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2E" w:rsidRPr="00D6055A" w:rsidRDefault="00B6442E" w:rsidP="00B6442E">
      <w:pPr>
        <w:pStyle w:val="Titre"/>
        <w:spacing w:line="360" w:lineRule="auto"/>
        <w:jc w:val="both"/>
        <w:rPr>
          <w:rFonts w:ascii="Times New Roman" w:hAnsi="Times New Roman"/>
          <w:sz w:val="40"/>
          <w:szCs w:val="40"/>
          <w:lang w:val="en-US"/>
        </w:rPr>
      </w:pPr>
      <w:r w:rsidRPr="00D6055A">
        <w:rPr>
          <w:rFonts w:ascii="Times New Roman" w:hAnsi="Times New Roman"/>
          <w:noProof/>
          <w:sz w:val="40"/>
          <w:szCs w:val="40"/>
          <w:lang w:eastAsia="fr-FR"/>
        </w:rPr>
        <w:drawing>
          <wp:inline distT="0" distB="0" distL="0" distR="0" wp14:anchorId="6D6B5D3F" wp14:editId="4AE51DD7">
            <wp:extent cx="1420240" cy="1128408"/>
            <wp:effectExtent l="19050" t="0" r="8510" b="0"/>
            <wp:docPr id="13" name="Image 1" descr="DSC_00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01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1563" cy="112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55A">
        <w:rPr>
          <w:rFonts w:ascii="Times New Roman" w:hAnsi="Times New Roman"/>
          <w:sz w:val="40"/>
          <w:szCs w:val="40"/>
          <w:lang w:val="en-US"/>
        </w:rPr>
        <w:t xml:space="preserve">                    C</w:t>
      </w:r>
      <w:bookmarkStart w:id="0" w:name="_GoBack"/>
      <w:bookmarkEnd w:id="0"/>
      <w:r w:rsidRPr="00D6055A">
        <w:rPr>
          <w:rFonts w:ascii="Times New Roman" w:hAnsi="Times New Roman"/>
          <w:sz w:val="40"/>
          <w:szCs w:val="40"/>
          <w:lang w:val="en-US"/>
        </w:rPr>
        <w:t>urriculum Vitae</w:t>
      </w:r>
    </w:p>
    <w:p w:rsidR="00B6442E" w:rsidRDefault="00B6442E" w:rsidP="00B6442E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D6055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6055A">
        <w:rPr>
          <w:rFonts w:ascii="Times New Roman" w:hAnsi="Times New Roman"/>
          <w:b/>
          <w:sz w:val="32"/>
          <w:szCs w:val="32"/>
          <w:lang w:val="en-US"/>
        </w:rPr>
        <w:t>Bationo</w:t>
      </w:r>
      <w:proofErr w:type="spellEnd"/>
      <w:r w:rsidRPr="00D6055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6055A">
        <w:rPr>
          <w:rFonts w:ascii="Times New Roman" w:hAnsi="Times New Roman"/>
          <w:b/>
          <w:sz w:val="32"/>
          <w:szCs w:val="32"/>
          <w:lang w:val="en-US"/>
        </w:rPr>
        <w:t>Yilwenin</w:t>
      </w:r>
      <w:proofErr w:type="spellEnd"/>
      <w:r w:rsidRPr="00D6055A">
        <w:rPr>
          <w:rFonts w:ascii="Times New Roman" w:hAnsi="Times New Roman"/>
          <w:b/>
          <w:sz w:val="32"/>
          <w:szCs w:val="32"/>
          <w:lang w:val="en-US"/>
        </w:rPr>
        <w:t xml:space="preserve"> Landry</w:t>
      </w:r>
    </w:p>
    <w:p w:rsidR="00B6442E" w:rsidRPr="00BC4864" w:rsidRDefault="00B6442E" w:rsidP="00B6442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4864">
        <w:rPr>
          <w:rFonts w:ascii="Times New Roman" w:hAnsi="Times New Roman"/>
          <w:b/>
          <w:sz w:val="24"/>
          <w:szCs w:val="24"/>
          <w:lang w:val="en-US"/>
        </w:rPr>
        <w:t>Birth date: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09, June 1990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lang w:val="en-US"/>
        </w:rPr>
        <w:t>Address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: rue </w:t>
      </w:r>
      <w:proofErr w:type="spellStart"/>
      <w:r w:rsidRPr="00D6055A">
        <w:rPr>
          <w:rFonts w:ascii="Times New Roman" w:hAnsi="Times New Roman"/>
          <w:sz w:val="24"/>
          <w:szCs w:val="24"/>
          <w:lang w:val="en-US"/>
        </w:rPr>
        <w:t>Lambo</w:t>
      </w:r>
      <w:r>
        <w:rPr>
          <w:rFonts w:ascii="Times New Roman" w:hAnsi="Times New Roman"/>
          <w:sz w:val="24"/>
          <w:szCs w:val="24"/>
          <w:lang w:val="en-US"/>
        </w:rPr>
        <w:t>è</w:t>
      </w:r>
      <w:proofErr w:type="spellEnd"/>
      <w:r w:rsidRPr="00D6055A">
        <w:rPr>
          <w:rFonts w:ascii="Times New Roman" w:hAnsi="Times New Roman"/>
          <w:sz w:val="24"/>
          <w:szCs w:val="24"/>
          <w:lang w:val="en-US"/>
        </w:rPr>
        <w:t xml:space="preserve"> sect 30 Ouagadougou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Citizenship: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6055A">
        <w:rPr>
          <w:rFonts w:ascii="Times New Roman" w:hAnsi="Times New Roman"/>
          <w:sz w:val="24"/>
          <w:szCs w:val="24"/>
          <w:lang w:val="en-US"/>
        </w:rPr>
        <w:t>Burkinabè</w:t>
      </w:r>
      <w:proofErr w:type="spellEnd"/>
      <w:r w:rsidRPr="00D6055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055A">
        <w:rPr>
          <w:rFonts w:ascii="Times New Roman" w:hAnsi="Times New Roman"/>
          <w:b/>
          <w:sz w:val="24"/>
          <w:szCs w:val="24"/>
        </w:rPr>
        <w:t>Mobile:</w:t>
      </w:r>
      <w:r w:rsidRPr="00D6055A">
        <w:rPr>
          <w:rFonts w:ascii="Times New Roman" w:hAnsi="Times New Roman"/>
          <w:sz w:val="24"/>
          <w:szCs w:val="24"/>
        </w:rPr>
        <w:t xml:space="preserve"> +226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55A">
        <w:rPr>
          <w:rFonts w:ascii="Times New Roman" w:hAnsi="Times New Roman"/>
          <w:sz w:val="24"/>
          <w:szCs w:val="24"/>
        </w:rPr>
        <w:t>76658016/73375352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6055A">
        <w:rPr>
          <w:rFonts w:ascii="Times New Roman" w:hAnsi="Times New Roman"/>
          <w:b/>
          <w:sz w:val="24"/>
          <w:szCs w:val="24"/>
        </w:rPr>
        <w:t>E-mail</w:t>
      </w:r>
      <w:r w:rsidRPr="00D6055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6055A">
          <w:rPr>
            <w:rStyle w:val="Lienhypertexte"/>
            <w:rFonts w:ascii="Times New Roman" w:hAnsi="Times New Roman"/>
            <w:sz w:val="24"/>
            <w:szCs w:val="24"/>
          </w:rPr>
          <w:t>yitchono@gmail.com</w:t>
        </w:r>
      </w:hyperlink>
      <w:r w:rsidRPr="00D6055A">
        <w:rPr>
          <w:rFonts w:ascii="Times New Roman" w:hAnsi="Times New Roman"/>
          <w:sz w:val="24"/>
          <w:szCs w:val="24"/>
        </w:rPr>
        <w:t xml:space="preserve"> </w:t>
      </w:r>
    </w:p>
    <w:p w:rsidR="00B6442E" w:rsidRPr="003F6CBA" w:rsidRDefault="00B6442E" w:rsidP="00B6442E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F6CB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Profile: </w:t>
      </w:r>
      <w:r w:rsidRPr="003F6CBA">
        <w:rPr>
          <w:rFonts w:ascii="Times New Roman" w:hAnsi="Times New Roman"/>
          <w:b/>
          <w:sz w:val="24"/>
          <w:szCs w:val="24"/>
          <w:lang w:val="en-US"/>
        </w:rPr>
        <w:t>communications, management, commerce and logistics, translation/interpreting.</w:t>
      </w:r>
    </w:p>
    <w:p w:rsidR="00B6442E" w:rsidRPr="00D6055A" w:rsidRDefault="00B6442E" w:rsidP="00B6442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Education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2013 -2015</w:t>
      </w: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Master II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Languages for Tourism and Business</w:t>
      </w:r>
      <w:r w:rsidRPr="00D6055A">
        <w:rPr>
          <w:rFonts w:ascii="Times New Roman" w:hAnsi="Times New Roman"/>
          <w:sz w:val="24"/>
          <w:szCs w:val="24"/>
          <w:lang w:val="en-US"/>
        </w:rPr>
        <w:t>, University of Ouagadougou. Skills acquired: business Communication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Marketing, </w:t>
      </w:r>
      <w:r w:rsidRPr="00D6055A">
        <w:rPr>
          <w:rFonts w:ascii="Times New Roman" w:hAnsi="Times New Roman"/>
          <w:sz w:val="24"/>
          <w:szCs w:val="24"/>
          <w:lang w:val="en-US"/>
        </w:rPr>
        <w:t>Management of organizations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Human Resources Management,</w:t>
      </w:r>
      <w:r>
        <w:rPr>
          <w:rFonts w:ascii="Times New Roman" w:hAnsi="Times New Roman"/>
          <w:sz w:val="24"/>
          <w:szCs w:val="24"/>
          <w:lang w:val="en-US"/>
        </w:rPr>
        <w:t xml:space="preserve"> international trade laws,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English for the legal and</w:t>
      </w:r>
      <w:r>
        <w:rPr>
          <w:rFonts w:ascii="Times New Roman" w:hAnsi="Times New Roman"/>
          <w:sz w:val="24"/>
          <w:szCs w:val="24"/>
          <w:lang w:val="en-US"/>
        </w:rPr>
        <w:t xml:space="preserve"> administrative sectors, </w:t>
      </w:r>
      <w:r w:rsidRPr="00D6055A">
        <w:rPr>
          <w:rFonts w:ascii="Times New Roman" w:hAnsi="Times New Roman"/>
          <w:sz w:val="24"/>
          <w:szCs w:val="24"/>
          <w:lang w:val="en-US"/>
        </w:rPr>
        <w:t>Media literacy,</w:t>
      </w:r>
      <w:r>
        <w:rPr>
          <w:rFonts w:ascii="Times New Roman" w:hAnsi="Times New Roman"/>
          <w:sz w:val="24"/>
          <w:szCs w:val="24"/>
          <w:lang w:val="en-US"/>
        </w:rPr>
        <w:t xml:space="preserve"> case studies of international trade issues, 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2012-2013: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Master 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 xml:space="preserve">Languages </w:t>
      </w:r>
      <w:r>
        <w:rPr>
          <w:rFonts w:ascii="Times New Roman" w:hAnsi="Times New Roman"/>
          <w:b/>
          <w:sz w:val="24"/>
          <w:szCs w:val="24"/>
          <w:lang w:val="en-US"/>
        </w:rPr>
        <w:t>for Tourism and Business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, University of Ouagadougou. Skills acquired: Communication Techniques, Translation, Management (physical organization, management theories, </w:t>
      </w:r>
      <w:proofErr w:type="spellStart"/>
      <w:r w:rsidRPr="00D6055A"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Pr="00D6055A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administrative documents writing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, Accountancy, Contract writing and </w:t>
      </w:r>
      <w:r>
        <w:rPr>
          <w:rFonts w:ascii="Times New Roman" w:hAnsi="Times New Roman"/>
          <w:sz w:val="24"/>
          <w:szCs w:val="24"/>
          <w:lang w:val="en-US"/>
        </w:rPr>
        <w:t>negotiation techniques, Project Management..</w:t>
      </w:r>
      <w:r w:rsidRPr="00D6055A">
        <w:rPr>
          <w:rFonts w:ascii="Times New Roman" w:hAnsi="Times New Roman"/>
          <w:sz w:val="24"/>
          <w:szCs w:val="24"/>
          <w:lang w:val="en-US"/>
        </w:rPr>
        <w:t>.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2011-2012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English Department</w:t>
      </w:r>
      <w:r w:rsidRPr="00D6055A">
        <w:rPr>
          <w:rFonts w:ascii="Times New Roman" w:hAnsi="Times New Roman"/>
          <w:sz w:val="24"/>
          <w:szCs w:val="24"/>
          <w:lang w:val="en-US"/>
        </w:rPr>
        <w:t>, University of Ouagadougou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, Bachelor in Applied Linguistics</w:t>
      </w:r>
      <w:r w:rsidRPr="00D6055A">
        <w:rPr>
          <w:rFonts w:ascii="Times New Roman" w:hAnsi="Times New Roman"/>
          <w:sz w:val="24"/>
          <w:szCs w:val="24"/>
          <w:lang w:val="en-US"/>
        </w:rPr>
        <w:t>. Some subjects learnt: Public Relation, Analysis of c</w:t>
      </w:r>
      <w:r>
        <w:rPr>
          <w:rFonts w:ascii="Times New Roman" w:hAnsi="Times New Roman"/>
          <w:sz w:val="24"/>
          <w:szCs w:val="24"/>
          <w:lang w:val="en-US"/>
        </w:rPr>
        <w:t>ommercial texts</w:t>
      </w:r>
      <w:r w:rsidRPr="00D6055A">
        <w:rPr>
          <w:rFonts w:ascii="Times New Roman" w:hAnsi="Times New Roman"/>
          <w:sz w:val="24"/>
          <w:szCs w:val="24"/>
          <w:lang w:val="en-US"/>
        </w:rPr>
        <w:t>, Translation…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2009-2011: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English Department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, University of Ouagadougou, </w:t>
      </w:r>
      <w:r w:rsidRPr="00D6055A">
        <w:rPr>
          <w:rFonts w:ascii="Times New Roman" w:hAnsi="Times New Roman"/>
          <w:b/>
          <w:sz w:val="24"/>
          <w:szCs w:val="24"/>
          <w:lang w:val="en-US"/>
        </w:rPr>
        <w:t>DEUG</w:t>
      </w:r>
      <w:r w:rsidRPr="00D6055A">
        <w:rPr>
          <w:rFonts w:ascii="Times New Roman" w:hAnsi="Times New Roman"/>
          <w:sz w:val="24"/>
          <w:szCs w:val="24"/>
          <w:lang w:val="en-US"/>
        </w:rPr>
        <w:t>. Curriculum: French and English grammars and literature, American and British economic, social and political systems, interpersonal Communication, Translation…</w:t>
      </w:r>
    </w:p>
    <w:p w:rsidR="00B6442E" w:rsidRPr="00D6055A" w:rsidRDefault="00B6442E" w:rsidP="00B6442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Work experience</w:t>
      </w:r>
    </w:p>
    <w:p w:rsidR="00B6442E" w:rsidRPr="0034051E" w:rsidRDefault="00B6442E" w:rsidP="00B6442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Management and negotiation skills: </w:t>
      </w:r>
      <w:r>
        <w:rPr>
          <w:rFonts w:ascii="Times New Roman" w:hAnsi="Times New Roman"/>
          <w:sz w:val="24"/>
          <w:szCs w:val="24"/>
          <w:lang w:val="en-US"/>
        </w:rPr>
        <w:t>as a freelance worker, I have to look for, negotiate and manage partnerships, negotiate contracts and manage commercial activities such as invoicing, personal booking keeping, etc.</w:t>
      </w:r>
    </w:p>
    <w:p w:rsidR="00B6442E" w:rsidRPr="008266E4" w:rsidRDefault="00B6442E" w:rsidP="00B6442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Lecturing and coaching positions: </w:t>
      </w:r>
      <w:r>
        <w:rPr>
          <w:rFonts w:ascii="Times New Roman" w:hAnsi="Times New Roman"/>
          <w:sz w:val="24"/>
          <w:szCs w:val="24"/>
          <w:lang w:val="en-US"/>
        </w:rPr>
        <w:t xml:space="preserve">I taught from 2012 up to now English for business purposes, communications and media literacy to natural and legal bodies such as Imperial Tobacco Brand Burkina Faso (00226 79025292),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des Sciences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Sociales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Appliquées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(0022663084060),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Supéieur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 Direct (00226 66162184), Pr.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Florent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Songnaba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(00226 74334810).</w:t>
      </w:r>
    </w:p>
    <w:p w:rsidR="00B6442E" w:rsidRPr="00E34447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Interpreting and translation positions. </w:t>
      </w:r>
      <w:r>
        <w:rPr>
          <w:rFonts w:ascii="Times New Roman" w:hAnsi="Times New Roman"/>
          <w:sz w:val="24"/>
          <w:szCs w:val="24"/>
          <w:lang w:val="en-US"/>
        </w:rPr>
        <w:t xml:space="preserve">I translated administrative, economic, management, financial and many other related documents and interpreted for companies such as the American company African Contingency Training and Assistance (ACOTA), Global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Entreneurship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Monitor working with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Burkinabè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Laboratoire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Gestion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d’Entreprise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 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October December 2014</w:t>
      </w:r>
      <w:r w:rsidRPr="00D6055A">
        <w:rPr>
          <w:rFonts w:ascii="Times New Roman" w:hAnsi="Times New Roman"/>
          <w:sz w:val="24"/>
          <w:szCs w:val="24"/>
          <w:lang w:val="en-US"/>
        </w:rPr>
        <w:t>: language immersion along with internship in Ghana</w:t>
      </w:r>
      <w:r>
        <w:rPr>
          <w:rFonts w:ascii="Times New Roman" w:hAnsi="Times New Roman"/>
          <w:sz w:val="24"/>
          <w:szCs w:val="24"/>
          <w:lang w:val="en-US"/>
        </w:rPr>
        <w:t>. I managed customer relations, did performance appraisal for my Master study thesis on Management of Small- and Medium-size Companies.</w:t>
      </w:r>
    </w:p>
    <w:p w:rsidR="00B6442E" w:rsidRPr="000A5EF3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August-September 2013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: Internship in hospitality management at RAN Hotel </w:t>
      </w:r>
      <w:proofErr w:type="spellStart"/>
      <w:r w:rsidRPr="00D6055A">
        <w:rPr>
          <w:rFonts w:ascii="Times New Roman" w:hAnsi="Times New Roman"/>
          <w:sz w:val="24"/>
          <w:szCs w:val="24"/>
          <w:lang w:val="en-US"/>
        </w:rPr>
        <w:t>Ouaga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I kept the day books, took care of customers, promoted sales, etc.</w:t>
      </w:r>
    </w:p>
    <w:p w:rsidR="00B6442E" w:rsidRPr="00D6055A" w:rsidRDefault="00B6442E" w:rsidP="00B6442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Languages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and </w:t>
      </w:r>
      <w:r w:rsidRPr="000A5EF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>Computer</w:t>
      </w:r>
      <w:proofErr w:type="gramEnd"/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Skills</w:t>
      </w:r>
    </w:p>
    <w:p w:rsidR="00B6442E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lang w:val="en-US"/>
        </w:rPr>
        <w:t>International languages</w:t>
      </w:r>
      <w:r w:rsidRPr="00D6055A">
        <w:rPr>
          <w:rFonts w:ascii="Times New Roman" w:hAnsi="Times New Roman"/>
          <w:sz w:val="24"/>
          <w:szCs w:val="24"/>
          <w:lang w:val="en-US"/>
        </w:rPr>
        <w:t>: English and French (fluent), German (fair command)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5E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5A">
        <w:rPr>
          <w:rFonts w:ascii="Times New Roman" w:hAnsi="Times New Roman"/>
          <w:sz w:val="24"/>
          <w:szCs w:val="24"/>
          <w:lang w:val="en-US"/>
        </w:rPr>
        <w:t>Microsoft Office and internet, Photoshop,</w:t>
      </w:r>
    </w:p>
    <w:p w:rsidR="00B6442E" w:rsidRPr="00D6055A" w:rsidRDefault="00B6442E" w:rsidP="00B6442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Other 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lang w:val="en-US"/>
        </w:rPr>
        <w:t>Member of the SIAO Taekwondo Club</w:t>
      </w:r>
      <w:r w:rsidRPr="00D6055A">
        <w:rPr>
          <w:rFonts w:ascii="Times New Roman" w:hAnsi="Times New Roman"/>
          <w:sz w:val="24"/>
          <w:szCs w:val="24"/>
          <w:lang w:val="en-US"/>
        </w:rPr>
        <w:t xml:space="preserve"> (development of </w:t>
      </w:r>
      <w:proofErr w:type="spellStart"/>
      <w:r w:rsidRPr="00D6055A">
        <w:rPr>
          <w:rFonts w:ascii="Times New Roman" w:hAnsi="Times New Roman"/>
          <w:sz w:val="24"/>
          <w:szCs w:val="24"/>
          <w:lang w:val="en-US"/>
        </w:rPr>
        <w:t>self discipline</w:t>
      </w:r>
      <w:proofErr w:type="spellEnd"/>
      <w:r w:rsidRPr="00D6055A">
        <w:rPr>
          <w:rFonts w:ascii="Times New Roman" w:hAnsi="Times New Roman"/>
          <w:sz w:val="24"/>
          <w:szCs w:val="24"/>
          <w:lang w:val="en-US"/>
        </w:rPr>
        <w:t xml:space="preserve"> and fighting spirit).</w:t>
      </w:r>
    </w:p>
    <w:p w:rsidR="00B6442E" w:rsidRPr="00D6055A" w:rsidRDefault="00B6442E" w:rsidP="00B644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055A">
        <w:rPr>
          <w:rFonts w:ascii="Times New Roman" w:hAnsi="Times New Roman"/>
          <w:b/>
          <w:sz w:val="24"/>
          <w:szCs w:val="24"/>
          <w:lang w:val="en-US"/>
        </w:rPr>
        <w:t>Advanced training in leadership in Ghana</w:t>
      </w:r>
      <w:r w:rsidRPr="00D6055A">
        <w:rPr>
          <w:rFonts w:ascii="Times New Roman" w:hAnsi="Times New Roman"/>
          <w:sz w:val="24"/>
          <w:szCs w:val="24"/>
          <w:lang w:val="en-US"/>
        </w:rPr>
        <w:t>.</w:t>
      </w:r>
    </w:p>
    <w:p w:rsidR="00B6442E" w:rsidRPr="000A5EF3" w:rsidRDefault="00B6442E" w:rsidP="00B6442E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1210C" w:rsidRPr="00B6442E" w:rsidRDefault="0051210C">
      <w:pPr>
        <w:rPr>
          <w:lang w:val="en-US"/>
        </w:rPr>
      </w:pPr>
    </w:p>
    <w:sectPr w:rsidR="0051210C" w:rsidRPr="00B6442E" w:rsidSect="006F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2E"/>
    <w:rsid w:val="0051210C"/>
    <w:rsid w:val="00B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AAE0-FE3D-4D01-82BF-90D78F8B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44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44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64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tcho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2016-07-28T12:35:00Z</dcterms:created>
  <dcterms:modified xsi:type="dcterms:W3CDTF">2016-07-28T12:37:00Z</dcterms:modified>
</cp:coreProperties>
</file>