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ind w:left="-720"/>
        <w:contextualSpacing w:val="false"/>
        <w:rPr>
          <w:rFonts w:ascii="Verdana" w:cs="Verdana" w:eastAsia="Verdana" w:hAnsi="Verdana"/>
          <w:color w:val="444444"/>
          <w:sz w:val="22"/>
          <w:szCs w:val="22"/>
          <w:u w:val="none"/>
        </w:rPr>
      </w:pPr>
    </w:p>
    <w:p>
      <w:pPr>
        <w:pStyle w:val="style62"/>
        <w:ind w:left="-720"/>
        <w:contextualSpacing w:val="false"/>
        <w:rPr>
          <w:rFonts w:ascii="Verdana" w:cs="Verdana" w:eastAsia="Verdana" w:hAnsi="Verdana"/>
          <w:color w:val="444444"/>
          <w:sz w:val="22"/>
          <w:szCs w:val="22"/>
          <w:u w:val="none"/>
        </w:rPr>
      </w:pPr>
    </w:p>
    <w:p>
      <w:pPr>
        <w:pStyle w:val="style62"/>
        <w:ind w:left="-720"/>
        <w:contextualSpacing w:val="false"/>
        <w:rPr>
          <w:rFonts w:ascii="Verdana" w:cs="Verdana" w:eastAsia="Verdana" w:hAnsi="Verdana"/>
          <w:color w:val="444444"/>
          <w:sz w:val="22"/>
          <w:szCs w:val="22"/>
          <w:u w:val="none"/>
        </w:rPr>
      </w:pPr>
    </w:p>
    <w:p>
      <w:pPr>
        <w:pStyle w:val="style62"/>
        <w:ind w:left="-720"/>
        <w:contextualSpacing w:val="false"/>
        <w:rPr>
          <w:rFonts w:ascii="Verdana" w:cs="Verdana" w:eastAsia="Verdana" w:hAnsi="Verdana"/>
          <w:color w:val="444444"/>
          <w:sz w:val="22"/>
          <w:szCs w:val="22"/>
          <w:u w:val="none"/>
        </w:rPr>
      </w:pPr>
      <w:r>
        <w:rPr>
          <w:rFonts w:ascii="Verdana" w:cs="Verdana" w:eastAsia="Verdana" w:hAnsi="Verdana"/>
          <w:color w:val="444444"/>
          <w:sz w:val="22"/>
          <w:szCs w:val="22"/>
          <w:u w:val="none"/>
        </w:rPr>
        <w:t>RESUME</w:t>
      </w:r>
    </w:p>
    <w:p>
      <w:pPr>
        <w:pStyle w:val="style62"/>
        <w:jc w:val="left"/>
        <w:contextualSpacing w:val="false"/>
        <w:rPr>
          <w:rFonts w:ascii="Verdana" w:cs="Verdana" w:eastAsia="Verdana" w:hAnsi="Verdana"/>
          <w:sz w:val="16"/>
          <w:szCs w:val="16"/>
        </w:rPr>
      </w:pPr>
    </w:p>
    <w:p>
      <w:pPr>
        <w:pStyle w:val="style0"/>
        <w:contextualSpacing w:val="false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 w:hint="eastAsia"/>
          <w:b/>
          <w:sz w:val="20"/>
          <w:szCs w:val="20"/>
          <w:lang w:eastAsia="zh-CN"/>
        </w:rPr>
        <w:t>Saurabh Jadhav</w:t>
      </w:r>
    </w:p>
    <w:p>
      <w:pPr>
        <w:pStyle w:val="style0"/>
        <w:contextualSpacing w:val="false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Mobile: </w:t>
      </w:r>
      <w:r>
        <w:rPr>
          <w:rFonts w:ascii="Verdana" w:cs="Verdana" w:eastAsia="Verdana" w:hAnsi="Verdana" w:hint="eastAsia"/>
          <w:sz w:val="20"/>
          <w:szCs w:val="20"/>
          <w:lang w:eastAsia="zh-CN"/>
        </w:rPr>
        <w:t>8421532165</w:t>
      </w:r>
      <w:r>
        <w:rPr>
          <w:rFonts w:ascii="Verdana" w:cs="Verdana" w:eastAsia="Verdana" w:hAnsi="Verdana"/>
          <w:sz w:val="20"/>
          <w:szCs w:val="20"/>
        </w:rPr>
        <w:t xml:space="preserve"> ~ E-Mail: </w:t>
      </w:r>
      <w:r>
        <w:rPr/>
        <w:fldChar w:fldCharType="begin"/>
      </w:r>
      <w:r>
        <w:instrText xml:space="preserve"> HYPERLINK "mailto:udayv704@gmail.com" </w:instrText>
      </w:r>
      <w:r>
        <w:rPr/>
        <w:fldChar w:fldCharType="separate"/>
      </w:r>
      <w:r>
        <w:rPr>
          <w:rFonts w:hint="eastAsia"/>
          <w:lang w:eastAsia="zh-CN"/>
        </w:rPr>
        <w:t>saurabhjj65</w:t>
      </w:r>
      <w:r>
        <w:rPr>
          <w:rFonts w:ascii="Verdana" w:cs="Verdana" w:eastAsia="Verdana" w:hAnsi="Verdana"/>
          <w:color w:val="0000ff"/>
          <w:sz w:val="20"/>
          <w:szCs w:val="20"/>
          <w:u w:val="single"/>
        </w:rPr>
        <w:t>@gmail.com</w:t>
      </w:r>
      <w:r>
        <w:rPr/>
        <w:fldChar w:fldCharType="end"/>
      </w:r>
    </w:p>
    <w:p>
      <w:pPr>
        <w:pStyle w:val="style0"/>
        <w:contextualSpacing w:val="false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contextualSpacing w:val="false"/>
        <w:rPr>
          <w:rFonts w:ascii="Verdana" w:cs="Verdana" w:eastAsia="Verdana" w:hAnsi="Verdana"/>
          <w:sz w:val="20"/>
          <w:szCs w:val="20"/>
        </w:rPr>
      </w:pPr>
    </w:p>
    <w:p>
      <w:pPr>
        <w:pStyle w:val="style62"/>
        <w:ind w:left="-720"/>
        <w:contextualSpacing w:val="false"/>
        <w:rPr>
          <w:rFonts w:ascii="Verdana" w:cs="Verdana" w:eastAsia="Verdana" w:hAnsi="Verdana"/>
          <w:color w:val="444444"/>
          <w:sz w:val="20"/>
          <w:szCs w:val="20"/>
          <w:u w:val="none"/>
        </w:rPr>
      </w:pPr>
      <w:r>
        <w:rPr>
          <w:rFonts w:ascii="Verdana" w:cs="Verdana" w:eastAsia="Verdana" w:hAnsi="Verdana"/>
          <w:color w:val="444444"/>
          <w:sz w:val="20"/>
          <w:szCs w:val="20"/>
          <w:u w:val="none"/>
        </w:rPr>
        <w:t>Objective</w:t>
      </w:r>
    </w:p>
    <w:p>
      <w:pPr>
        <w:pStyle w:val="style0"/>
        <w:jc w:val="center"/>
        <w:contextualSpacing w:val="false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-----------------------------------------------------------------------------------------------------------------</w:t>
      </w:r>
    </w:p>
    <w:p>
      <w:pPr>
        <w:pStyle w:val="style0"/>
        <w:contextualSpacing w:val="false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center"/>
        <w:contextualSpacing w:val="false"/>
        <w:rPr>
          <w:rFonts w:ascii="Verdana" w:cs="Verdana" w:eastAsia="Verdana" w:hAnsi="Verdana"/>
          <w:b w:val="false"/>
          <w:i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Verdana" w:cs="Verdana" w:eastAsia="Verdana" w:hAnsi="Verdana"/>
          <w:b w:val="false"/>
          <w:i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Always looking for better opportunities to build future.</w:t>
      </w:r>
    </w:p>
    <w:p>
      <w:pPr>
        <w:pStyle w:val="style0"/>
        <w:keepNext w:val="false"/>
        <w:keepLines w:val="false"/>
        <w:widowControl/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40"/>
        <w:ind w:left="0" w:right="0" w:firstLine="0"/>
        <w:jc w:val="left"/>
        <w:contextualSpacing w:val="false"/>
        <w:rPr>
          <w:rFonts w:ascii="Verdana" w:cs="Verdana" w:eastAsia="Verdana" w:hAnsi="Verdana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</w:pPr>
      <w:r>
        <w:rPr>
          <w:rFonts w:ascii="Verdana" w:cs="Verdana" w:eastAsia="Verdana" w:hAnsi="Verdana"/>
          <w:b w:val="false"/>
          <w:i w:val="false"/>
          <w:smallCaps w:val="false"/>
          <w:color w:val="000000"/>
          <w:sz w:val="20"/>
          <w:szCs w:val="20"/>
          <w:u w:val="none"/>
          <w:shd w:val="clear" w:color="auto" w:fill="auto"/>
          <w:vertAlign w:val="baseline"/>
        </w:rPr>
        <w:t>------------------------------------------------------------------------------------------------------------------</w:t>
      </w:r>
    </w:p>
    <w:p>
      <w:pPr>
        <w:pStyle w:val="style0"/>
        <w:jc w:val="both"/>
        <w:contextualSpacing w:val="false"/>
        <w:rPr>
          <w:rFonts w:ascii="Verdana" w:cs="Verdana" w:eastAsia="Verdana" w:hAnsi="Verdana"/>
          <w:b/>
          <w:color w:val="444444"/>
          <w:sz w:val="22"/>
          <w:szCs w:val="22"/>
        </w:rPr>
      </w:pPr>
      <w:r>
        <w:rPr>
          <w:rFonts w:ascii="Verdana" w:cs="Verdana" w:eastAsia="Verdana" w:hAnsi="Verdana"/>
          <w:b/>
          <w:color w:val="444444"/>
          <w:sz w:val="22"/>
          <w:szCs w:val="22"/>
        </w:rPr>
        <w:t>Summary:</w:t>
      </w:r>
    </w:p>
    <w:p>
      <w:pPr>
        <w:pStyle w:val="style0"/>
        <w:shd w:val="clear" w:color="auto" w:fill="ffffff"/>
        <w:spacing w:after="150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</w:p>
    <w:p>
      <w:pPr>
        <w:pStyle w:val="style0"/>
        <w:shd w:val="clear" w:color="auto" w:fill="ffffff"/>
        <w:spacing w:after="150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A competent professional with nearly 2 years of experience in Translation projects.</w:t>
      </w:r>
    </w:p>
    <w:p>
      <w:pPr>
        <w:pStyle w:val="style0"/>
        <w:shd w:val="clear" w:color="auto" w:fill="ffffff"/>
        <w:spacing w:after="150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 xml:space="preserve">• Extremely knowledgeable translator with a good command over English, Marathi and Hindi (read/write/speak) </w:t>
      </w:r>
    </w:p>
    <w:p>
      <w:pPr>
        <w:pStyle w:val="style0"/>
        <w:shd w:val="clear" w:color="auto" w:fill="ffffff"/>
        <w:spacing w:after="150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Well versed in providing system-wide foreign language translation services in order to facilitate communication</w:t>
      </w:r>
    </w:p>
    <w:p>
      <w:pPr>
        <w:pStyle w:val="style0"/>
        <w:shd w:val="clear" w:color="auto" w:fill="ffffff"/>
        <w:spacing w:after="150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Able to adhere to interpretation standards and conforming to code of ethics</w:t>
      </w:r>
    </w:p>
    <w:p>
      <w:pPr>
        <w:pStyle w:val="style0"/>
        <w:jc w:val="both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Hands on experience in providing written translation and interpretation services.</w:t>
      </w:r>
    </w:p>
    <w:p>
      <w:pPr>
        <w:pStyle w:val="style0"/>
        <w:jc w:val="both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</w:p>
    <w:p>
      <w:pPr>
        <w:pStyle w:val="style0"/>
        <w:jc w:val="both"/>
        <w:contextualSpacing w:val="false"/>
        <w:rPr>
          <w:rFonts w:ascii="Verdana" w:cs="Verdana" w:eastAsia="Verdana" w:hAnsi="Verdana"/>
          <w:b/>
          <w:color w:val="444444"/>
          <w:sz w:val="20"/>
          <w:szCs w:val="20"/>
        </w:rPr>
      </w:pPr>
      <w:r>
        <w:rPr>
          <w:rFonts w:ascii="Verdana" w:cs="Verdana" w:eastAsia="Verdana" w:hAnsi="Verdana"/>
          <w:b/>
          <w:color w:val="444444"/>
          <w:sz w:val="20"/>
          <w:szCs w:val="20"/>
        </w:rPr>
        <w:t>IT SKILLS:</w:t>
      </w:r>
    </w:p>
    <w:p>
      <w:pPr>
        <w:pStyle w:val="style0"/>
        <w:jc w:val="both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</w:p>
    <w:p>
      <w:pPr>
        <w:pStyle w:val="style0"/>
        <w:numPr>
          <w:ilvl w:val="0"/>
          <w:numId w:val="1"/>
        </w:numPr>
        <w:ind w:left="360" w:hanging="360"/>
        <w:jc w:val="both"/>
        <w:contextualSpacing w:val="false"/>
        <w:rPr>
          <w:sz w:val="20"/>
          <w:szCs w:val="20"/>
          <w:u w:val="single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Proficient in MS Office</w:t>
      </w:r>
      <w:r>
        <w:rPr>
          <w:rFonts w:ascii="Verdana" w:cs="Verdana" w:eastAsia="Verdana" w:hAnsi="Verdana" w:hint="eastAsia"/>
          <w:color w:val="444444"/>
          <w:sz w:val="20"/>
          <w:szCs w:val="20"/>
          <w:lang w:eastAsia="zh-CN"/>
        </w:rPr>
        <w:t xml:space="preserve"> </w:t>
      </w:r>
      <w:r>
        <w:rPr>
          <w:rFonts w:ascii="Verdana" w:cs="Verdana" w:eastAsia="Verdana" w:hAnsi="Verdana"/>
          <w:color w:val="444444"/>
          <w:sz w:val="20"/>
          <w:szCs w:val="20"/>
        </w:rPr>
        <w:t>&amp; other advanced functions in MS Excel.</w:t>
      </w:r>
    </w:p>
    <w:p>
      <w:pPr>
        <w:pStyle w:val="style0"/>
        <w:jc w:val="both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</w:p>
    <w:p>
      <w:pPr>
        <w:pStyle w:val="style0"/>
        <w:tabs>
          <w:tab w:val="left" w:leader="none" w:pos="7740"/>
        </w:tabs>
        <w:contextualSpacing w:val="false"/>
        <w:rPr>
          <w:rFonts w:ascii="Verdana" w:cs="Verdana" w:eastAsia="Verdana" w:hAnsi="Verdana"/>
          <w:b/>
          <w:sz w:val="20"/>
          <w:szCs w:val="20"/>
        </w:rPr>
      </w:pPr>
    </w:p>
    <w:p>
      <w:pPr>
        <w:pStyle w:val="style0"/>
        <w:tabs>
          <w:tab w:val="left" w:leader="none" w:pos="7740"/>
        </w:tabs>
        <w:spacing w:lineRule="auto" w:line="360"/>
        <w:contextualSpacing w:val="false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b/>
          <w:color w:val="444444"/>
          <w:sz w:val="22"/>
          <w:szCs w:val="22"/>
        </w:rPr>
        <w:t>Strengths</w:t>
      </w:r>
      <w:r>
        <w:rPr>
          <w:rFonts w:ascii="Verdana" w:cs="Verdana" w:eastAsia="Verdana" w:hAnsi="Verdana"/>
          <w:b/>
          <w:sz w:val="20"/>
          <w:szCs w:val="20"/>
        </w:rPr>
        <w:t>:</w:t>
      </w:r>
    </w:p>
    <w:p>
      <w:pPr>
        <w:pStyle w:val="style0"/>
        <w:tabs>
          <w:tab w:val="left" w:leader="none" w:pos="7740"/>
        </w:tabs>
        <w:spacing w:lineRule="auto" w:line="360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Ability to understand ‘Between the lines’ of language</w:t>
      </w:r>
    </w:p>
    <w:p>
      <w:pPr>
        <w:pStyle w:val="style0"/>
        <w:tabs>
          <w:tab w:val="left" w:leader="none" w:pos="7740"/>
        </w:tabs>
        <w:spacing w:lineRule="auto" w:line="360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Meet the target deadlines</w:t>
      </w:r>
    </w:p>
    <w:p>
      <w:pPr>
        <w:pStyle w:val="style0"/>
        <w:tabs>
          <w:tab w:val="left" w:leader="none" w:pos="7740"/>
        </w:tabs>
        <w:spacing w:lineRule="auto" w:line="360"/>
        <w:contextualSpacing w:val="false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Command over financial, industrial language</w:t>
      </w:r>
    </w:p>
    <w:p>
      <w:pPr>
        <w:pStyle w:val="style0"/>
        <w:tabs>
          <w:tab w:val="left" w:leader="none" w:pos="7740"/>
        </w:tabs>
        <w:spacing w:lineRule="auto" w:line="360"/>
        <w:contextualSpacing w:val="false"/>
        <w:rPr>
          <w:rFonts w:ascii="Verdana" w:cs="Verdana" w:eastAsia="Verdana" w:hAnsi="Verdana"/>
          <w:sz w:val="22"/>
          <w:szCs w:val="22"/>
        </w:rPr>
      </w:pPr>
    </w:p>
    <w:p>
      <w:pPr>
        <w:pStyle w:val="style0"/>
        <w:shd w:val="clear" w:color="auto" w:fill="ffffff"/>
        <w:spacing w:after="150"/>
        <w:contextualSpacing w:val="false"/>
        <w:rPr>
          <w:rFonts w:ascii="Verdana" w:cs="Verdana" w:eastAsia="Verdana" w:hAnsi="Verdana"/>
          <w:color w:val="444444"/>
          <w:sz w:val="22"/>
          <w:szCs w:val="22"/>
        </w:rPr>
      </w:pPr>
      <w:r>
        <w:rPr>
          <w:rFonts w:ascii="Verdana" w:cs="Verdana" w:eastAsia="Verdana" w:hAnsi="Verdana"/>
          <w:b/>
          <w:color w:val="444444"/>
          <w:sz w:val="22"/>
          <w:szCs w:val="22"/>
        </w:rPr>
        <w:t>Work Experience</w:t>
      </w:r>
    </w:p>
    <w:p>
      <w:pPr>
        <w:pStyle w:val="style0"/>
        <w:shd w:val="clear" w:color="auto" w:fill="ffffff"/>
        <w:spacing w:after="150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b/>
          <w:color w:val="444444"/>
          <w:sz w:val="20"/>
          <w:szCs w:val="20"/>
        </w:rPr>
        <w:t>Freelancer – Translator since Dec 201</w:t>
      </w:r>
      <w:r>
        <w:rPr>
          <w:rFonts w:ascii="Verdana" w:cs="Verdana" w:eastAsia="Verdana" w:hAnsi="Verdana" w:hint="eastAsia"/>
          <w:b/>
          <w:color w:val="444444"/>
          <w:sz w:val="20"/>
          <w:szCs w:val="20"/>
          <w:lang w:eastAsia="zh-CN"/>
        </w:rPr>
        <w:t>6</w:t>
      </w:r>
      <w:r>
        <w:rPr>
          <w:rFonts w:ascii="Verdana" w:cs="Verdana" w:eastAsia="Verdana" w:hAnsi="Verdana"/>
          <w:b/>
          <w:color w:val="444444"/>
          <w:sz w:val="20"/>
          <w:szCs w:val="20"/>
        </w:rPr>
        <w:t xml:space="preserve"> – Present</w:t>
      </w:r>
    </w:p>
    <w:p>
      <w:pPr>
        <w:pStyle w:val="style0"/>
        <w:shd w:val="clear" w:color="auto" w:fill="ffffff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Educational books, Competitive Examinations, Quality Manuals in Marathi to English language pair</w:t>
      </w:r>
    </w:p>
    <w:p>
      <w:pPr>
        <w:pStyle w:val="style0"/>
        <w:shd w:val="clear" w:color="auto" w:fill="ffffff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Subtitling of Marathi Movies in English language pair</w:t>
      </w:r>
    </w:p>
    <w:p>
      <w:pPr>
        <w:pStyle w:val="style0"/>
        <w:shd w:val="clear" w:color="auto" w:fill="ffffff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Subtitling of English Serial in Marathi language pair</w:t>
      </w:r>
    </w:p>
    <w:p>
      <w:pPr>
        <w:pStyle w:val="style0"/>
        <w:shd w:val="clear" w:color="auto" w:fill="ffffff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Verify information from original text in order to ensure appropriate translating.</w:t>
      </w:r>
    </w:p>
    <w:p>
      <w:pPr>
        <w:pStyle w:val="style0"/>
        <w:shd w:val="clear" w:color="auto" w:fill="ffffff"/>
        <w:contextualSpacing w:val="false"/>
        <w:rPr>
          <w:rFonts w:ascii="Verdana" w:cs="Verdana" w:eastAsia="Verdana" w:hAnsi="Verdana"/>
          <w:color w:val="444444"/>
          <w:sz w:val="20"/>
          <w:szCs w:val="20"/>
        </w:rPr>
      </w:pPr>
      <w:r>
        <w:rPr>
          <w:rFonts w:ascii="Verdana" w:cs="Verdana" w:eastAsia="Verdana" w:hAnsi="Verdana"/>
          <w:color w:val="444444"/>
          <w:sz w:val="20"/>
          <w:szCs w:val="20"/>
        </w:rPr>
        <w:t>• Proofread end document and make any necessary changes</w:t>
      </w:r>
      <w:r>
        <w:rPr>
          <w:rFonts w:ascii="Verdana" w:cs="Verdana" w:eastAsia="Verdana" w:hAnsi="Verdana"/>
          <w:color w:val="444444"/>
          <w:sz w:val="20"/>
          <w:szCs w:val="20"/>
        </w:rPr>
        <w:br/>
      </w:r>
      <w:r>
        <w:rPr>
          <w:rFonts w:ascii="Verdana" w:cs="Verdana" w:eastAsia="Verdana" w:hAnsi="Verdana"/>
          <w:color w:val="444444"/>
          <w:sz w:val="20"/>
          <w:szCs w:val="20"/>
        </w:rPr>
        <w:t>• Ensure that the context of the language isn’t altered during translation</w:t>
      </w:r>
    </w:p>
    <w:p>
      <w:pPr>
        <w:pStyle w:val="style0"/>
        <w:tabs>
          <w:tab w:val="left" w:leader="none" w:pos="7740"/>
        </w:tabs>
        <w:spacing w:lineRule="auto" w:line="360"/>
        <w:contextualSpacing w:val="false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-----------------------------------------------------------------------------------------------------------------</w:t>
      </w:r>
    </w:p>
    <w:sectPr>
      <w:pgSz w:w="11909" w:h="16834" w:orient="portrait"/>
      <w:pgMar w:top="547" w:right="432" w:bottom="432" w:left="1080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sz w:val="24"/>
        <w:szCs w:val="24"/>
        <w:lang w:val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bidi="ar-SA"/>
    </w:rPr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qFormat/>
    <w:pPr>
      <w:keepNext/>
      <w:spacing w:lineRule="auto" w:line="360"/>
      <w:outlineLvl w:val="0"/>
    </w:pPr>
    <w:rPr>
      <w:b/>
      <w:sz w:val="26"/>
      <w:szCs w:val="20"/>
    </w:rPr>
  </w:style>
  <w:style w:type="paragraph" w:styleId="style2">
    <w:name w:val="heading 2"/>
    <w:basedOn w:val="style0"/>
    <w:next w:val="style0"/>
    <w:qFormat/>
    <w:pPr>
      <w:keepNext/>
      <w:jc w:val="center"/>
      <w:outlineLvl w:val="1"/>
    </w:pPr>
    <w:rPr>
      <w:b/>
      <w:szCs w:val="20"/>
    </w:rPr>
  </w:style>
  <w:style w:type="paragraph" w:styleId="style3">
    <w:name w:val="heading 3"/>
    <w:basedOn w:val="style0"/>
    <w:next w:val="style0"/>
    <w:qFormat/>
    <w:pPr>
      <w:keepNext/>
      <w:outlineLvl w:val="2"/>
    </w:pPr>
    <w:rPr>
      <w:b/>
      <w:szCs w:val="20"/>
    </w:rPr>
  </w:style>
  <w:style w:type="paragraph" w:styleId="style4">
    <w:name w:val="heading 4"/>
    <w:basedOn w:val="style0"/>
    <w:next w:val="style0"/>
    <w:qFormat/>
    <w:pPr>
      <w:keepNext/>
      <w:jc w:val="right"/>
      <w:outlineLvl w:val="3"/>
    </w:pPr>
    <w:rPr>
      <w:rFonts w:ascii="Verdana" w:hAnsi="Verdana"/>
      <w:b/>
      <w:sz w:val="16"/>
    </w:rPr>
  </w:style>
  <w:style w:type="paragraph" w:styleId="style5">
    <w:name w:val="heading 5"/>
    <w:basedOn w:val="style0"/>
    <w:next w:val="style0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qFormat/>
    <w:pPr>
      <w:keepNext/>
      <w:jc w:val="center"/>
      <w:outlineLvl w:val="5"/>
    </w:pPr>
    <w:rPr>
      <w:b/>
      <w:sz w:val="30"/>
      <w:szCs w:val="20"/>
      <w:u w:val="single"/>
    </w:rPr>
  </w:style>
  <w:style w:type="paragraph" w:styleId="style62">
    <w:name w:val="Title"/>
    <w:basedOn w:val="style0"/>
    <w:next w:val="style62"/>
    <w:qFormat/>
    <w:pPr>
      <w:jc w:val="center"/>
    </w:pPr>
    <w:rPr>
      <w:b/>
      <w:sz w:val="32"/>
      <w:szCs w:val="20"/>
      <w:u w:val="single"/>
    </w:rPr>
  </w:style>
  <w:style w:type="paragraph" w:styleId="style9">
    <w:name w:val="heading 9"/>
    <w:basedOn w:val="style0"/>
    <w:next w:val="style0"/>
    <w:qFormat/>
    <w:pPr>
      <w:keepNext/>
      <w:outlineLvl w:val="8"/>
    </w:pPr>
    <w:rPr>
      <w:szCs w:val="20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rFonts w:cs="Times New Roman"/>
      <w:color w:val="0000ff"/>
      <w:u w:val="single"/>
    </w:rPr>
  </w:style>
  <w:style w:type="paragraph" w:styleId="style29">
    <w:name w:val="footnote text"/>
    <w:basedOn w:val="style0"/>
    <w:next w:val="style29"/>
    <w:pPr/>
    <w:rPr>
      <w:sz w:val="20"/>
      <w:szCs w:val="20"/>
    </w:rPr>
  </w:style>
  <w:style w:type="character" w:styleId="style86">
    <w:name w:val="FollowedHyperlink"/>
    <w:basedOn w:val="style65"/>
    <w:next w:val="style86"/>
    <w:rPr>
      <w:rFonts w:cs="Times New Roman"/>
      <w:color w:val="800080"/>
      <w:u w:val="single"/>
    </w:rPr>
  </w:style>
  <w:style w:type="paragraph" w:styleId="style67">
    <w:name w:val="Body Text Indent"/>
    <w:basedOn w:val="style0"/>
    <w:next w:val="style67"/>
    <w:pPr>
      <w:ind w:left="810" w:hanging="450"/>
    </w:pPr>
    <w:rPr>
      <w:szCs w:val="2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66">
    <w:name w:val="Body Text"/>
    <w:basedOn w:val="style0"/>
    <w:next w:val="style66"/>
    <w:pPr>
      <w:spacing w:lineRule="auto" w:line="480"/>
      <w:jc w:val="both"/>
    </w:pPr>
    <w:rPr>
      <w:sz w:val="20"/>
      <w:szCs w:val="20"/>
    </w:rPr>
  </w:style>
  <w:style w:type="paragraph" w:styleId="style80">
    <w:name w:val="Body Text 2"/>
    <w:basedOn w:val="style0"/>
    <w:next w:val="style80"/>
    <w:pPr>
      <w:jc w:val="both"/>
    </w:pPr>
    <w:rPr/>
  </w:style>
  <w:style w:type="paragraph" w:styleId="style101">
    <w:name w:val="HTML Preformatted"/>
    <w:basedOn w:val="style0"/>
    <w:next w:val="style10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eastAsia="Times New Roman" w:hAnsi="Courier New"/>
      <w:sz w:val="20"/>
      <w:szCs w:val="20"/>
    </w:rPr>
  </w:style>
  <w:style w:type="paragraph" w:styleId="style81">
    <w:name w:val="Body Text 3"/>
    <w:basedOn w:val="style0"/>
    <w:next w:val="style81"/>
    <w:pPr>
      <w:jc w:val="both"/>
    </w:pPr>
    <w:rPr>
      <w:rFonts w:ascii="Verdana" w:hAnsi="Verdana"/>
      <w:sz w:val="16"/>
    </w:r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paragraph" w:styleId="style90">
    <w:name w:val="Plain Text"/>
    <w:basedOn w:val="style0"/>
    <w:next w:val="style90"/>
    <w:pPr/>
    <w:rPr>
      <w:rFonts w:ascii="Courier New" w:cs="Courier New" w:hAnsi="Courier New"/>
      <w:sz w:val="20"/>
      <w:szCs w:val="20"/>
    </w:rPr>
  </w:style>
  <w:style w:type="table" w:styleId="style154">
    <w:name w:val="Table Grid"/>
    <w:basedOn w:val="style105"/>
    <w:next w:val="style154"/>
    <w:pPr/>
    <w:rPr>
      <w:lang w:bidi="ar-SA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9">
    <w:name w:val="apple-converted-space"/>
    <w:basedOn w:val="style65"/>
    <w:next w:val="style4099"/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179</Words>
  <Characters>1474</Characters>
  <Application>WPS Office</Application>
  <Paragraphs>40</Paragraphs>
  <CharactersWithSpaces>1643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2018-12-18T17:43:14Z</dcterms:created>
  <dc:creator>WPS Office</dc:creator>
  <lastModifiedBy>vivo 1805</lastModifiedBy>
  <dcterms:modified xsi:type="dcterms:W3CDTF">2018-12-18T17:43:14Z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