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A4" w:rsidRDefault="0051075B" w:rsidP="00F2321E">
      <w:pPr>
        <w:pStyle w:val="Nome"/>
        <w:ind w:hanging="142"/>
        <w:rPr>
          <w:b/>
          <w:smallCaps/>
          <w:color w:val="808080" w:themeColor="background1" w:themeShade="80"/>
          <w:sz w:val="32"/>
          <w:szCs w:val="32"/>
          <w:u w:val="single"/>
        </w:rPr>
      </w:pPr>
      <w:r w:rsidRPr="008D3F11">
        <w:rPr>
          <w:b/>
          <w:smallCaps/>
          <w:color w:val="808080" w:themeColor="background1" w:themeShade="80"/>
          <w:sz w:val="32"/>
          <w:szCs w:val="32"/>
          <w:u w:val="single"/>
        </w:rPr>
        <w:t>Sachin Panwar</w:t>
      </w:r>
    </w:p>
    <w:p w:rsidR="00105D8E" w:rsidRPr="008D3F11" w:rsidRDefault="00105D8E" w:rsidP="00D309A4">
      <w:pPr>
        <w:pStyle w:val="Nome"/>
        <w:rPr>
          <w:b/>
          <w:smallCaps/>
          <w:color w:val="808080" w:themeColor="background1" w:themeShade="80"/>
          <w:sz w:val="32"/>
          <w:szCs w:val="32"/>
          <w:u w:val="single"/>
        </w:rPr>
      </w:pPr>
    </w:p>
    <w:p w:rsidR="00105D8E" w:rsidRPr="00105D8E" w:rsidRDefault="00105D8E" w:rsidP="00F2321E">
      <w:pPr>
        <w:pStyle w:val="NoList1"/>
        <w:ind w:hanging="284"/>
        <w:rPr>
          <w:b/>
          <w:sz w:val="24"/>
          <w:u w:val="single"/>
        </w:rPr>
      </w:pPr>
      <w:r w:rsidRPr="00105D8E">
        <w:rPr>
          <w:b/>
          <w:sz w:val="24"/>
          <w:u w:val="single"/>
        </w:rPr>
        <w:t>Personal Information:</w:t>
      </w:r>
    </w:p>
    <w:p w:rsidR="00105D8E" w:rsidRDefault="00105D8E" w:rsidP="00105D8E">
      <w:pPr>
        <w:pStyle w:val="NoList1"/>
        <w:rPr>
          <w:sz w:val="22"/>
          <w:szCs w:val="22"/>
        </w:rPr>
      </w:pPr>
      <w:r>
        <w:rPr>
          <w:sz w:val="22"/>
          <w:szCs w:val="22"/>
        </w:rPr>
        <w:t xml:space="preserve">Father’s name: Dr. Y. S. Panwar, </w:t>
      </w:r>
      <w:r w:rsidRPr="008D3F11">
        <w:rPr>
          <w:sz w:val="22"/>
          <w:szCs w:val="22"/>
        </w:rPr>
        <w:t>Date of Birth: 14</w:t>
      </w:r>
      <w:r w:rsidRPr="008D3F11">
        <w:rPr>
          <w:sz w:val="22"/>
          <w:szCs w:val="22"/>
          <w:vertAlign w:val="superscript"/>
        </w:rPr>
        <w:t xml:space="preserve">th </w:t>
      </w:r>
      <w:r w:rsidRPr="008D3F11">
        <w:rPr>
          <w:sz w:val="22"/>
          <w:szCs w:val="22"/>
        </w:rPr>
        <w:t>August 1973</w:t>
      </w:r>
      <w:r>
        <w:rPr>
          <w:sz w:val="22"/>
          <w:szCs w:val="22"/>
        </w:rPr>
        <w:t xml:space="preserve">, </w:t>
      </w:r>
      <w:r w:rsidRPr="008D3F11">
        <w:rPr>
          <w:sz w:val="22"/>
          <w:szCs w:val="22"/>
        </w:rPr>
        <w:t>Sex: Male</w:t>
      </w:r>
    </w:p>
    <w:p w:rsidR="003E67A9" w:rsidRPr="00FC59E1" w:rsidRDefault="003E67A9" w:rsidP="005E52D6">
      <w:pPr>
        <w:pStyle w:val="NoList1"/>
        <w:rPr>
          <w:sz w:val="24"/>
          <w:u w:val="single"/>
        </w:rPr>
      </w:pPr>
    </w:p>
    <w:p w:rsidR="00F2321E" w:rsidRDefault="00F2321E" w:rsidP="00F2321E">
      <w:pPr>
        <w:pStyle w:val="Nome"/>
        <w:ind w:left="-284" w:hanging="142"/>
        <w:rPr>
          <w:b/>
          <w:smallCaps/>
          <w:color w:val="808080" w:themeColor="background1" w:themeShade="80"/>
          <w:sz w:val="24"/>
        </w:rPr>
      </w:pPr>
      <w:r>
        <w:rPr>
          <w:b/>
          <w:smallCaps/>
          <w:color w:val="808080" w:themeColor="background1" w:themeShade="80"/>
          <w:sz w:val="24"/>
        </w:rPr>
        <w:t xml:space="preserve">e mail: </w:t>
      </w:r>
      <w:hyperlink r:id="rId7" w:history="1">
        <w:r w:rsidRPr="007C2EF0">
          <w:rPr>
            <w:rStyle w:val="Hyperlink"/>
            <w:b/>
            <w:smallCaps/>
            <w:sz w:val="24"/>
          </w:rPr>
          <w:t>russianindia@gmail.com</w:t>
        </w:r>
      </w:hyperlink>
    </w:p>
    <w:p w:rsidR="00F2321E" w:rsidRPr="00047662" w:rsidRDefault="00F2321E" w:rsidP="00047662">
      <w:pPr>
        <w:pStyle w:val="Nome"/>
        <w:ind w:left="-284" w:hanging="142"/>
        <w:rPr>
          <w:b/>
          <w:smallCaps/>
          <w:color w:val="808080" w:themeColor="background1" w:themeShade="80"/>
          <w:sz w:val="24"/>
        </w:rPr>
      </w:pPr>
      <w:r>
        <w:rPr>
          <w:b/>
          <w:smallCaps/>
          <w:color w:val="808080" w:themeColor="background1" w:themeShade="80"/>
          <w:sz w:val="24"/>
        </w:rPr>
        <w:t xml:space="preserve">   </w:t>
      </w:r>
    </w:p>
    <w:p w:rsidR="002A233F" w:rsidRDefault="00047662" w:rsidP="00886C5E">
      <w:pPr>
        <w:pStyle w:val="Nome"/>
        <w:rPr>
          <w:smallCaps/>
          <w:sz w:val="24"/>
        </w:rPr>
      </w:pPr>
      <w:r>
        <w:rPr>
          <w:smallCaps/>
          <w:sz w:val="24"/>
        </w:rPr>
        <w:t xml:space="preserve">Mob: </w:t>
      </w:r>
      <w:r w:rsidR="00F2321E" w:rsidRPr="001B268F">
        <w:rPr>
          <w:smallCaps/>
          <w:sz w:val="24"/>
        </w:rPr>
        <w:t>+91</w:t>
      </w:r>
      <w:r w:rsidR="007625A8">
        <w:rPr>
          <w:smallCaps/>
          <w:sz w:val="24"/>
        </w:rPr>
        <w:t>7017399071</w:t>
      </w:r>
    </w:p>
    <w:p w:rsidR="007625A8" w:rsidRDefault="007625A8" w:rsidP="00886C5E">
      <w:pPr>
        <w:pStyle w:val="Nome"/>
        <w:rPr>
          <w:smallCaps/>
          <w:sz w:val="24"/>
        </w:rPr>
      </w:pPr>
      <w:r>
        <w:rPr>
          <w:smallCaps/>
          <w:sz w:val="24"/>
        </w:rPr>
        <w:t xml:space="preserve">             </w:t>
      </w:r>
      <w:r w:rsidR="000F3E31">
        <w:rPr>
          <w:smallCaps/>
          <w:sz w:val="24"/>
        </w:rPr>
        <w:t>+919045002450</w:t>
      </w:r>
    </w:p>
    <w:p w:rsidR="00886C5E" w:rsidRPr="008D3F11" w:rsidRDefault="00886C5E" w:rsidP="00886C5E">
      <w:pPr>
        <w:pStyle w:val="Nome"/>
        <w:rPr>
          <w:sz w:val="24"/>
          <w:u w:val="single"/>
        </w:rPr>
      </w:pPr>
    </w:p>
    <w:p w:rsidR="00D003B2" w:rsidRPr="00047662" w:rsidRDefault="00886C5E" w:rsidP="002F143B">
      <w:pPr>
        <w:pStyle w:val="NoList1"/>
        <w:rPr>
          <w:b/>
          <w:sz w:val="24"/>
        </w:rPr>
      </w:pPr>
      <w:r w:rsidRPr="00047662">
        <w:rPr>
          <w:b/>
          <w:sz w:val="24"/>
        </w:rPr>
        <w:t>URL:</w:t>
      </w:r>
    </w:p>
    <w:p w:rsidR="004E2952" w:rsidRPr="00886C5E" w:rsidRDefault="006D33C9" w:rsidP="002F143B">
      <w:pPr>
        <w:pStyle w:val="NoList1"/>
        <w:rPr>
          <w:b/>
          <w:sz w:val="24"/>
        </w:rPr>
      </w:pPr>
      <w:hyperlink r:id="rId8" w:history="1">
        <w:r w:rsidR="00886C5E" w:rsidRPr="00886C5E">
          <w:rPr>
            <w:rStyle w:val="Hyperlink"/>
            <w:b/>
            <w:sz w:val="24"/>
          </w:rPr>
          <w:t>www.russianindia.com</w:t>
        </w:r>
      </w:hyperlink>
      <w:r w:rsidR="00886C5E" w:rsidRPr="00886C5E">
        <w:rPr>
          <w:b/>
          <w:sz w:val="24"/>
        </w:rPr>
        <w:t xml:space="preserve"> </w:t>
      </w:r>
    </w:p>
    <w:p w:rsidR="004E2952" w:rsidRDefault="004E2952" w:rsidP="002F143B">
      <w:pPr>
        <w:pStyle w:val="NoList1"/>
        <w:rPr>
          <w:b/>
          <w:sz w:val="24"/>
          <w:u w:val="single"/>
        </w:rPr>
      </w:pPr>
    </w:p>
    <w:p w:rsidR="005E52D6" w:rsidRPr="008D3F11" w:rsidRDefault="00405BCC" w:rsidP="00C6784A">
      <w:pPr>
        <w:pStyle w:val="Nome"/>
        <w:rPr>
          <w:smallCaps/>
          <w:sz w:val="24"/>
        </w:rPr>
      </w:pPr>
      <w:r w:rsidRPr="008D3F11">
        <w:rPr>
          <w:smallCaps/>
          <w:sz w:val="24"/>
        </w:rPr>
        <w:t xml:space="preserve">                                            </w:t>
      </w:r>
    </w:p>
    <w:p w:rsidR="00F278A0" w:rsidRPr="008D3F11" w:rsidRDefault="00F278A0" w:rsidP="00C6784A">
      <w:pPr>
        <w:pStyle w:val="Nome"/>
        <w:rPr>
          <w:smallCaps/>
          <w:sz w:val="24"/>
        </w:rPr>
      </w:pPr>
    </w:p>
    <w:p w:rsidR="00405BCC" w:rsidRPr="008D3F11" w:rsidRDefault="00405BCC" w:rsidP="00B35E62">
      <w:pPr>
        <w:spacing w:line="273" w:lineRule="auto"/>
        <w:rPr>
          <w:sz w:val="24"/>
        </w:rPr>
      </w:pPr>
    </w:p>
    <w:p w:rsidR="004E2952" w:rsidRDefault="004E2952" w:rsidP="00B35E62">
      <w:pPr>
        <w:spacing w:line="273" w:lineRule="auto"/>
        <w:rPr>
          <w:b/>
          <w:sz w:val="24"/>
          <w:u w:val="single"/>
        </w:rPr>
      </w:pPr>
    </w:p>
    <w:p w:rsidR="004E2952" w:rsidRDefault="004E2952" w:rsidP="00B35E62">
      <w:pPr>
        <w:spacing w:line="273" w:lineRule="auto"/>
        <w:rPr>
          <w:b/>
          <w:sz w:val="24"/>
          <w:u w:val="single"/>
        </w:rPr>
      </w:pPr>
    </w:p>
    <w:p w:rsidR="004E2952" w:rsidRDefault="004E2952" w:rsidP="00B35E62">
      <w:pPr>
        <w:spacing w:line="273" w:lineRule="auto"/>
        <w:rPr>
          <w:b/>
          <w:sz w:val="24"/>
          <w:u w:val="single"/>
        </w:rPr>
      </w:pPr>
    </w:p>
    <w:p w:rsidR="004E2952" w:rsidRDefault="004E2952" w:rsidP="00B35E62">
      <w:pPr>
        <w:spacing w:line="273" w:lineRule="auto"/>
        <w:rPr>
          <w:b/>
          <w:sz w:val="24"/>
          <w:u w:val="single"/>
        </w:rPr>
      </w:pPr>
    </w:p>
    <w:p w:rsidR="004E2952" w:rsidRDefault="004E2952" w:rsidP="00B35E62">
      <w:pPr>
        <w:spacing w:line="273" w:lineRule="auto"/>
        <w:rPr>
          <w:b/>
          <w:sz w:val="24"/>
          <w:u w:val="single"/>
        </w:rPr>
      </w:pPr>
    </w:p>
    <w:p w:rsidR="00265F10" w:rsidRDefault="00265F10" w:rsidP="00B35E62">
      <w:pPr>
        <w:spacing w:line="273" w:lineRule="auto"/>
        <w:rPr>
          <w:b/>
          <w:sz w:val="24"/>
          <w:u w:val="single"/>
        </w:rPr>
      </w:pPr>
    </w:p>
    <w:p w:rsidR="00992BA4" w:rsidRDefault="00992BA4" w:rsidP="00B35E62">
      <w:pPr>
        <w:spacing w:line="273" w:lineRule="auto"/>
        <w:rPr>
          <w:b/>
          <w:sz w:val="24"/>
          <w:u w:val="single"/>
        </w:rPr>
      </w:pPr>
    </w:p>
    <w:p w:rsidR="00992BA4" w:rsidRDefault="00C102AB" w:rsidP="006A7513">
      <w:pPr>
        <w:pStyle w:val="Nome"/>
        <w:rPr>
          <w:smallCaps/>
          <w:sz w:val="24"/>
        </w:rPr>
      </w:pPr>
      <w:r w:rsidRPr="008D3F11">
        <w:rPr>
          <w:smallCaps/>
          <w:sz w:val="24"/>
        </w:rPr>
        <w:t>The Russian group of consultants, SSG THDC,</w:t>
      </w:r>
      <w:r>
        <w:rPr>
          <w:smallCaps/>
          <w:sz w:val="24"/>
        </w:rPr>
        <w:t xml:space="preserve"> </w:t>
      </w:r>
      <w:r w:rsidRPr="008D3F11">
        <w:rPr>
          <w:smallCaps/>
          <w:sz w:val="24"/>
        </w:rPr>
        <w:t xml:space="preserve">headed by </w:t>
      </w:r>
      <w:r w:rsidRPr="008D3F11">
        <w:rPr>
          <w:smallCaps/>
          <w:sz w:val="24"/>
        </w:rPr>
        <w:br/>
        <w:t xml:space="preserve">Mr. </w:t>
      </w:r>
      <w:proofErr w:type="spellStart"/>
      <w:r w:rsidRPr="008D3F11">
        <w:rPr>
          <w:smallCaps/>
          <w:sz w:val="24"/>
        </w:rPr>
        <w:t>Karchemny</w:t>
      </w:r>
      <w:proofErr w:type="spellEnd"/>
      <w:r w:rsidRPr="008D3F11">
        <w:rPr>
          <w:smallCaps/>
          <w:sz w:val="24"/>
        </w:rPr>
        <w:t xml:space="preserve"> V.B. from Hydro Project Institute, MOSCOW, at the stage of initial commissioning</w:t>
      </w:r>
      <w:r>
        <w:rPr>
          <w:smallCaps/>
          <w:sz w:val="24"/>
        </w:rPr>
        <w:t>/</w:t>
      </w:r>
      <w:r w:rsidRPr="008D3F11">
        <w:rPr>
          <w:smallCaps/>
          <w:sz w:val="24"/>
        </w:rPr>
        <w:t xml:space="preserve">  </w:t>
      </w:r>
      <w:r>
        <w:rPr>
          <w:smallCaps/>
          <w:sz w:val="24"/>
        </w:rPr>
        <w:t xml:space="preserve"> maintenance</w:t>
      </w:r>
      <w:r w:rsidR="00992BA4">
        <w:rPr>
          <w:smallCaps/>
          <w:sz w:val="24"/>
        </w:rPr>
        <w:t>,</w:t>
      </w:r>
      <w:r w:rsidRPr="008D3F11">
        <w:rPr>
          <w:smallCaps/>
          <w:sz w:val="24"/>
        </w:rPr>
        <w:t xml:space="preserve"> was assisted by me.</w:t>
      </w:r>
      <w:r w:rsidR="006A7513">
        <w:rPr>
          <w:smallCaps/>
          <w:sz w:val="24"/>
        </w:rPr>
        <w:tab/>
      </w:r>
    </w:p>
    <w:p w:rsidR="006A7513" w:rsidRDefault="006A7513" w:rsidP="006A7513">
      <w:pPr>
        <w:pStyle w:val="Nome"/>
        <w:rPr>
          <w:smallCaps/>
          <w:sz w:val="24"/>
        </w:rPr>
      </w:pPr>
    </w:p>
    <w:p w:rsidR="006A7513" w:rsidRDefault="006A7513" w:rsidP="006A7513">
      <w:pPr>
        <w:pStyle w:val="Nome"/>
        <w:rPr>
          <w:smallCaps/>
          <w:sz w:val="24"/>
        </w:rPr>
      </w:pPr>
    </w:p>
    <w:p w:rsidR="006A7513" w:rsidRDefault="006A7513" w:rsidP="006A7513">
      <w:pPr>
        <w:pStyle w:val="Nome"/>
        <w:rPr>
          <w:smallCaps/>
          <w:sz w:val="24"/>
        </w:rPr>
      </w:pPr>
    </w:p>
    <w:p w:rsidR="006A7513" w:rsidRDefault="006A7513" w:rsidP="006A7513">
      <w:pPr>
        <w:pStyle w:val="Nome"/>
        <w:rPr>
          <w:b/>
          <w:sz w:val="24"/>
          <w:u w:val="single"/>
        </w:rPr>
      </w:pPr>
    </w:p>
    <w:p w:rsidR="00992BA4" w:rsidRDefault="00992BA4" w:rsidP="00696227">
      <w:pPr>
        <w:spacing w:line="273" w:lineRule="auto"/>
        <w:rPr>
          <w:b/>
          <w:sz w:val="24"/>
          <w:u w:val="single"/>
        </w:rPr>
      </w:pPr>
    </w:p>
    <w:p w:rsidR="00992BA4" w:rsidRDefault="00992BA4" w:rsidP="00696227">
      <w:pPr>
        <w:spacing w:line="273" w:lineRule="auto"/>
        <w:rPr>
          <w:b/>
          <w:sz w:val="24"/>
          <w:u w:val="single"/>
        </w:rPr>
      </w:pPr>
    </w:p>
    <w:p w:rsidR="00992BA4" w:rsidRDefault="00992BA4" w:rsidP="00696227">
      <w:pPr>
        <w:spacing w:line="273" w:lineRule="auto"/>
        <w:rPr>
          <w:b/>
          <w:sz w:val="24"/>
          <w:u w:val="single"/>
        </w:rPr>
      </w:pPr>
    </w:p>
    <w:p w:rsidR="00992BA4" w:rsidRDefault="00992BA4" w:rsidP="00696227">
      <w:pPr>
        <w:spacing w:line="273" w:lineRule="auto"/>
        <w:rPr>
          <w:b/>
          <w:sz w:val="24"/>
          <w:u w:val="single"/>
        </w:rPr>
      </w:pPr>
    </w:p>
    <w:p w:rsidR="00992BA4" w:rsidRDefault="00992BA4" w:rsidP="00696227">
      <w:pPr>
        <w:spacing w:line="273" w:lineRule="auto"/>
        <w:rPr>
          <w:b/>
          <w:sz w:val="24"/>
          <w:u w:val="single"/>
        </w:rPr>
      </w:pPr>
    </w:p>
    <w:p w:rsidR="00992BA4" w:rsidRDefault="00992BA4" w:rsidP="00E62037">
      <w:pPr>
        <w:pStyle w:val="NoList1"/>
        <w:rPr>
          <w:sz w:val="24"/>
          <w:u w:val="single"/>
        </w:rPr>
      </w:pPr>
    </w:p>
    <w:p w:rsidR="00E62037" w:rsidRPr="008D3F11" w:rsidRDefault="008C5861" w:rsidP="00516EFE">
      <w:pPr>
        <w:pStyle w:val="NoList1"/>
        <w:rPr>
          <w:sz w:val="22"/>
          <w:szCs w:val="22"/>
        </w:rPr>
      </w:pPr>
      <w:r w:rsidRPr="008D3F11">
        <w:rPr>
          <w:sz w:val="24"/>
        </w:rPr>
        <w:t xml:space="preserve">                               </w:t>
      </w:r>
      <w:r w:rsidR="00D003B2" w:rsidRPr="008D3F11">
        <w:rPr>
          <w:sz w:val="24"/>
        </w:rPr>
        <w:t xml:space="preserve">                                             </w:t>
      </w:r>
    </w:p>
    <w:p w:rsidR="00F2321E" w:rsidRPr="008D3F11" w:rsidRDefault="00047662" w:rsidP="00F2321E">
      <w:pPr>
        <w:pStyle w:val="NoList1"/>
        <w:rPr>
          <w:i/>
          <w:smallCaps/>
          <w:sz w:val="24"/>
        </w:rPr>
      </w:pPr>
      <w:proofErr w:type="gramStart"/>
      <w:r>
        <w:rPr>
          <w:sz w:val="24"/>
        </w:rPr>
        <w:t>Freelance translations in</w:t>
      </w:r>
      <w:r w:rsidR="00F2321E" w:rsidRPr="00105D8E">
        <w:rPr>
          <w:sz w:val="24"/>
        </w:rPr>
        <w:t xml:space="preserve"> various technical streams.</w:t>
      </w:r>
      <w:proofErr w:type="gramEnd"/>
      <w:r w:rsidR="00F2321E" w:rsidRPr="00105D8E">
        <w:rPr>
          <w:sz w:val="24"/>
        </w:rPr>
        <w:t xml:space="preserve"> </w:t>
      </w:r>
    </w:p>
    <w:p w:rsidR="00886C5E" w:rsidRDefault="00886C5E" w:rsidP="00886C5E">
      <w:pPr>
        <w:pStyle w:val="NoList1"/>
        <w:rPr>
          <w:sz w:val="24"/>
          <w:u w:val="single"/>
        </w:rPr>
      </w:pPr>
    </w:p>
    <w:p w:rsidR="00886C5E" w:rsidRDefault="00886C5E" w:rsidP="00886C5E">
      <w:pPr>
        <w:pStyle w:val="NoList1"/>
        <w:rPr>
          <w:sz w:val="24"/>
          <w:u w:val="single"/>
        </w:rPr>
      </w:pPr>
    </w:p>
    <w:p w:rsidR="00886C5E" w:rsidRDefault="00886C5E" w:rsidP="00886C5E">
      <w:pPr>
        <w:pStyle w:val="NoList1"/>
        <w:rPr>
          <w:sz w:val="24"/>
          <w:u w:val="single"/>
        </w:rPr>
      </w:pPr>
    </w:p>
    <w:p w:rsidR="00047662" w:rsidRDefault="00047662" w:rsidP="00886C5E">
      <w:pPr>
        <w:pStyle w:val="NoList1"/>
        <w:rPr>
          <w:sz w:val="24"/>
          <w:u w:val="single"/>
        </w:rPr>
      </w:pPr>
    </w:p>
    <w:p w:rsidR="00B11760" w:rsidRPr="008D3F11" w:rsidRDefault="00F77C2E" w:rsidP="00886C5E">
      <w:pPr>
        <w:pStyle w:val="NoList1"/>
        <w:rPr>
          <w:sz w:val="24"/>
          <w:u w:val="single"/>
        </w:rPr>
      </w:pPr>
      <w:r w:rsidRPr="008D3F11">
        <w:rPr>
          <w:sz w:val="24"/>
          <w:u w:val="single"/>
        </w:rPr>
        <w:t>O</w:t>
      </w:r>
      <w:r w:rsidR="00A61814" w:rsidRPr="008D3F11">
        <w:rPr>
          <w:sz w:val="24"/>
          <w:u w:val="single"/>
        </w:rPr>
        <w:t>bjective:</w:t>
      </w:r>
    </w:p>
    <w:p w:rsidR="000F526E" w:rsidRPr="00051A6F" w:rsidRDefault="000F526E" w:rsidP="000F526E">
      <w:pPr>
        <w:pStyle w:val="BodyTextIndent3"/>
        <w:keepNext/>
        <w:framePr w:dropCap="drop" w:lines="3" w:wrap="around" w:vAnchor="text" w:hAnchor="text"/>
        <w:tabs>
          <w:tab w:val="left" w:pos="1794"/>
          <w:tab w:val="left" w:pos="3618"/>
        </w:tabs>
        <w:spacing w:line="729" w:lineRule="exact"/>
        <w:jc w:val="both"/>
        <w:textAlignment w:val="baseline"/>
        <w:rPr>
          <w:position w:val="-10"/>
          <w:sz w:val="24"/>
          <w:szCs w:val="24"/>
          <w:shd w:val="clear" w:color="auto" w:fill="FFFFFF"/>
        </w:rPr>
      </w:pPr>
      <w:r w:rsidRPr="008D3F11">
        <w:rPr>
          <w:rFonts w:ascii="Verdana" w:hAnsi="Verdana"/>
          <w:position w:val="-10"/>
          <w:sz w:val="89"/>
          <w:shd w:val="clear" w:color="auto" w:fill="FFFFFF"/>
        </w:rPr>
        <w:t>A</w:t>
      </w:r>
    </w:p>
    <w:p w:rsidR="004E2952" w:rsidRPr="004E2952" w:rsidRDefault="0051075B" w:rsidP="004E2952">
      <w:pPr>
        <w:pStyle w:val="BodyTextIndent3"/>
        <w:tabs>
          <w:tab w:val="left" w:pos="1794"/>
          <w:tab w:val="left" w:pos="3618"/>
        </w:tabs>
        <w:jc w:val="both"/>
        <w:rPr>
          <w:sz w:val="24"/>
        </w:rPr>
      </w:pPr>
      <w:r w:rsidRPr="00051A6F">
        <w:rPr>
          <w:sz w:val="24"/>
          <w:szCs w:val="24"/>
          <w:shd w:val="clear" w:color="auto" w:fill="FFFFFF"/>
        </w:rPr>
        <w:t xml:space="preserve"> </w:t>
      </w:r>
      <w:proofErr w:type="gramStart"/>
      <w:r w:rsidR="00051A6F" w:rsidRPr="00051A6F">
        <w:rPr>
          <w:sz w:val="24"/>
          <w:szCs w:val="24"/>
          <w:shd w:val="clear" w:color="auto" w:fill="FFFFFF"/>
        </w:rPr>
        <w:t>Professional</w:t>
      </w:r>
      <w:r w:rsidR="001A6EF4" w:rsidRPr="008D3F11">
        <w:rPr>
          <w:sz w:val="24"/>
        </w:rPr>
        <w:t xml:space="preserve"> </w:t>
      </w:r>
      <w:r w:rsidR="00D338EA" w:rsidRPr="008D3F11">
        <w:rPr>
          <w:sz w:val="24"/>
        </w:rPr>
        <w:t xml:space="preserve">position with opportunities for advancement that will </w:t>
      </w:r>
      <w:r w:rsidR="00051A6F" w:rsidRPr="008D3F11">
        <w:rPr>
          <w:sz w:val="24"/>
        </w:rPr>
        <w:t>allow me</w:t>
      </w:r>
      <w:r w:rsidR="00D338EA" w:rsidRPr="008D3F11">
        <w:rPr>
          <w:sz w:val="24"/>
        </w:rPr>
        <w:t xml:space="preserve"> to use the full range of my qualifications</w:t>
      </w:r>
      <w:r w:rsidRPr="008D3F11">
        <w:rPr>
          <w:rFonts w:ascii="Verdana" w:hAnsi="Verdana"/>
          <w:shd w:val="clear" w:color="auto" w:fill="FFFFFF"/>
        </w:rPr>
        <w:t>.</w:t>
      </w:r>
      <w:proofErr w:type="gramEnd"/>
      <w:r w:rsidR="00A61814" w:rsidRPr="008D3F11">
        <w:rPr>
          <w:sz w:val="24"/>
        </w:rPr>
        <w:t xml:space="preserve"> </w:t>
      </w:r>
    </w:p>
    <w:p w:rsidR="004E2952" w:rsidRDefault="004E2952" w:rsidP="00C102AB">
      <w:pPr>
        <w:pStyle w:val="Tit"/>
        <w:ind w:right="-155"/>
        <w:rPr>
          <w:sz w:val="24"/>
          <w:u w:val="single"/>
        </w:rPr>
      </w:pPr>
    </w:p>
    <w:p w:rsidR="0008440F" w:rsidRDefault="0008440F" w:rsidP="0008440F">
      <w:pPr>
        <w:spacing w:line="273" w:lineRule="auto"/>
        <w:rPr>
          <w:b/>
          <w:sz w:val="24"/>
        </w:rPr>
      </w:pPr>
      <w:r w:rsidRPr="008D3F11">
        <w:rPr>
          <w:b/>
          <w:sz w:val="24"/>
          <w:u w:val="single"/>
        </w:rPr>
        <w:t>Prior Experience (1)</w:t>
      </w:r>
      <w:r w:rsidRPr="0008440F">
        <w:rPr>
          <w:b/>
          <w:sz w:val="24"/>
        </w:rPr>
        <w:t xml:space="preserve">: </w:t>
      </w:r>
    </w:p>
    <w:p w:rsidR="00C102AB" w:rsidRPr="007824B1" w:rsidRDefault="00C102AB" w:rsidP="0008440F">
      <w:pPr>
        <w:spacing w:line="273" w:lineRule="auto"/>
        <w:rPr>
          <w:b/>
          <w:sz w:val="24"/>
          <w:u w:val="single"/>
        </w:rPr>
      </w:pPr>
      <w:proofErr w:type="spellStart"/>
      <w:r w:rsidRPr="007824B1">
        <w:rPr>
          <w:b/>
          <w:sz w:val="24"/>
          <w:u w:val="single"/>
        </w:rPr>
        <w:t>Neco</w:t>
      </w:r>
      <w:proofErr w:type="spellEnd"/>
      <w:r w:rsidRPr="007824B1">
        <w:rPr>
          <w:b/>
          <w:sz w:val="24"/>
          <w:u w:val="single"/>
        </w:rPr>
        <w:t xml:space="preserve"> Steel </w:t>
      </w:r>
      <w:r w:rsidR="00220787" w:rsidRPr="007824B1">
        <w:rPr>
          <w:b/>
          <w:sz w:val="24"/>
          <w:u w:val="single"/>
        </w:rPr>
        <w:t xml:space="preserve">and Power </w:t>
      </w:r>
      <w:r w:rsidRPr="007824B1">
        <w:rPr>
          <w:b/>
          <w:sz w:val="24"/>
          <w:u w:val="single"/>
        </w:rPr>
        <w:t xml:space="preserve">Plant </w:t>
      </w:r>
    </w:p>
    <w:p w:rsidR="00C102AB" w:rsidRPr="008D3F11" w:rsidRDefault="00C102AB" w:rsidP="00C102AB">
      <w:pPr>
        <w:pStyle w:val="NoList1"/>
        <w:ind w:left="1620" w:hanging="1620"/>
        <w:rPr>
          <w:sz w:val="24"/>
        </w:rPr>
      </w:pPr>
      <w:r w:rsidRPr="008D3F11">
        <w:rPr>
          <w:sz w:val="24"/>
        </w:rPr>
        <w:t xml:space="preserve">     </w:t>
      </w:r>
      <w:r w:rsidRPr="008D3F11">
        <w:rPr>
          <w:sz w:val="24"/>
          <w:u w:val="single"/>
        </w:rPr>
        <w:t>Designation</w:t>
      </w:r>
      <w:r w:rsidRPr="008D3F11">
        <w:rPr>
          <w:sz w:val="24"/>
        </w:rPr>
        <w:t xml:space="preserve">: </w:t>
      </w:r>
      <w:r w:rsidR="009F1DC7">
        <w:rPr>
          <w:sz w:val="24"/>
        </w:rPr>
        <w:t>Manager/</w:t>
      </w:r>
      <w:r w:rsidRPr="008D3F11">
        <w:rPr>
          <w:sz w:val="24"/>
        </w:rPr>
        <w:t>Russian – English</w:t>
      </w:r>
      <w:r>
        <w:rPr>
          <w:sz w:val="24"/>
        </w:rPr>
        <w:t xml:space="preserve"> </w:t>
      </w:r>
      <w:r w:rsidRPr="008D3F11">
        <w:rPr>
          <w:sz w:val="24"/>
        </w:rPr>
        <w:t xml:space="preserve">Technical Translator/Interpreter  </w:t>
      </w:r>
    </w:p>
    <w:p w:rsidR="00C102AB" w:rsidRPr="008D3F11" w:rsidRDefault="00C102AB" w:rsidP="00C102AB">
      <w:pPr>
        <w:pStyle w:val="NoList1"/>
        <w:rPr>
          <w:sz w:val="24"/>
        </w:rPr>
      </w:pPr>
      <w:r>
        <w:rPr>
          <w:sz w:val="24"/>
        </w:rPr>
        <w:t xml:space="preserve">     Location – Raipur (Chhattisgarh</w:t>
      </w:r>
      <w:r w:rsidRPr="008D3F11">
        <w:rPr>
          <w:sz w:val="24"/>
        </w:rPr>
        <w:t>)</w:t>
      </w:r>
    </w:p>
    <w:p w:rsidR="009D1D4E" w:rsidRDefault="00C102AB" w:rsidP="00C102AB">
      <w:pPr>
        <w:pStyle w:val="NoList1"/>
        <w:rPr>
          <w:sz w:val="24"/>
        </w:rPr>
      </w:pPr>
      <w:r w:rsidRPr="008D3F11">
        <w:rPr>
          <w:sz w:val="24"/>
        </w:rPr>
        <w:t xml:space="preserve">     Duration – 1</w:t>
      </w:r>
      <w:r w:rsidRPr="008D3F11">
        <w:rPr>
          <w:sz w:val="24"/>
          <w:vertAlign w:val="superscript"/>
        </w:rPr>
        <w:t>st</w:t>
      </w:r>
      <w:r>
        <w:rPr>
          <w:sz w:val="24"/>
        </w:rPr>
        <w:t xml:space="preserve"> November, 2013</w:t>
      </w:r>
      <w:r w:rsidRPr="008D3F11">
        <w:rPr>
          <w:sz w:val="24"/>
        </w:rPr>
        <w:t xml:space="preserve"> – </w:t>
      </w:r>
      <w:r w:rsidR="00185A97">
        <w:rPr>
          <w:sz w:val="24"/>
        </w:rPr>
        <w:t>31</w:t>
      </w:r>
      <w:r w:rsidR="00185A97" w:rsidRPr="00185A97">
        <w:rPr>
          <w:sz w:val="24"/>
          <w:vertAlign w:val="superscript"/>
        </w:rPr>
        <w:t>st</w:t>
      </w:r>
      <w:r w:rsidR="00185A97">
        <w:rPr>
          <w:sz w:val="24"/>
        </w:rPr>
        <w:t xml:space="preserve"> Octob</w:t>
      </w:r>
      <w:r w:rsidR="009D1D4E">
        <w:rPr>
          <w:sz w:val="24"/>
        </w:rPr>
        <w:t>er 2014.</w:t>
      </w:r>
    </w:p>
    <w:p w:rsidR="00C102AB" w:rsidRPr="001A6FAF" w:rsidRDefault="009D1D4E" w:rsidP="001A6FAF">
      <w:pPr>
        <w:pStyle w:val="NoList1"/>
        <w:rPr>
          <w:sz w:val="24"/>
          <w:u w:val="single"/>
        </w:rPr>
      </w:pPr>
      <w:r>
        <w:rPr>
          <w:sz w:val="24"/>
        </w:rPr>
        <w:t xml:space="preserve"> </w:t>
      </w:r>
      <w:r w:rsidR="00C102AB" w:rsidRPr="008D3F11">
        <w:rPr>
          <w:sz w:val="24"/>
        </w:rPr>
        <w:t xml:space="preserve">    </w:t>
      </w:r>
      <w:r w:rsidR="00C102AB" w:rsidRPr="008D3F11">
        <w:rPr>
          <w:sz w:val="24"/>
          <w:u w:val="single"/>
        </w:rPr>
        <w:t>Job Responsibilities:</w:t>
      </w:r>
      <w:r w:rsidR="00C102AB" w:rsidRPr="008D3F11">
        <w:rPr>
          <w:sz w:val="24"/>
        </w:rPr>
        <w:t xml:space="preserve">  </w:t>
      </w:r>
    </w:p>
    <w:p w:rsidR="00C102AB" w:rsidRDefault="001A6FAF" w:rsidP="001A6FA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Translating a variety of material, particularly formal legal, technological and </w:t>
      </w:r>
      <w:r w:rsidR="0065290F">
        <w:rPr>
          <w:sz w:val="24"/>
        </w:rPr>
        <w:t xml:space="preserve">Refractory </w:t>
      </w:r>
      <w:r>
        <w:rPr>
          <w:sz w:val="24"/>
        </w:rPr>
        <w:t>engineering documentation, from Russian language to English and vice versa, with attention to fact and nuance.</w:t>
      </w:r>
    </w:p>
    <w:p w:rsidR="001A6FAF" w:rsidRDefault="001A6FAF" w:rsidP="001A6FA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Preparing project reports</w:t>
      </w:r>
      <w:r w:rsidR="00220787">
        <w:rPr>
          <w:sz w:val="24"/>
        </w:rPr>
        <w:t>, technical reports</w:t>
      </w:r>
      <w:r>
        <w:rPr>
          <w:sz w:val="24"/>
        </w:rPr>
        <w:t xml:space="preserve"> and </w:t>
      </w:r>
      <w:r w:rsidR="00220787">
        <w:rPr>
          <w:sz w:val="24"/>
        </w:rPr>
        <w:t xml:space="preserve">online </w:t>
      </w:r>
      <w:r>
        <w:rPr>
          <w:sz w:val="24"/>
        </w:rPr>
        <w:t>documentation.</w:t>
      </w:r>
    </w:p>
    <w:p w:rsidR="001A6FAF" w:rsidRDefault="001A6FAF" w:rsidP="001A6FA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Researching legal, technical and scientific phraseology pertinent to the assigned project.</w:t>
      </w:r>
    </w:p>
    <w:p w:rsidR="0008440F" w:rsidRDefault="0008440F" w:rsidP="0008440F">
      <w:pPr>
        <w:spacing w:line="273" w:lineRule="auto"/>
        <w:rPr>
          <w:b/>
          <w:sz w:val="24"/>
        </w:rPr>
      </w:pPr>
      <w:r w:rsidRPr="0008440F">
        <w:rPr>
          <w:b/>
          <w:sz w:val="24"/>
          <w:u w:val="single"/>
        </w:rPr>
        <w:t>Prior Experience (2)</w:t>
      </w:r>
      <w:r w:rsidRPr="0008440F">
        <w:rPr>
          <w:b/>
          <w:sz w:val="24"/>
        </w:rPr>
        <w:t xml:space="preserve">: </w:t>
      </w:r>
    </w:p>
    <w:p w:rsidR="005F4C25" w:rsidRPr="007C6E9E" w:rsidRDefault="005F4C25" w:rsidP="0008440F">
      <w:pPr>
        <w:spacing w:line="273" w:lineRule="auto"/>
        <w:rPr>
          <w:b/>
          <w:sz w:val="24"/>
          <w:u w:val="single"/>
        </w:rPr>
      </w:pPr>
      <w:r w:rsidRPr="007C6E9E">
        <w:rPr>
          <w:b/>
          <w:sz w:val="24"/>
          <w:u w:val="single"/>
        </w:rPr>
        <w:t>THDC India Ltd.</w:t>
      </w:r>
    </w:p>
    <w:p w:rsidR="005F4C25" w:rsidRPr="008D3F11" w:rsidRDefault="005F4C25" w:rsidP="001925B2">
      <w:pPr>
        <w:pStyle w:val="NoList1"/>
        <w:ind w:left="1620" w:hanging="1620"/>
        <w:rPr>
          <w:sz w:val="24"/>
        </w:rPr>
      </w:pPr>
      <w:r w:rsidRPr="008D3F11">
        <w:rPr>
          <w:sz w:val="24"/>
        </w:rPr>
        <w:t xml:space="preserve">     </w:t>
      </w:r>
      <w:r w:rsidRPr="008D3F11">
        <w:rPr>
          <w:sz w:val="24"/>
          <w:u w:val="single"/>
        </w:rPr>
        <w:t>Designation</w:t>
      </w:r>
      <w:r w:rsidR="001925B2" w:rsidRPr="008D3F11">
        <w:rPr>
          <w:sz w:val="24"/>
        </w:rPr>
        <w:t>:</w:t>
      </w:r>
      <w:r w:rsidR="00051A6F">
        <w:rPr>
          <w:sz w:val="24"/>
        </w:rPr>
        <w:t xml:space="preserve"> SSG Manager /</w:t>
      </w:r>
      <w:r w:rsidR="001925B2" w:rsidRPr="008D3F11">
        <w:rPr>
          <w:sz w:val="24"/>
        </w:rPr>
        <w:t xml:space="preserve"> Russian –</w:t>
      </w:r>
      <w:r w:rsidRPr="008D3F11">
        <w:rPr>
          <w:sz w:val="24"/>
        </w:rPr>
        <w:t xml:space="preserve"> English</w:t>
      </w:r>
      <w:r w:rsidR="00D26DB8">
        <w:rPr>
          <w:sz w:val="24"/>
        </w:rPr>
        <w:t>, Hindi</w:t>
      </w:r>
      <w:r w:rsidR="001925B2" w:rsidRPr="008D3F11">
        <w:rPr>
          <w:sz w:val="24"/>
        </w:rPr>
        <w:t xml:space="preserve"> - Russian</w:t>
      </w:r>
      <w:r w:rsidRPr="008D3F11">
        <w:rPr>
          <w:sz w:val="24"/>
        </w:rPr>
        <w:t xml:space="preserve"> </w:t>
      </w:r>
      <w:r w:rsidR="001925B2" w:rsidRPr="008D3F11">
        <w:rPr>
          <w:sz w:val="24"/>
        </w:rPr>
        <w:t xml:space="preserve">Technical </w:t>
      </w:r>
      <w:r w:rsidRPr="008D3F11">
        <w:rPr>
          <w:sz w:val="24"/>
        </w:rPr>
        <w:t>Translator</w:t>
      </w:r>
      <w:r w:rsidR="001925B2" w:rsidRPr="008D3F11">
        <w:rPr>
          <w:sz w:val="24"/>
        </w:rPr>
        <w:t>/Interpreter</w:t>
      </w:r>
      <w:r w:rsidRPr="008D3F11">
        <w:rPr>
          <w:sz w:val="24"/>
        </w:rPr>
        <w:t xml:space="preserve">  </w:t>
      </w:r>
    </w:p>
    <w:p w:rsidR="005F4C25" w:rsidRPr="008D3F11" w:rsidRDefault="005F4C25" w:rsidP="005F4C25">
      <w:pPr>
        <w:pStyle w:val="NoList1"/>
        <w:rPr>
          <w:sz w:val="24"/>
        </w:rPr>
      </w:pPr>
      <w:r w:rsidRPr="008D3F11">
        <w:rPr>
          <w:sz w:val="24"/>
        </w:rPr>
        <w:t xml:space="preserve">     Location – </w:t>
      </w:r>
      <w:proofErr w:type="spellStart"/>
      <w:r w:rsidRPr="008D3F11">
        <w:rPr>
          <w:sz w:val="24"/>
        </w:rPr>
        <w:t>Tehri</w:t>
      </w:r>
      <w:proofErr w:type="spellEnd"/>
      <w:r w:rsidRPr="008D3F11">
        <w:rPr>
          <w:sz w:val="24"/>
        </w:rPr>
        <w:t xml:space="preserve"> </w:t>
      </w:r>
      <w:proofErr w:type="spellStart"/>
      <w:r w:rsidRPr="008D3F11">
        <w:rPr>
          <w:sz w:val="24"/>
        </w:rPr>
        <w:t>Garhwal</w:t>
      </w:r>
      <w:proofErr w:type="spellEnd"/>
      <w:r w:rsidR="002F143B" w:rsidRPr="008D3F11">
        <w:rPr>
          <w:sz w:val="24"/>
        </w:rPr>
        <w:t xml:space="preserve"> (</w:t>
      </w:r>
      <w:proofErr w:type="spellStart"/>
      <w:r w:rsidR="002F143B" w:rsidRPr="008D3F11">
        <w:rPr>
          <w:sz w:val="24"/>
        </w:rPr>
        <w:t>Uttarakhand</w:t>
      </w:r>
      <w:proofErr w:type="spellEnd"/>
      <w:r w:rsidR="002F143B" w:rsidRPr="008D3F11">
        <w:rPr>
          <w:sz w:val="24"/>
        </w:rPr>
        <w:t>)</w:t>
      </w:r>
    </w:p>
    <w:p w:rsidR="009E77D5" w:rsidRPr="008D3F11" w:rsidRDefault="005F4C25" w:rsidP="005F4C25">
      <w:pPr>
        <w:pStyle w:val="NoList1"/>
        <w:rPr>
          <w:sz w:val="24"/>
        </w:rPr>
      </w:pPr>
      <w:r w:rsidRPr="008D3F11">
        <w:rPr>
          <w:sz w:val="24"/>
        </w:rPr>
        <w:t xml:space="preserve">     Duration – 1</w:t>
      </w:r>
      <w:r w:rsidRPr="008D3F11">
        <w:rPr>
          <w:sz w:val="24"/>
          <w:vertAlign w:val="superscript"/>
        </w:rPr>
        <w:t>st</w:t>
      </w:r>
      <w:r w:rsidR="001925B2" w:rsidRPr="008D3F11">
        <w:rPr>
          <w:sz w:val="24"/>
        </w:rPr>
        <w:t xml:space="preserve"> August</w:t>
      </w:r>
      <w:r w:rsidR="0039035F">
        <w:rPr>
          <w:sz w:val="24"/>
        </w:rPr>
        <w:t>, 2007 – 30</w:t>
      </w:r>
      <w:r w:rsidR="0039035F" w:rsidRPr="0039035F">
        <w:rPr>
          <w:sz w:val="24"/>
          <w:vertAlign w:val="superscript"/>
        </w:rPr>
        <w:t>th</w:t>
      </w:r>
      <w:r w:rsidR="0039035F">
        <w:rPr>
          <w:sz w:val="24"/>
        </w:rPr>
        <w:t xml:space="preserve"> October 2013</w:t>
      </w:r>
    </w:p>
    <w:p w:rsidR="00B11760" w:rsidRPr="008D3F11" w:rsidRDefault="006108AE" w:rsidP="009E77D5">
      <w:pPr>
        <w:pStyle w:val="NoList1"/>
        <w:rPr>
          <w:sz w:val="24"/>
          <w:u w:val="single"/>
        </w:rPr>
      </w:pPr>
      <w:r w:rsidRPr="008D3F11">
        <w:rPr>
          <w:sz w:val="24"/>
          <w:u w:val="single"/>
        </w:rPr>
        <w:t>Job Responsibilities:</w:t>
      </w:r>
      <w:r w:rsidR="00154C98" w:rsidRPr="008D3F11">
        <w:rPr>
          <w:sz w:val="24"/>
        </w:rPr>
        <w:t xml:space="preserve">  </w:t>
      </w:r>
    </w:p>
    <w:p w:rsidR="005D56AD" w:rsidRPr="008D3F11" w:rsidRDefault="00416B72" w:rsidP="005D56AD">
      <w:pPr>
        <w:pStyle w:val="ListParagraph"/>
        <w:numPr>
          <w:ilvl w:val="0"/>
          <w:numId w:val="3"/>
        </w:numPr>
        <w:rPr>
          <w:sz w:val="24"/>
        </w:rPr>
      </w:pPr>
      <w:r w:rsidRPr="008D3F11">
        <w:rPr>
          <w:sz w:val="24"/>
        </w:rPr>
        <w:t>Providing translation services to Russian</w:t>
      </w:r>
      <w:r w:rsidR="004175E8" w:rsidRPr="008D3F11">
        <w:rPr>
          <w:sz w:val="24"/>
        </w:rPr>
        <w:t>s</w:t>
      </w:r>
      <w:r w:rsidR="00060AFA" w:rsidRPr="008D3F11">
        <w:rPr>
          <w:sz w:val="24"/>
        </w:rPr>
        <w:t xml:space="preserve"> and</w:t>
      </w:r>
      <w:r w:rsidRPr="008D3F11">
        <w:rPr>
          <w:sz w:val="24"/>
        </w:rPr>
        <w:t xml:space="preserve"> Ukrainian</w:t>
      </w:r>
      <w:r w:rsidR="004175E8" w:rsidRPr="008D3F11">
        <w:rPr>
          <w:sz w:val="24"/>
        </w:rPr>
        <w:t>s at</w:t>
      </w:r>
      <w:r w:rsidRPr="008D3F11">
        <w:rPr>
          <w:sz w:val="24"/>
        </w:rPr>
        <w:t xml:space="preserve"> </w:t>
      </w:r>
      <w:r w:rsidR="007C6E9E">
        <w:rPr>
          <w:sz w:val="24"/>
        </w:rPr>
        <w:t xml:space="preserve">the </w:t>
      </w:r>
      <w:proofErr w:type="spellStart"/>
      <w:r w:rsidR="00814893" w:rsidRPr="008D3F11">
        <w:rPr>
          <w:sz w:val="24"/>
        </w:rPr>
        <w:t>Tehri</w:t>
      </w:r>
      <w:proofErr w:type="spellEnd"/>
      <w:r w:rsidR="00814893" w:rsidRPr="008D3F11">
        <w:rPr>
          <w:sz w:val="24"/>
        </w:rPr>
        <w:t xml:space="preserve"> Hydro Energy Power Plant </w:t>
      </w:r>
      <w:r w:rsidR="00AA2296" w:rsidRPr="008D3F11">
        <w:rPr>
          <w:sz w:val="24"/>
        </w:rPr>
        <w:t>besides handling correspondence</w:t>
      </w:r>
      <w:r w:rsidR="004175E8" w:rsidRPr="008D3F11">
        <w:rPr>
          <w:sz w:val="24"/>
        </w:rPr>
        <w:t>.</w:t>
      </w:r>
    </w:p>
    <w:p w:rsidR="004E0E5C" w:rsidRPr="008D3F11" w:rsidRDefault="00416B72" w:rsidP="00B35E62">
      <w:pPr>
        <w:pStyle w:val="ListParagraph"/>
        <w:numPr>
          <w:ilvl w:val="0"/>
          <w:numId w:val="3"/>
        </w:numPr>
        <w:rPr>
          <w:sz w:val="24"/>
        </w:rPr>
      </w:pPr>
      <w:r w:rsidRPr="008D3F11">
        <w:rPr>
          <w:sz w:val="24"/>
        </w:rPr>
        <w:t xml:space="preserve">Looking after the design part of </w:t>
      </w:r>
      <w:proofErr w:type="spellStart"/>
      <w:r w:rsidRPr="008D3F11">
        <w:rPr>
          <w:sz w:val="24"/>
        </w:rPr>
        <w:t>Tehri</w:t>
      </w:r>
      <w:proofErr w:type="spellEnd"/>
      <w:r w:rsidRPr="008D3F11">
        <w:rPr>
          <w:sz w:val="24"/>
        </w:rPr>
        <w:t xml:space="preserve"> dam and </w:t>
      </w:r>
      <w:proofErr w:type="spellStart"/>
      <w:r w:rsidRPr="008D3F11">
        <w:rPr>
          <w:sz w:val="24"/>
        </w:rPr>
        <w:t>Koteshwar</w:t>
      </w:r>
      <w:proofErr w:type="spellEnd"/>
      <w:r w:rsidRPr="008D3F11">
        <w:rPr>
          <w:sz w:val="24"/>
        </w:rPr>
        <w:t xml:space="preserve"> concrete dam.</w:t>
      </w:r>
    </w:p>
    <w:p w:rsidR="00D003B2" w:rsidRPr="008D3F11" w:rsidRDefault="004B6B7D" w:rsidP="00C32BFF">
      <w:pPr>
        <w:pStyle w:val="ListParagraph"/>
        <w:numPr>
          <w:ilvl w:val="0"/>
          <w:numId w:val="3"/>
        </w:numPr>
        <w:ind w:right="-155"/>
        <w:rPr>
          <w:sz w:val="24"/>
          <w:u w:val="single"/>
        </w:rPr>
      </w:pPr>
      <w:r w:rsidRPr="008D3F11">
        <w:rPr>
          <w:sz w:val="24"/>
        </w:rPr>
        <w:t xml:space="preserve">Giving </w:t>
      </w:r>
      <w:r w:rsidR="00A97A7C" w:rsidRPr="008D3F11">
        <w:rPr>
          <w:sz w:val="24"/>
        </w:rPr>
        <w:t xml:space="preserve">corporate </w:t>
      </w:r>
      <w:r w:rsidRPr="008D3F11">
        <w:rPr>
          <w:sz w:val="24"/>
        </w:rPr>
        <w:t xml:space="preserve">presentations </w:t>
      </w:r>
      <w:r w:rsidR="00BA7F3C" w:rsidRPr="008D3F11">
        <w:rPr>
          <w:sz w:val="24"/>
        </w:rPr>
        <w:t>at</w:t>
      </w:r>
      <w:r w:rsidR="00A97A7C" w:rsidRPr="008D3F11">
        <w:rPr>
          <w:sz w:val="24"/>
        </w:rPr>
        <w:t xml:space="preserve"> the meetings held by </w:t>
      </w:r>
      <w:r w:rsidR="00C54418" w:rsidRPr="008D3F11">
        <w:rPr>
          <w:sz w:val="24"/>
        </w:rPr>
        <w:t xml:space="preserve">the </w:t>
      </w:r>
      <w:r w:rsidR="00A97A7C" w:rsidRPr="008D3F11">
        <w:rPr>
          <w:sz w:val="24"/>
        </w:rPr>
        <w:t xml:space="preserve">THDC officials with </w:t>
      </w:r>
      <w:r w:rsidR="00EA06DE" w:rsidRPr="008D3F11">
        <w:rPr>
          <w:sz w:val="24"/>
        </w:rPr>
        <w:t xml:space="preserve">the </w:t>
      </w:r>
      <w:r w:rsidR="00A97A7C" w:rsidRPr="008D3F11">
        <w:rPr>
          <w:sz w:val="24"/>
        </w:rPr>
        <w:t>Technical Advisory Committee</w:t>
      </w:r>
      <w:r w:rsidR="00F5751E" w:rsidRPr="008D3F11">
        <w:rPr>
          <w:sz w:val="24"/>
        </w:rPr>
        <w:t xml:space="preserve"> (TAC)</w:t>
      </w:r>
      <w:r w:rsidR="00A97A7C" w:rsidRPr="008D3F11">
        <w:rPr>
          <w:sz w:val="24"/>
        </w:rPr>
        <w:t xml:space="preserve">, Central Water Commission and Russian experts. </w:t>
      </w:r>
    </w:p>
    <w:p w:rsidR="003A1F5A" w:rsidRDefault="003A1F5A" w:rsidP="008469BE">
      <w:pPr>
        <w:pStyle w:val="Tit"/>
        <w:ind w:right="-155"/>
        <w:rPr>
          <w:sz w:val="24"/>
          <w:u w:val="single"/>
        </w:rPr>
      </w:pPr>
    </w:p>
    <w:p w:rsidR="0008440F" w:rsidRPr="008D3F11" w:rsidRDefault="0008440F" w:rsidP="0008440F">
      <w:pPr>
        <w:spacing w:line="273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Prior Experience (3</w:t>
      </w:r>
      <w:r w:rsidRPr="008D3F11">
        <w:rPr>
          <w:b/>
          <w:sz w:val="24"/>
          <w:u w:val="single"/>
        </w:rPr>
        <w:t>):</w:t>
      </w:r>
    </w:p>
    <w:p w:rsidR="008469BE" w:rsidRPr="00621AAB" w:rsidRDefault="002278BC" w:rsidP="008469BE">
      <w:pPr>
        <w:pStyle w:val="Tit"/>
        <w:ind w:right="-155"/>
        <w:rPr>
          <w:b/>
          <w:sz w:val="24"/>
          <w:u w:val="single"/>
        </w:rPr>
      </w:pPr>
      <w:r w:rsidRPr="00621AAB">
        <w:rPr>
          <w:b/>
          <w:sz w:val="24"/>
          <w:u w:val="single"/>
        </w:rPr>
        <w:t>Russian Gas Pipeline Constructing Co.</w:t>
      </w:r>
      <w:r w:rsidR="009E77D5" w:rsidRPr="00621AAB">
        <w:rPr>
          <w:b/>
          <w:sz w:val="24"/>
          <w:u w:val="single"/>
        </w:rPr>
        <w:t xml:space="preserve"> </w:t>
      </w:r>
      <w:r w:rsidR="00D06C4E" w:rsidRPr="00621AAB">
        <w:rPr>
          <w:b/>
          <w:sz w:val="24"/>
          <w:u w:val="single"/>
        </w:rPr>
        <w:t>«STROITRANSGAZ»</w:t>
      </w:r>
    </w:p>
    <w:p w:rsidR="008469BE" w:rsidRPr="008D3F11" w:rsidRDefault="008469BE" w:rsidP="008469BE">
      <w:pPr>
        <w:pStyle w:val="NoList1"/>
        <w:rPr>
          <w:sz w:val="24"/>
        </w:rPr>
      </w:pPr>
      <w:r w:rsidRPr="008D3F11">
        <w:rPr>
          <w:sz w:val="24"/>
        </w:rPr>
        <w:t xml:space="preserve">     </w:t>
      </w:r>
      <w:r w:rsidRPr="008D3F11">
        <w:rPr>
          <w:sz w:val="24"/>
          <w:u w:val="single"/>
        </w:rPr>
        <w:t>Designation</w:t>
      </w:r>
      <w:r w:rsidR="009C657C" w:rsidRPr="008D3F11">
        <w:rPr>
          <w:sz w:val="24"/>
        </w:rPr>
        <w:t>: Russian –</w:t>
      </w:r>
      <w:r w:rsidRPr="008D3F11">
        <w:rPr>
          <w:sz w:val="24"/>
        </w:rPr>
        <w:t xml:space="preserve"> English</w:t>
      </w:r>
      <w:r w:rsidR="00D26DB8">
        <w:rPr>
          <w:sz w:val="24"/>
        </w:rPr>
        <w:t>, Hindi</w:t>
      </w:r>
      <w:r w:rsidR="009C657C" w:rsidRPr="008D3F11">
        <w:rPr>
          <w:sz w:val="24"/>
        </w:rPr>
        <w:t xml:space="preserve"> - Russian</w:t>
      </w:r>
      <w:r w:rsidR="0008440F">
        <w:rPr>
          <w:sz w:val="24"/>
        </w:rPr>
        <w:t xml:space="preserve"> t</w:t>
      </w:r>
      <w:r w:rsidRPr="008D3F11">
        <w:rPr>
          <w:sz w:val="24"/>
        </w:rPr>
        <w:t>ranslator</w:t>
      </w:r>
      <w:r w:rsidR="0008440F">
        <w:rPr>
          <w:sz w:val="24"/>
        </w:rPr>
        <w:t>, interpreter.</w:t>
      </w:r>
      <w:r w:rsidRPr="008D3F11">
        <w:rPr>
          <w:sz w:val="24"/>
        </w:rPr>
        <w:t xml:space="preserve"> </w:t>
      </w:r>
    </w:p>
    <w:p w:rsidR="008469BE" w:rsidRPr="008D3F11" w:rsidRDefault="008469BE" w:rsidP="008469BE">
      <w:pPr>
        <w:pStyle w:val="NoList1"/>
        <w:rPr>
          <w:sz w:val="24"/>
        </w:rPr>
      </w:pPr>
      <w:r w:rsidRPr="008D3F11">
        <w:rPr>
          <w:sz w:val="24"/>
        </w:rPr>
        <w:t xml:space="preserve">     Location – </w:t>
      </w:r>
      <w:r w:rsidR="00C12B4A" w:rsidRPr="008D3F11">
        <w:rPr>
          <w:sz w:val="24"/>
        </w:rPr>
        <w:t>Andhra Pradesh</w:t>
      </w:r>
    </w:p>
    <w:p w:rsidR="00D037BD" w:rsidRDefault="008469BE" w:rsidP="008469BE">
      <w:pPr>
        <w:pStyle w:val="NoList1"/>
        <w:rPr>
          <w:sz w:val="24"/>
        </w:rPr>
      </w:pPr>
      <w:r w:rsidRPr="008D3F11">
        <w:rPr>
          <w:sz w:val="24"/>
        </w:rPr>
        <w:t xml:space="preserve">     Duration – </w:t>
      </w:r>
      <w:r w:rsidR="009E77D5" w:rsidRPr="008D3F11">
        <w:rPr>
          <w:sz w:val="24"/>
        </w:rPr>
        <w:t xml:space="preserve">From </w:t>
      </w:r>
      <w:r w:rsidR="00F03201">
        <w:rPr>
          <w:sz w:val="24"/>
        </w:rPr>
        <w:t>7</w:t>
      </w:r>
      <w:r w:rsidR="00472F1B" w:rsidRPr="008D3F11">
        <w:rPr>
          <w:sz w:val="24"/>
          <w:vertAlign w:val="superscript"/>
        </w:rPr>
        <w:t>th</w:t>
      </w:r>
      <w:r w:rsidRPr="008D3F11">
        <w:rPr>
          <w:sz w:val="24"/>
        </w:rPr>
        <w:t xml:space="preserve"> </w:t>
      </w:r>
      <w:r w:rsidR="00472F1B" w:rsidRPr="008D3F11">
        <w:rPr>
          <w:sz w:val="24"/>
        </w:rPr>
        <w:t>August</w:t>
      </w:r>
      <w:r w:rsidRPr="008D3F11">
        <w:rPr>
          <w:sz w:val="24"/>
        </w:rPr>
        <w:t>, 20</w:t>
      </w:r>
      <w:r w:rsidR="002B3805" w:rsidRPr="008D3F11">
        <w:rPr>
          <w:sz w:val="24"/>
        </w:rPr>
        <w:t>06</w:t>
      </w:r>
      <w:r w:rsidR="00C12B4A" w:rsidRPr="008D3F11">
        <w:rPr>
          <w:sz w:val="24"/>
        </w:rPr>
        <w:t xml:space="preserve"> – </w:t>
      </w:r>
      <w:r w:rsidR="009E77D5" w:rsidRPr="008D3F11">
        <w:rPr>
          <w:sz w:val="24"/>
        </w:rPr>
        <w:t>t</w:t>
      </w:r>
      <w:r w:rsidR="00C12B4A" w:rsidRPr="008D3F11">
        <w:rPr>
          <w:sz w:val="24"/>
        </w:rPr>
        <w:t xml:space="preserve">ill </w:t>
      </w:r>
      <w:r w:rsidR="00D06C4E" w:rsidRPr="008D3F11">
        <w:rPr>
          <w:sz w:val="24"/>
        </w:rPr>
        <w:t>20</w:t>
      </w:r>
      <w:r w:rsidR="00D06C4E" w:rsidRPr="008D3F11">
        <w:rPr>
          <w:sz w:val="24"/>
          <w:vertAlign w:val="superscript"/>
        </w:rPr>
        <w:t>th</w:t>
      </w:r>
      <w:r w:rsidR="00472F1B" w:rsidRPr="008D3F11">
        <w:rPr>
          <w:sz w:val="24"/>
        </w:rPr>
        <w:t xml:space="preserve"> </w:t>
      </w:r>
      <w:r w:rsidR="00D06C4E" w:rsidRPr="008D3F11">
        <w:rPr>
          <w:sz w:val="24"/>
        </w:rPr>
        <w:t>July</w:t>
      </w:r>
      <w:r w:rsidR="009E77D5" w:rsidRPr="008D3F11">
        <w:rPr>
          <w:sz w:val="24"/>
        </w:rPr>
        <w:t>, 2007</w:t>
      </w:r>
    </w:p>
    <w:p w:rsidR="009E77D5" w:rsidRPr="008D3F11" w:rsidRDefault="007D1346" w:rsidP="008469BE">
      <w:pPr>
        <w:pStyle w:val="NoList1"/>
        <w:rPr>
          <w:sz w:val="24"/>
          <w:u w:val="single"/>
        </w:rPr>
      </w:pPr>
      <w:r w:rsidRPr="008D3F11">
        <w:rPr>
          <w:sz w:val="24"/>
          <w:u w:val="single"/>
        </w:rPr>
        <w:t>Job Responsibilit</w:t>
      </w:r>
      <w:r w:rsidR="000A5FE4" w:rsidRPr="008D3F11">
        <w:rPr>
          <w:sz w:val="24"/>
          <w:u w:val="single"/>
        </w:rPr>
        <w:t>ies</w:t>
      </w:r>
      <w:r w:rsidR="009E77D5" w:rsidRPr="008D3F11">
        <w:rPr>
          <w:sz w:val="24"/>
          <w:u w:val="single"/>
        </w:rPr>
        <w:t>:</w:t>
      </w:r>
    </w:p>
    <w:p w:rsidR="009B5CE7" w:rsidRPr="0008440F" w:rsidRDefault="009E77D5" w:rsidP="001B1AA8">
      <w:pPr>
        <w:pStyle w:val="ListParagraph"/>
        <w:numPr>
          <w:ilvl w:val="0"/>
          <w:numId w:val="3"/>
        </w:numPr>
        <w:rPr>
          <w:sz w:val="24"/>
        </w:rPr>
      </w:pPr>
      <w:r w:rsidRPr="0008440F">
        <w:rPr>
          <w:sz w:val="24"/>
        </w:rPr>
        <w:t xml:space="preserve">Translation services to Russian experts engaged in constructing gas pipeline </w:t>
      </w:r>
      <w:r w:rsidRPr="0008440F">
        <w:rPr>
          <w:sz w:val="28"/>
          <w:szCs w:val="28"/>
        </w:rPr>
        <w:t>«</w:t>
      </w:r>
      <w:r w:rsidRPr="0008440F">
        <w:rPr>
          <w:sz w:val="24"/>
        </w:rPr>
        <w:t>East-West</w:t>
      </w:r>
      <w:r w:rsidRPr="0008440F">
        <w:rPr>
          <w:sz w:val="28"/>
          <w:szCs w:val="28"/>
        </w:rPr>
        <w:t>»</w:t>
      </w:r>
      <w:r w:rsidR="008902EC" w:rsidRPr="0008440F">
        <w:rPr>
          <w:sz w:val="28"/>
          <w:szCs w:val="28"/>
        </w:rPr>
        <w:t xml:space="preserve"> </w:t>
      </w:r>
      <w:r w:rsidR="008902EC" w:rsidRPr="0008440F">
        <w:rPr>
          <w:sz w:val="24"/>
        </w:rPr>
        <w:t>for Reliance Energy in Eastern coast of state Andhra Pradesh.</w:t>
      </w:r>
    </w:p>
    <w:p w:rsidR="005112CE" w:rsidRDefault="005112CE" w:rsidP="001B1AA8">
      <w:pPr>
        <w:spacing w:line="273" w:lineRule="auto"/>
        <w:rPr>
          <w:b/>
          <w:sz w:val="24"/>
          <w:u w:val="single"/>
        </w:rPr>
      </w:pPr>
    </w:p>
    <w:p w:rsidR="0039035F" w:rsidRDefault="00505619" w:rsidP="0008440F">
      <w:pPr>
        <w:spacing w:line="273" w:lineRule="auto"/>
        <w:rPr>
          <w:b/>
          <w:sz w:val="24"/>
          <w:u w:val="single"/>
        </w:rPr>
      </w:pPr>
      <w:r w:rsidRPr="008D3F11">
        <w:rPr>
          <w:b/>
          <w:sz w:val="24"/>
          <w:u w:val="single"/>
        </w:rPr>
        <w:t>Prior Experience (4):</w:t>
      </w:r>
    </w:p>
    <w:p w:rsidR="006A7513" w:rsidRPr="00C34709" w:rsidRDefault="006A7513" w:rsidP="006A7513">
      <w:pPr>
        <w:pStyle w:val="Tit"/>
        <w:ind w:right="-155"/>
        <w:rPr>
          <w:b/>
          <w:sz w:val="24"/>
          <w:u w:val="single"/>
        </w:rPr>
      </w:pPr>
      <w:r w:rsidRPr="00C34709">
        <w:rPr>
          <w:b/>
          <w:sz w:val="28"/>
          <w:szCs w:val="28"/>
          <w:u w:val="single"/>
        </w:rPr>
        <w:t>«</w:t>
      </w:r>
      <w:proofErr w:type="spellStart"/>
      <w:r w:rsidRPr="00C34709">
        <w:rPr>
          <w:b/>
          <w:sz w:val="24"/>
          <w:u w:val="single"/>
        </w:rPr>
        <w:t>Zarubezhneft</w:t>
      </w:r>
      <w:proofErr w:type="spellEnd"/>
      <w:r w:rsidRPr="00C34709">
        <w:rPr>
          <w:b/>
          <w:sz w:val="28"/>
          <w:szCs w:val="28"/>
          <w:u w:val="single"/>
        </w:rPr>
        <w:t>»</w:t>
      </w:r>
      <w:r>
        <w:rPr>
          <w:b/>
          <w:sz w:val="24"/>
          <w:u w:val="single"/>
        </w:rPr>
        <w:t xml:space="preserve"> Russian </w:t>
      </w:r>
      <w:proofErr w:type="spellStart"/>
      <w:r>
        <w:rPr>
          <w:b/>
          <w:sz w:val="24"/>
          <w:u w:val="single"/>
        </w:rPr>
        <w:t>O</w:t>
      </w:r>
      <w:r w:rsidR="0004177C">
        <w:rPr>
          <w:b/>
          <w:sz w:val="24"/>
          <w:u w:val="single"/>
        </w:rPr>
        <w:t>ms</w:t>
      </w:r>
      <w:r>
        <w:rPr>
          <w:b/>
          <w:sz w:val="24"/>
          <w:u w:val="single"/>
        </w:rPr>
        <w:t>verseas</w:t>
      </w:r>
      <w:proofErr w:type="spellEnd"/>
      <w:r>
        <w:rPr>
          <w:b/>
          <w:sz w:val="24"/>
          <w:u w:val="single"/>
        </w:rPr>
        <w:t xml:space="preserve"> Petroleum</w:t>
      </w:r>
      <w:r w:rsidRPr="00286A16">
        <w:rPr>
          <w:b/>
          <w:sz w:val="24"/>
          <w:u w:val="single"/>
        </w:rPr>
        <w:t xml:space="preserve"> </w:t>
      </w:r>
      <w:r w:rsidRPr="00C34709">
        <w:rPr>
          <w:b/>
          <w:sz w:val="24"/>
          <w:u w:val="single"/>
        </w:rPr>
        <w:t>Concern, A daughter concern</w:t>
      </w:r>
      <w:r w:rsidRPr="00286A16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of </w:t>
      </w:r>
      <w:r w:rsidRPr="00C34709">
        <w:rPr>
          <w:b/>
          <w:sz w:val="24"/>
          <w:u w:val="single"/>
        </w:rPr>
        <w:t xml:space="preserve">Russian Petroleum Tycoon </w:t>
      </w:r>
      <w:r w:rsidRPr="00C34709">
        <w:rPr>
          <w:b/>
          <w:sz w:val="28"/>
          <w:szCs w:val="28"/>
          <w:u w:val="single"/>
        </w:rPr>
        <w:t>«</w:t>
      </w:r>
      <w:r w:rsidRPr="00C34709">
        <w:rPr>
          <w:b/>
          <w:sz w:val="24"/>
          <w:u w:val="single"/>
        </w:rPr>
        <w:t>Gazprom</w:t>
      </w:r>
      <w:r w:rsidRPr="00C34709">
        <w:rPr>
          <w:b/>
          <w:sz w:val="28"/>
          <w:szCs w:val="28"/>
          <w:u w:val="single"/>
        </w:rPr>
        <w:t>»,</w:t>
      </w:r>
      <w:r w:rsidRPr="00C34709">
        <w:rPr>
          <w:b/>
          <w:sz w:val="24"/>
          <w:u w:val="single"/>
        </w:rPr>
        <w:t xml:space="preserve"> deals in drill</w:t>
      </w:r>
      <w:r>
        <w:rPr>
          <w:b/>
          <w:sz w:val="24"/>
          <w:u w:val="single"/>
        </w:rPr>
        <w:t>ing of</w:t>
      </w:r>
      <w:r w:rsidRPr="00C34709">
        <w:rPr>
          <w:b/>
          <w:sz w:val="24"/>
          <w:u w:val="single"/>
        </w:rPr>
        <w:t xml:space="preserve"> oil wells for ONGC </w:t>
      </w:r>
    </w:p>
    <w:p w:rsidR="006A7513" w:rsidRPr="008D3F11" w:rsidRDefault="006A7513" w:rsidP="006A7513">
      <w:pPr>
        <w:pStyle w:val="NoList1"/>
        <w:rPr>
          <w:sz w:val="24"/>
        </w:rPr>
      </w:pPr>
      <w:r w:rsidRPr="008D3F11">
        <w:rPr>
          <w:sz w:val="24"/>
        </w:rPr>
        <w:t xml:space="preserve">     </w:t>
      </w:r>
      <w:r w:rsidRPr="008D3F11">
        <w:rPr>
          <w:sz w:val="24"/>
          <w:u w:val="single"/>
        </w:rPr>
        <w:t>Designation</w:t>
      </w:r>
      <w:r w:rsidRPr="008D3F11">
        <w:rPr>
          <w:sz w:val="24"/>
        </w:rPr>
        <w:t xml:space="preserve">: Russian – Hindi, English - Russian Translator/Interpreter  </w:t>
      </w:r>
    </w:p>
    <w:p w:rsidR="006A7513" w:rsidRPr="008D3F11" w:rsidRDefault="006A7513" w:rsidP="006A7513">
      <w:pPr>
        <w:pStyle w:val="NoList1"/>
        <w:rPr>
          <w:sz w:val="24"/>
        </w:rPr>
      </w:pPr>
      <w:r w:rsidRPr="008D3F11">
        <w:rPr>
          <w:sz w:val="24"/>
        </w:rPr>
        <w:t xml:space="preserve">     Location – Assam</w:t>
      </w:r>
    </w:p>
    <w:p w:rsidR="0039035F" w:rsidRDefault="006A7513" w:rsidP="00524B91">
      <w:pPr>
        <w:pStyle w:val="NoList1"/>
        <w:rPr>
          <w:sz w:val="24"/>
        </w:rPr>
      </w:pPr>
      <w:r w:rsidRPr="008D3F11">
        <w:rPr>
          <w:sz w:val="24"/>
        </w:rPr>
        <w:t xml:space="preserve">     Duration – From 4</w:t>
      </w:r>
      <w:r w:rsidRPr="008D3F11">
        <w:rPr>
          <w:sz w:val="24"/>
          <w:vertAlign w:val="superscript"/>
        </w:rPr>
        <w:t>th</w:t>
      </w:r>
      <w:r w:rsidRPr="008D3F11">
        <w:rPr>
          <w:sz w:val="24"/>
        </w:rPr>
        <w:t xml:space="preserve"> December, 2003 – till 5</w:t>
      </w:r>
      <w:r w:rsidRPr="008D3F11">
        <w:rPr>
          <w:sz w:val="24"/>
          <w:vertAlign w:val="superscript"/>
        </w:rPr>
        <w:t>th</w:t>
      </w:r>
      <w:r w:rsidRPr="008D3F11">
        <w:rPr>
          <w:sz w:val="24"/>
        </w:rPr>
        <w:t xml:space="preserve"> March, 2005</w:t>
      </w:r>
    </w:p>
    <w:p w:rsidR="0039035F" w:rsidRDefault="0039035F" w:rsidP="0039035F">
      <w:pPr>
        <w:pStyle w:val="ListParagraph"/>
        <w:ind w:left="720"/>
        <w:rPr>
          <w:sz w:val="24"/>
        </w:rPr>
      </w:pPr>
    </w:p>
    <w:p w:rsidR="0039035F" w:rsidRDefault="0039035F" w:rsidP="0039035F">
      <w:pPr>
        <w:pStyle w:val="ListParagraph"/>
        <w:ind w:left="720"/>
        <w:rPr>
          <w:sz w:val="24"/>
        </w:rPr>
      </w:pPr>
    </w:p>
    <w:p w:rsidR="001B1AA8" w:rsidRDefault="001B1AA8" w:rsidP="003A1F5A">
      <w:pPr>
        <w:spacing w:line="273" w:lineRule="auto"/>
        <w:rPr>
          <w:b/>
          <w:sz w:val="24"/>
          <w:u w:val="single"/>
        </w:rPr>
      </w:pPr>
    </w:p>
    <w:p w:rsidR="009F20D5" w:rsidRDefault="009F20D5" w:rsidP="009F20D5">
      <w:pPr>
        <w:pStyle w:val="ListParagraph"/>
        <w:ind w:left="720"/>
        <w:rPr>
          <w:sz w:val="24"/>
        </w:rPr>
      </w:pPr>
    </w:p>
    <w:p w:rsidR="001B1AA8" w:rsidRDefault="001B1AA8" w:rsidP="003A1F5A">
      <w:pPr>
        <w:spacing w:line="273" w:lineRule="auto"/>
        <w:rPr>
          <w:b/>
          <w:sz w:val="24"/>
          <w:u w:val="single"/>
        </w:rPr>
      </w:pPr>
    </w:p>
    <w:p w:rsidR="0039035F" w:rsidRPr="0039035F" w:rsidRDefault="0039035F" w:rsidP="0039035F">
      <w:pPr>
        <w:ind w:left="360"/>
        <w:rPr>
          <w:sz w:val="24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List1"/>
        <w:rPr>
          <w:sz w:val="24"/>
        </w:rPr>
      </w:pPr>
      <w:r w:rsidRPr="008D3F11">
        <w:rPr>
          <w:b/>
          <w:sz w:val="24"/>
          <w:u w:val="single"/>
        </w:rPr>
        <w:t>Current Job:</w:t>
      </w:r>
      <w:r w:rsidRPr="00105D8E">
        <w:rPr>
          <w:sz w:val="24"/>
        </w:rPr>
        <w:t xml:space="preserve"> </w:t>
      </w:r>
    </w:p>
    <w:p w:rsidR="00F2321E" w:rsidRPr="008D3F11" w:rsidRDefault="001261A6" w:rsidP="00F2321E">
      <w:pPr>
        <w:pStyle w:val="NoList1"/>
        <w:rPr>
          <w:i/>
          <w:smallCaps/>
          <w:sz w:val="24"/>
        </w:rPr>
      </w:pPr>
      <w:proofErr w:type="gramStart"/>
      <w:r>
        <w:rPr>
          <w:sz w:val="24"/>
        </w:rPr>
        <w:t>Freelance translations in</w:t>
      </w:r>
      <w:r w:rsidR="00F2321E" w:rsidRPr="00105D8E">
        <w:rPr>
          <w:sz w:val="24"/>
        </w:rPr>
        <w:t xml:space="preserve"> various technical streams.</w:t>
      </w:r>
      <w:proofErr w:type="gramEnd"/>
      <w:r w:rsidR="00F2321E" w:rsidRPr="00105D8E">
        <w:rPr>
          <w:sz w:val="24"/>
        </w:rPr>
        <w:t xml:space="preserve"> </w:t>
      </w: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</w:p>
    <w:p w:rsidR="00F2321E" w:rsidRDefault="00F2321E" w:rsidP="00F2321E">
      <w:pPr>
        <w:pStyle w:val="Nome"/>
        <w:rPr>
          <w:b/>
          <w:smallCaps/>
          <w:sz w:val="24"/>
          <w:u w:val="single"/>
        </w:rPr>
      </w:pPr>
      <w:r w:rsidRPr="008D3F11">
        <w:rPr>
          <w:b/>
          <w:smallCaps/>
          <w:sz w:val="24"/>
          <w:u w:val="single"/>
        </w:rPr>
        <w:t>key skills:</w:t>
      </w:r>
    </w:p>
    <w:p w:rsidR="00F2321E" w:rsidRPr="00FC59E1" w:rsidRDefault="00155EBF" w:rsidP="00F2321E">
      <w:pPr>
        <w:pStyle w:val="Nome"/>
        <w:rPr>
          <w:sz w:val="24"/>
          <w:u w:val="single"/>
        </w:rPr>
      </w:pPr>
      <w:proofErr w:type="gramStart"/>
      <w:r>
        <w:t>Management of Indian b</w:t>
      </w:r>
      <w:r w:rsidR="006C7FAE">
        <w:t>usiness</w:t>
      </w:r>
      <w:r w:rsidR="00886C5E">
        <w:t xml:space="preserve"> in CIS countries.</w:t>
      </w:r>
      <w:proofErr w:type="gramEnd"/>
      <w:r>
        <w:t xml:space="preserve"> </w:t>
      </w:r>
      <w:proofErr w:type="gramStart"/>
      <w:r>
        <w:t xml:space="preserve">Technical translation- simultaneous </w:t>
      </w:r>
      <w:r w:rsidR="00F2321E" w:rsidRPr="00FC59E1">
        <w:t>interpretation from Russian to English and vice versa</w:t>
      </w:r>
      <w:r w:rsidR="00886C5E">
        <w:t>.</w:t>
      </w:r>
      <w:proofErr w:type="gramEnd"/>
    </w:p>
    <w:p w:rsidR="003A1F5A" w:rsidRPr="008D3F11" w:rsidRDefault="003A1F5A" w:rsidP="003A1F5A">
      <w:pPr>
        <w:spacing w:line="273" w:lineRule="auto"/>
        <w:rPr>
          <w:b/>
          <w:sz w:val="24"/>
          <w:u w:val="single"/>
        </w:rPr>
      </w:pPr>
    </w:p>
    <w:p w:rsidR="0039035F" w:rsidRDefault="0039035F" w:rsidP="0039035F">
      <w:pPr>
        <w:pStyle w:val="ListParagraph"/>
        <w:ind w:left="720"/>
        <w:rPr>
          <w:sz w:val="24"/>
        </w:rPr>
      </w:pPr>
    </w:p>
    <w:p w:rsidR="0039035F" w:rsidRDefault="0039035F" w:rsidP="0039035F">
      <w:pPr>
        <w:pStyle w:val="ListParagraph"/>
        <w:ind w:left="720"/>
        <w:rPr>
          <w:sz w:val="24"/>
        </w:rPr>
      </w:pPr>
    </w:p>
    <w:p w:rsidR="0039035F" w:rsidRDefault="0039035F" w:rsidP="0039035F">
      <w:pPr>
        <w:pStyle w:val="ListParagraph"/>
        <w:ind w:left="720"/>
        <w:rPr>
          <w:sz w:val="24"/>
        </w:rPr>
      </w:pPr>
    </w:p>
    <w:p w:rsidR="0039035F" w:rsidRDefault="0039035F" w:rsidP="0039035F">
      <w:pPr>
        <w:pStyle w:val="ListParagraph"/>
        <w:ind w:left="720"/>
        <w:rPr>
          <w:sz w:val="24"/>
        </w:rPr>
      </w:pPr>
    </w:p>
    <w:p w:rsidR="0039035F" w:rsidRDefault="0039035F" w:rsidP="0039035F">
      <w:pPr>
        <w:pStyle w:val="ListParagraph"/>
        <w:ind w:left="720"/>
        <w:rPr>
          <w:sz w:val="24"/>
        </w:rPr>
      </w:pPr>
    </w:p>
    <w:p w:rsidR="0039035F" w:rsidRDefault="0039035F" w:rsidP="0039035F">
      <w:pPr>
        <w:pStyle w:val="ListParagraph"/>
        <w:ind w:left="720"/>
        <w:rPr>
          <w:sz w:val="24"/>
        </w:rPr>
      </w:pPr>
    </w:p>
    <w:p w:rsidR="0039035F" w:rsidRPr="0039035F" w:rsidRDefault="0039035F" w:rsidP="0039035F">
      <w:pPr>
        <w:rPr>
          <w:sz w:val="24"/>
        </w:rPr>
      </w:pPr>
    </w:p>
    <w:p w:rsidR="0039035F" w:rsidRDefault="0039035F" w:rsidP="0039035F">
      <w:pPr>
        <w:pStyle w:val="ListParagraph"/>
        <w:ind w:left="720"/>
        <w:rPr>
          <w:sz w:val="24"/>
        </w:rPr>
      </w:pPr>
    </w:p>
    <w:p w:rsidR="0039035F" w:rsidRDefault="0039035F" w:rsidP="0039035F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39035F" w:rsidRDefault="0039035F" w:rsidP="003A1F5A">
      <w:pPr>
        <w:pStyle w:val="ListParagraph"/>
        <w:ind w:left="720"/>
        <w:rPr>
          <w:sz w:val="24"/>
        </w:rPr>
      </w:pPr>
    </w:p>
    <w:p w:rsidR="00286A16" w:rsidRPr="007C0E97" w:rsidRDefault="00286A16" w:rsidP="00286A16">
      <w:pPr>
        <w:pStyle w:val="Tit"/>
        <w:ind w:left="2127" w:right="-155"/>
        <w:rPr>
          <w:b/>
          <w:sz w:val="28"/>
          <w:szCs w:val="28"/>
          <w:u w:val="single"/>
        </w:rPr>
      </w:pPr>
    </w:p>
    <w:p w:rsidR="00155EBF" w:rsidRDefault="00155EBF" w:rsidP="0004177C">
      <w:pPr>
        <w:spacing w:line="273" w:lineRule="auto"/>
        <w:rPr>
          <w:b/>
          <w:sz w:val="24"/>
          <w:u w:val="single"/>
        </w:rPr>
      </w:pPr>
    </w:p>
    <w:p w:rsidR="00155EBF" w:rsidRDefault="00155EBF" w:rsidP="0004177C">
      <w:pPr>
        <w:spacing w:line="273" w:lineRule="auto"/>
        <w:rPr>
          <w:b/>
          <w:sz w:val="24"/>
          <w:u w:val="single"/>
        </w:rPr>
      </w:pPr>
    </w:p>
    <w:p w:rsidR="00047662" w:rsidRDefault="00047662" w:rsidP="0004177C">
      <w:pPr>
        <w:spacing w:line="273" w:lineRule="auto"/>
        <w:rPr>
          <w:b/>
          <w:sz w:val="24"/>
          <w:u w:val="single"/>
        </w:rPr>
      </w:pPr>
    </w:p>
    <w:p w:rsidR="0004177C" w:rsidRDefault="0004177C" w:rsidP="0004177C">
      <w:pPr>
        <w:spacing w:line="273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Prior Experience (5</w:t>
      </w:r>
      <w:r w:rsidRPr="008D3F11">
        <w:rPr>
          <w:b/>
          <w:sz w:val="24"/>
          <w:u w:val="single"/>
        </w:rPr>
        <w:t>):</w:t>
      </w:r>
    </w:p>
    <w:p w:rsidR="00BA5BCA" w:rsidRDefault="00D319FA" w:rsidP="0004177C">
      <w:pPr>
        <w:spacing w:line="273" w:lineRule="auto"/>
        <w:rPr>
          <w:sz w:val="24"/>
        </w:rPr>
      </w:pPr>
      <w:proofErr w:type="gramStart"/>
      <w:r w:rsidRPr="0004177C">
        <w:rPr>
          <w:sz w:val="24"/>
        </w:rPr>
        <w:t>Prop</w:t>
      </w:r>
      <w:r>
        <w:rPr>
          <w:sz w:val="24"/>
        </w:rPr>
        <w:t>r</w:t>
      </w:r>
      <w:r w:rsidRPr="0004177C">
        <w:rPr>
          <w:sz w:val="24"/>
        </w:rPr>
        <w:t>ietor</w:t>
      </w:r>
      <w:r w:rsidR="00787BE2">
        <w:rPr>
          <w:sz w:val="24"/>
        </w:rPr>
        <w:t xml:space="preserve"> of an entrepreneurship of electronic consumer good</w:t>
      </w:r>
      <w:r w:rsidR="0004177C" w:rsidRPr="0004177C">
        <w:rPr>
          <w:sz w:val="24"/>
        </w:rPr>
        <w:t>s</w:t>
      </w:r>
      <w:r w:rsidR="00787BE2">
        <w:rPr>
          <w:sz w:val="24"/>
        </w:rPr>
        <w:t xml:space="preserve"> in</w:t>
      </w:r>
      <w:r w:rsidR="0004177C" w:rsidRPr="0004177C">
        <w:rPr>
          <w:sz w:val="24"/>
        </w:rPr>
        <w:t xml:space="preserve"> Moscow (1998-2003)</w:t>
      </w:r>
      <w:r w:rsidR="0004177C">
        <w:rPr>
          <w:sz w:val="24"/>
        </w:rPr>
        <w:t>.</w:t>
      </w:r>
      <w:proofErr w:type="gramEnd"/>
      <w:r w:rsidR="00AE1D4C">
        <w:rPr>
          <w:sz w:val="24"/>
        </w:rPr>
        <w:t xml:space="preserve"> Particularly owning personal shop with electronics items with retail &amp; wholesale trading in “All Russian Exhibition Centre, Moscow” until returned India due to personal reasons.</w:t>
      </w:r>
    </w:p>
    <w:p w:rsidR="0004177C" w:rsidRDefault="00BA5BCA" w:rsidP="0004177C">
      <w:pPr>
        <w:spacing w:line="273" w:lineRule="auto"/>
        <w:rPr>
          <w:b/>
          <w:sz w:val="24"/>
          <w:u w:val="single"/>
        </w:rPr>
      </w:pPr>
      <w:r>
        <w:rPr>
          <w:sz w:val="24"/>
        </w:rPr>
        <w:t xml:space="preserve">In Russian </w:t>
      </w:r>
      <w:r w:rsidR="004F2763">
        <w:rPr>
          <w:sz w:val="24"/>
        </w:rPr>
        <w:t>market</w:t>
      </w:r>
      <w:r>
        <w:rPr>
          <w:sz w:val="24"/>
        </w:rPr>
        <w:t xml:space="preserve"> also </w:t>
      </w:r>
      <w:r w:rsidR="004F2763">
        <w:rPr>
          <w:sz w:val="24"/>
        </w:rPr>
        <w:t>collaborat</w:t>
      </w:r>
      <w:r>
        <w:rPr>
          <w:sz w:val="24"/>
        </w:rPr>
        <w:t xml:space="preserve">ed with Indian </w:t>
      </w:r>
      <w:r w:rsidR="004F2763">
        <w:rPr>
          <w:sz w:val="24"/>
        </w:rPr>
        <w:t>firms concerning trading</w:t>
      </w:r>
      <w:r w:rsidR="00AE1D4C">
        <w:rPr>
          <w:sz w:val="24"/>
        </w:rPr>
        <w:t xml:space="preserve"> </w:t>
      </w:r>
      <w:r w:rsidR="004F2763">
        <w:rPr>
          <w:sz w:val="24"/>
        </w:rPr>
        <w:t>of consumer items, i. e. hardware, leather,</w:t>
      </w:r>
      <w:r w:rsidR="004F2763" w:rsidRPr="004F2763">
        <w:rPr>
          <w:sz w:val="24"/>
        </w:rPr>
        <w:t xml:space="preserve"> </w:t>
      </w:r>
      <w:r w:rsidR="004F2763">
        <w:rPr>
          <w:sz w:val="24"/>
        </w:rPr>
        <w:t xml:space="preserve">hosiery, garment, footwear, etc. Time to time travelled to Kirgizstan, Kazakhstan, and Uzbekistan for business deals. </w:t>
      </w:r>
    </w:p>
    <w:p w:rsidR="0004177C" w:rsidRPr="0004177C" w:rsidRDefault="0004177C" w:rsidP="0004177C">
      <w:pPr>
        <w:spacing w:line="273" w:lineRule="auto"/>
        <w:rPr>
          <w:sz w:val="24"/>
        </w:rPr>
      </w:pPr>
      <w:r>
        <w:rPr>
          <w:b/>
          <w:sz w:val="24"/>
          <w:u w:val="single"/>
        </w:rPr>
        <w:t>Prior Experience (6</w:t>
      </w:r>
      <w:r w:rsidRPr="008D3F11">
        <w:rPr>
          <w:b/>
          <w:sz w:val="24"/>
          <w:u w:val="single"/>
        </w:rPr>
        <w:t>):</w:t>
      </w:r>
    </w:p>
    <w:p w:rsidR="00166F92" w:rsidRPr="009A3009" w:rsidRDefault="00166F92" w:rsidP="00B441B3">
      <w:pPr>
        <w:rPr>
          <w:b/>
          <w:sz w:val="24"/>
        </w:rPr>
      </w:pPr>
      <w:r w:rsidRPr="009A3009">
        <w:rPr>
          <w:b/>
          <w:sz w:val="24"/>
          <w:u w:val="single"/>
        </w:rPr>
        <w:t xml:space="preserve">Swiss Singapore Corporation Ltd. (A venture of </w:t>
      </w:r>
      <w:proofErr w:type="spellStart"/>
      <w:r w:rsidRPr="009A3009">
        <w:rPr>
          <w:b/>
          <w:sz w:val="24"/>
          <w:u w:val="single"/>
        </w:rPr>
        <w:t>Aditya</w:t>
      </w:r>
      <w:proofErr w:type="spellEnd"/>
      <w:r w:rsidRPr="009A3009">
        <w:rPr>
          <w:b/>
          <w:sz w:val="24"/>
          <w:u w:val="single"/>
        </w:rPr>
        <w:t xml:space="preserve"> Birla Group) </w:t>
      </w:r>
    </w:p>
    <w:p w:rsidR="00B441B3" w:rsidRDefault="00166F92" w:rsidP="00166F92">
      <w:pPr>
        <w:pStyle w:val="NoList1"/>
        <w:rPr>
          <w:sz w:val="24"/>
        </w:rPr>
      </w:pPr>
      <w:r w:rsidRPr="008D3F11">
        <w:rPr>
          <w:sz w:val="24"/>
        </w:rPr>
        <w:t xml:space="preserve">     </w:t>
      </w:r>
      <w:r w:rsidRPr="008D3F11">
        <w:rPr>
          <w:sz w:val="24"/>
          <w:u w:val="single"/>
        </w:rPr>
        <w:t>Designation</w:t>
      </w:r>
      <w:r w:rsidRPr="008D3F11">
        <w:rPr>
          <w:sz w:val="24"/>
        </w:rPr>
        <w:t xml:space="preserve">: </w:t>
      </w:r>
      <w:r w:rsidR="00D003B2" w:rsidRPr="008D3F11">
        <w:rPr>
          <w:sz w:val="24"/>
        </w:rPr>
        <w:t>Engineer/</w:t>
      </w:r>
      <w:r w:rsidR="00802DFA" w:rsidRPr="008D3F11">
        <w:rPr>
          <w:sz w:val="24"/>
        </w:rPr>
        <w:t xml:space="preserve">Russian-English </w:t>
      </w:r>
      <w:r w:rsidR="00D003B2" w:rsidRPr="008D3F11">
        <w:rPr>
          <w:sz w:val="24"/>
        </w:rPr>
        <w:t>translator</w:t>
      </w:r>
      <w:r w:rsidRPr="008D3F11">
        <w:rPr>
          <w:sz w:val="24"/>
        </w:rPr>
        <w:t xml:space="preserve">  </w:t>
      </w:r>
    </w:p>
    <w:p w:rsidR="003A1F5A" w:rsidRDefault="00B441B3" w:rsidP="00166F92">
      <w:pPr>
        <w:pStyle w:val="NoList1"/>
        <w:rPr>
          <w:sz w:val="24"/>
        </w:rPr>
      </w:pPr>
      <w:r>
        <w:rPr>
          <w:sz w:val="24"/>
        </w:rPr>
        <w:t xml:space="preserve">     </w:t>
      </w:r>
      <w:r w:rsidR="00166F92" w:rsidRPr="008D3F11">
        <w:rPr>
          <w:sz w:val="24"/>
        </w:rPr>
        <w:t>Location –</w:t>
      </w:r>
      <w:r w:rsidR="004D2516" w:rsidRPr="008D3F11">
        <w:rPr>
          <w:sz w:val="24"/>
        </w:rPr>
        <w:t xml:space="preserve"> </w:t>
      </w:r>
      <w:r w:rsidR="004D2516" w:rsidRPr="008D3F11">
        <w:rPr>
          <w:b/>
          <w:sz w:val="24"/>
        </w:rPr>
        <w:t>Moscow,</w:t>
      </w:r>
      <w:r w:rsidR="00166F92" w:rsidRPr="008D3F11">
        <w:rPr>
          <w:b/>
          <w:sz w:val="24"/>
        </w:rPr>
        <w:t xml:space="preserve"> Russia</w:t>
      </w:r>
    </w:p>
    <w:p w:rsidR="00166F92" w:rsidRPr="008D3F11" w:rsidRDefault="00B441B3" w:rsidP="00166F92">
      <w:pPr>
        <w:pStyle w:val="NoList1"/>
        <w:rPr>
          <w:sz w:val="24"/>
        </w:rPr>
      </w:pPr>
      <w:r>
        <w:rPr>
          <w:sz w:val="24"/>
        </w:rPr>
        <w:t xml:space="preserve">     </w:t>
      </w:r>
      <w:r w:rsidR="00D003B2" w:rsidRPr="008D3F11">
        <w:rPr>
          <w:sz w:val="24"/>
        </w:rPr>
        <w:t>Duration – From October</w:t>
      </w:r>
      <w:r w:rsidR="00166F92" w:rsidRPr="008D3F11">
        <w:rPr>
          <w:sz w:val="24"/>
        </w:rPr>
        <w:t xml:space="preserve"> 1996 – </w:t>
      </w:r>
      <w:r w:rsidR="0004177C">
        <w:rPr>
          <w:sz w:val="24"/>
        </w:rPr>
        <w:t>April</w:t>
      </w:r>
      <w:r w:rsidR="00166F92" w:rsidRPr="008D3F11">
        <w:rPr>
          <w:sz w:val="24"/>
        </w:rPr>
        <w:t xml:space="preserve"> 199</w:t>
      </w:r>
      <w:r w:rsidR="006A7513">
        <w:rPr>
          <w:sz w:val="24"/>
        </w:rPr>
        <w:t>8</w:t>
      </w:r>
      <w:r w:rsidR="0004177C">
        <w:rPr>
          <w:sz w:val="24"/>
        </w:rPr>
        <w:t>.</w:t>
      </w:r>
    </w:p>
    <w:p w:rsidR="00166F92" w:rsidRPr="008D3F11" w:rsidRDefault="00166F92" w:rsidP="00166F92">
      <w:pPr>
        <w:pStyle w:val="NoList1"/>
        <w:rPr>
          <w:sz w:val="24"/>
          <w:u w:val="single"/>
        </w:rPr>
      </w:pPr>
      <w:r w:rsidRPr="008D3F11">
        <w:rPr>
          <w:sz w:val="24"/>
          <w:u w:val="single"/>
        </w:rPr>
        <w:t>Job Responsibility:</w:t>
      </w:r>
    </w:p>
    <w:p w:rsidR="002B5B98" w:rsidRPr="003D0A3E" w:rsidRDefault="00166F92" w:rsidP="002B5B98">
      <w:pPr>
        <w:pStyle w:val="ListParagraph"/>
        <w:numPr>
          <w:ilvl w:val="0"/>
          <w:numId w:val="3"/>
        </w:numPr>
        <w:rPr>
          <w:sz w:val="24"/>
        </w:rPr>
      </w:pPr>
      <w:r w:rsidRPr="003D0A3E">
        <w:rPr>
          <w:sz w:val="24"/>
        </w:rPr>
        <w:t>Served as E</w:t>
      </w:r>
      <w:r w:rsidR="00BD318C" w:rsidRPr="003D0A3E">
        <w:rPr>
          <w:sz w:val="24"/>
        </w:rPr>
        <w:t>n</w:t>
      </w:r>
      <w:r w:rsidRPr="003D0A3E">
        <w:rPr>
          <w:sz w:val="24"/>
        </w:rPr>
        <w:t>gineer</w:t>
      </w:r>
      <w:r w:rsidR="00124C3A" w:rsidRPr="003D0A3E">
        <w:rPr>
          <w:sz w:val="24"/>
        </w:rPr>
        <w:t>-</w:t>
      </w:r>
      <w:r w:rsidRPr="003D0A3E">
        <w:rPr>
          <w:sz w:val="24"/>
        </w:rPr>
        <w:t>cum</w:t>
      </w:r>
      <w:r w:rsidR="00124C3A" w:rsidRPr="003D0A3E">
        <w:rPr>
          <w:sz w:val="24"/>
        </w:rPr>
        <w:t>-</w:t>
      </w:r>
      <w:r w:rsidRPr="003D0A3E">
        <w:rPr>
          <w:sz w:val="24"/>
        </w:rPr>
        <w:t xml:space="preserve">translator in its import division in Russia to import </w:t>
      </w:r>
      <w:r w:rsidR="00524B91" w:rsidRPr="003D0A3E">
        <w:rPr>
          <w:sz w:val="24"/>
        </w:rPr>
        <w:t xml:space="preserve">wood, pulp, </w:t>
      </w:r>
      <w:r w:rsidRPr="003D0A3E">
        <w:rPr>
          <w:sz w:val="24"/>
        </w:rPr>
        <w:t xml:space="preserve">steel and its ores from </w:t>
      </w:r>
      <w:r w:rsidR="005554B0" w:rsidRPr="003D0A3E">
        <w:rPr>
          <w:sz w:val="24"/>
        </w:rPr>
        <w:t xml:space="preserve">the </w:t>
      </w:r>
      <w:r w:rsidRPr="003D0A3E">
        <w:rPr>
          <w:sz w:val="24"/>
        </w:rPr>
        <w:t>Russian Government Ventures.</w:t>
      </w:r>
    </w:p>
    <w:p w:rsidR="00814893" w:rsidRPr="004F1E39" w:rsidRDefault="002B5B98" w:rsidP="00490812">
      <w:pPr>
        <w:pStyle w:val="NoList1"/>
        <w:rPr>
          <w:b/>
          <w:i/>
          <w:sz w:val="24"/>
          <w:u w:val="single"/>
        </w:rPr>
      </w:pPr>
      <w:r w:rsidRPr="004F1E39">
        <w:rPr>
          <w:b/>
          <w:i/>
          <w:sz w:val="24"/>
          <w:u w:val="single"/>
        </w:rPr>
        <w:t>Freelancing Projects handled:</w:t>
      </w:r>
    </w:p>
    <w:p w:rsidR="00814893" w:rsidRPr="008D3F11" w:rsidRDefault="00EE5092" w:rsidP="00814893">
      <w:pPr>
        <w:pStyle w:val="ListParagraph"/>
        <w:numPr>
          <w:ilvl w:val="0"/>
          <w:numId w:val="3"/>
        </w:numPr>
        <w:rPr>
          <w:sz w:val="24"/>
        </w:rPr>
      </w:pPr>
      <w:r w:rsidRPr="008D3F11">
        <w:rPr>
          <w:sz w:val="24"/>
        </w:rPr>
        <w:t xml:space="preserve">Translated road construction strategy for Russian </w:t>
      </w:r>
      <w:r w:rsidRPr="008D3F11">
        <w:rPr>
          <w:sz w:val="28"/>
          <w:szCs w:val="28"/>
        </w:rPr>
        <w:t>«</w:t>
      </w:r>
      <w:r w:rsidRPr="008D3F11">
        <w:rPr>
          <w:sz w:val="24"/>
        </w:rPr>
        <w:t>SIBDORSTROY</w:t>
      </w:r>
      <w:r w:rsidRPr="008D3F11">
        <w:rPr>
          <w:sz w:val="28"/>
          <w:szCs w:val="28"/>
        </w:rPr>
        <w:t>»</w:t>
      </w:r>
      <w:r w:rsidRPr="008D3F11">
        <w:rPr>
          <w:sz w:val="24"/>
        </w:rPr>
        <w:t xml:space="preserve"> (Siberian Road Construction) from Russian to English for tender process to Yamuna Highway.</w:t>
      </w:r>
    </w:p>
    <w:p w:rsidR="007E06B0" w:rsidRPr="004F6365" w:rsidRDefault="00EE5092" w:rsidP="004F6365">
      <w:pPr>
        <w:pStyle w:val="ListParagraph"/>
        <w:numPr>
          <w:ilvl w:val="0"/>
          <w:numId w:val="3"/>
        </w:numPr>
        <w:rPr>
          <w:sz w:val="24"/>
        </w:rPr>
      </w:pPr>
      <w:r w:rsidRPr="008D3F11">
        <w:rPr>
          <w:sz w:val="24"/>
        </w:rPr>
        <w:t xml:space="preserve">Translated from English to Russian the Dutch Law journal for the Russian Hybrid Seed Corporation </w:t>
      </w:r>
      <w:r w:rsidRPr="008D3F11">
        <w:rPr>
          <w:sz w:val="28"/>
          <w:szCs w:val="28"/>
        </w:rPr>
        <w:t>«</w:t>
      </w:r>
      <w:proofErr w:type="spellStart"/>
      <w:r w:rsidR="009C657C" w:rsidRPr="008D3F11">
        <w:rPr>
          <w:sz w:val="24"/>
        </w:rPr>
        <w:t>Ga</w:t>
      </w:r>
      <w:r w:rsidR="007E06B0" w:rsidRPr="008D3F11">
        <w:rPr>
          <w:sz w:val="24"/>
        </w:rPr>
        <w:t>v</w:t>
      </w:r>
      <w:r w:rsidR="009C657C" w:rsidRPr="008D3F11">
        <w:rPr>
          <w:sz w:val="24"/>
        </w:rPr>
        <w:t>r</w:t>
      </w:r>
      <w:r w:rsidR="007E06B0" w:rsidRPr="008D3F11">
        <w:rPr>
          <w:sz w:val="24"/>
        </w:rPr>
        <w:t>ish</w:t>
      </w:r>
      <w:proofErr w:type="spellEnd"/>
      <w:r w:rsidRPr="008D3F11">
        <w:rPr>
          <w:sz w:val="28"/>
          <w:szCs w:val="28"/>
        </w:rPr>
        <w:t xml:space="preserve">» </w:t>
      </w:r>
      <w:r w:rsidR="007E06B0" w:rsidRPr="008D3F11">
        <w:rPr>
          <w:sz w:val="24"/>
        </w:rPr>
        <w:t>as it started cultivating seeds in Holland and India.</w:t>
      </w:r>
    </w:p>
    <w:p w:rsidR="004F6365" w:rsidRPr="003C3F29" w:rsidRDefault="007E06B0" w:rsidP="004F6365">
      <w:pPr>
        <w:pStyle w:val="ListParagraph"/>
        <w:numPr>
          <w:ilvl w:val="0"/>
          <w:numId w:val="3"/>
        </w:numPr>
        <w:rPr>
          <w:sz w:val="24"/>
        </w:rPr>
      </w:pPr>
      <w:r w:rsidRPr="003C3F29">
        <w:rPr>
          <w:sz w:val="24"/>
        </w:rPr>
        <w:t>Translation services</w:t>
      </w:r>
      <w:r w:rsidR="00CD39F5" w:rsidRPr="003C3F29">
        <w:rPr>
          <w:sz w:val="24"/>
        </w:rPr>
        <w:t xml:space="preserve"> have also been provided in other fields including platform erection at modu</w:t>
      </w:r>
      <w:r w:rsidR="00187159" w:rsidRPr="003C3F29">
        <w:rPr>
          <w:sz w:val="24"/>
        </w:rPr>
        <w:t>les’ installation, switch gears,</w:t>
      </w:r>
      <w:r w:rsidR="008D0B20" w:rsidRPr="003C3F29">
        <w:rPr>
          <w:sz w:val="24"/>
        </w:rPr>
        <w:t xml:space="preserve"> machine hall maintenance of HPP</w:t>
      </w:r>
      <w:r w:rsidR="00187159" w:rsidRPr="003C3F29">
        <w:rPr>
          <w:sz w:val="24"/>
        </w:rPr>
        <w:t xml:space="preserve">, pharmaceutical, scientific theories, </w:t>
      </w:r>
      <w:r w:rsidR="009F183F" w:rsidRPr="003C3F29">
        <w:rPr>
          <w:sz w:val="24"/>
        </w:rPr>
        <w:t>R</w:t>
      </w:r>
      <w:r w:rsidR="00187159" w:rsidRPr="003C3F29">
        <w:rPr>
          <w:sz w:val="24"/>
        </w:rPr>
        <w:t>ailways</w:t>
      </w:r>
      <w:r w:rsidR="00393D11" w:rsidRPr="003C3F29">
        <w:rPr>
          <w:sz w:val="24"/>
        </w:rPr>
        <w:t>, etc</w:t>
      </w:r>
      <w:r w:rsidR="00187159" w:rsidRPr="003C3F29">
        <w:rPr>
          <w:sz w:val="24"/>
        </w:rPr>
        <w:t>.</w:t>
      </w:r>
    </w:p>
    <w:p w:rsidR="00D0700E" w:rsidRPr="00787BE2" w:rsidRDefault="00910164" w:rsidP="00910164">
      <w:pPr>
        <w:pStyle w:val="NoList1"/>
        <w:rPr>
          <w:b/>
          <w:i/>
          <w:sz w:val="24"/>
          <w:u w:val="single"/>
        </w:rPr>
      </w:pPr>
      <w:r w:rsidRPr="00787BE2">
        <w:rPr>
          <w:b/>
          <w:i/>
          <w:sz w:val="24"/>
          <w:u w:val="single"/>
        </w:rPr>
        <w:t>Professional Qualification:</w:t>
      </w:r>
    </w:p>
    <w:p w:rsidR="00910164" w:rsidRPr="008D3F11" w:rsidRDefault="00910164" w:rsidP="00910164">
      <w:pPr>
        <w:pStyle w:val="ListParagraph"/>
        <w:numPr>
          <w:ilvl w:val="0"/>
          <w:numId w:val="3"/>
        </w:numPr>
        <w:rPr>
          <w:sz w:val="24"/>
        </w:rPr>
      </w:pPr>
      <w:r w:rsidRPr="008D3F11">
        <w:rPr>
          <w:sz w:val="24"/>
        </w:rPr>
        <w:t>B.</w:t>
      </w:r>
      <w:r w:rsidR="009C657C" w:rsidRPr="008D3F11">
        <w:rPr>
          <w:sz w:val="24"/>
        </w:rPr>
        <w:t xml:space="preserve"> </w:t>
      </w:r>
      <w:r w:rsidRPr="008D3F11">
        <w:rPr>
          <w:sz w:val="24"/>
        </w:rPr>
        <w:t>Tech from Moscow Automobile &amp; Road Construction Institute (Russia)</w:t>
      </w:r>
      <w:r w:rsidR="005A136A" w:rsidRPr="008D3F11">
        <w:rPr>
          <w:sz w:val="24"/>
        </w:rPr>
        <w:t xml:space="preserve"> with specialization in Automated Systems of </w:t>
      </w:r>
      <w:r w:rsidR="00BF5C25" w:rsidRPr="008D3F11">
        <w:rPr>
          <w:sz w:val="24"/>
        </w:rPr>
        <w:t xml:space="preserve">Information processing &amp; </w:t>
      </w:r>
      <w:r w:rsidR="005A136A" w:rsidRPr="008D3F11">
        <w:rPr>
          <w:sz w:val="24"/>
        </w:rPr>
        <w:t>Con</w:t>
      </w:r>
      <w:r w:rsidR="00BF5C25" w:rsidRPr="008D3F11">
        <w:rPr>
          <w:sz w:val="24"/>
        </w:rPr>
        <w:t>troll</w:t>
      </w:r>
      <w:r w:rsidR="005A136A" w:rsidRPr="008D3F11">
        <w:rPr>
          <w:sz w:val="24"/>
        </w:rPr>
        <w:t>ing (1991-1996).</w:t>
      </w:r>
    </w:p>
    <w:p w:rsidR="003C3F29" w:rsidRDefault="005A136A" w:rsidP="00D037BD">
      <w:pPr>
        <w:pStyle w:val="ListParagraph"/>
        <w:numPr>
          <w:ilvl w:val="0"/>
          <w:numId w:val="3"/>
        </w:numPr>
        <w:rPr>
          <w:sz w:val="24"/>
        </w:rPr>
      </w:pPr>
      <w:r w:rsidRPr="008D3F11">
        <w:rPr>
          <w:sz w:val="24"/>
        </w:rPr>
        <w:t>Diploma in Russian language on completion of preparatory faculty of Moscow Automobile &amp; Road Construction Institute (Russia)</w:t>
      </w:r>
      <w:r w:rsidR="004F6365">
        <w:rPr>
          <w:sz w:val="24"/>
        </w:rPr>
        <w:t xml:space="preserve"> (1990-</w:t>
      </w:r>
      <w:r w:rsidRPr="008D3F11">
        <w:rPr>
          <w:sz w:val="24"/>
        </w:rPr>
        <w:t>91).</w:t>
      </w:r>
    </w:p>
    <w:p w:rsidR="0004177C" w:rsidRDefault="003C3F29" w:rsidP="00D037B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Excellent computer exposure with knowledge of advance applications, testing, etc. </w:t>
      </w:r>
    </w:p>
    <w:p w:rsidR="0004177C" w:rsidRPr="003C3F29" w:rsidRDefault="0004177C" w:rsidP="0004177C">
      <w:pPr>
        <w:pStyle w:val="ListParagraph"/>
        <w:numPr>
          <w:ilvl w:val="0"/>
          <w:numId w:val="3"/>
        </w:numPr>
        <w:rPr>
          <w:sz w:val="24"/>
        </w:rPr>
      </w:pPr>
      <w:r w:rsidRPr="003C3F29">
        <w:rPr>
          <w:sz w:val="24"/>
        </w:rPr>
        <w:t>Facilitated learning of Russian language to the diplomats of the South East Asian countries i.e. Bangladesh, Sri Lanka, Nepal, Pakistan and India in Moscow, Russia.</w:t>
      </w:r>
      <w:r w:rsidR="00D037BD" w:rsidRPr="003C3F29">
        <w:rPr>
          <w:sz w:val="24"/>
        </w:rPr>
        <w:t xml:space="preserve"> </w:t>
      </w:r>
    </w:p>
    <w:p w:rsidR="00350710" w:rsidRPr="008D3F11" w:rsidRDefault="00E83C7B" w:rsidP="00910164">
      <w:pPr>
        <w:pStyle w:val="NoList1"/>
        <w:rPr>
          <w:sz w:val="24"/>
          <w:u w:val="single"/>
        </w:rPr>
      </w:pPr>
      <w:r w:rsidRPr="008D3F11">
        <w:rPr>
          <w:sz w:val="24"/>
          <w:u w:val="single"/>
        </w:rPr>
        <w:t>Academic Qualification:</w:t>
      </w:r>
    </w:p>
    <w:tbl>
      <w:tblPr>
        <w:tblStyle w:val="TableGrid"/>
        <w:tblW w:w="6248" w:type="dxa"/>
        <w:tblInd w:w="720" w:type="dxa"/>
        <w:tblLook w:val="04A0" w:firstRow="1" w:lastRow="0" w:firstColumn="1" w:lastColumn="0" w:noHBand="0" w:noVBand="1"/>
      </w:tblPr>
      <w:tblGrid>
        <w:gridCol w:w="1444"/>
        <w:gridCol w:w="2388"/>
        <w:gridCol w:w="1208"/>
        <w:gridCol w:w="1208"/>
      </w:tblGrid>
      <w:tr w:rsidR="008D3F11" w:rsidRPr="008D3F11" w:rsidTr="00910164">
        <w:tc>
          <w:tcPr>
            <w:tcW w:w="1444" w:type="dxa"/>
          </w:tcPr>
          <w:p w:rsidR="00910164" w:rsidRPr="008D3F11" w:rsidRDefault="00910164" w:rsidP="00814893">
            <w:pPr>
              <w:pStyle w:val="NoList1"/>
              <w:rPr>
                <w:sz w:val="24"/>
                <w:u w:val="single"/>
              </w:rPr>
            </w:pPr>
            <w:r w:rsidRPr="008D3F11">
              <w:rPr>
                <w:sz w:val="24"/>
              </w:rPr>
              <w:t>High School</w:t>
            </w:r>
          </w:p>
        </w:tc>
        <w:tc>
          <w:tcPr>
            <w:tcW w:w="2388" w:type="dxa"/>
          </w:tcPr>
          <w:p w:rsidR="00910164" w:rsidRPr="008D3F11" w:rsidRDefault="00910164" w:rsidP="00814893">
            <w:pPr>
              <w:pStyle w:val="NoList1"/>
              <w:rPr>
                <w:sz w:val="24"/>
                <w:u w:val="single"/>
              </w:rPr>
            </w:pPr>
            <w:r w:rsidRPr="008D3F11">
              <w:rPr>
                <w:sz w:val="24"/>
              </w:rPr>
              <w:t>UP Board</w:t>
            </w:r>
          </w:p>
        </w:tc>
        <w:tc>
          <w:tcPr>
            <w:tcW w:w="1208" w:type="dxa"/>
          </w:tcPr>
          <w:p w:rsidR="00910164" w:rsidRPr="008D3F11" w:rsidRDefault="00910164" w:rsidP="00814893">
            <w:pPr>
              <w:pStyle w:val="NoList1"/>
              <w:rPr>
                <w:sz w:val="24"/>
                <w:u w:val="single"/>
              </w:rPr>
            </w:pPr>
            <w:r w:rsidRPr="008D3F11">
              <w:rPr>
                <w:sz w:val="24"/>
              </w:rPr>
              <w:t>1988</w:t>
            </w:r>
          </w:p>
        </w:tc>
        <w:tc>
          <w:tcPr>
            <w:tcW w:w="1208" w:type="dxa"/>
          </w:tcPr>
          <w:p w:rsidR="00910164" w:rsidRPr="008D3F11" w:rsidRDefault="002F143B" w:rsidP="00814893">
            <w:pPr>
              <w:pStyle w:val="NoList1"/>
              <w:rPr>
                <w:sz w:val="24"/>
                <w:u w:val="single"/>
              </w:rPr>
            </w:pPr>
            <w:r w:rsidRPr="008D3F11">
              <w:rPr>
                <w:sz w:val="24"/>
              </w:rPr>
              <w:t>68</w:t>
            </w:r>
            <w:r w:rsidR="00910164" w:rsidRPr="008D3F11">
              <w:rPr>
                <w:sz w:val="24"/>
              </w:rPr>
              <w:t>%</w:t>
            </w:r>
          </w:p>
        </w:tc>
      </w:tr>
      <w:tr w:rsidR="008D3F11" w:rsidRPr="008D3F11" w:rsidTr="00910164">
        <w:tc>
          <w:tcPr>
            <w:tcW w:w="1444" w:type="dxa"/>
          </w:tcPr>
          <w:p w:rsidR="00910164" w:rsidRPr="008D3F11" w:rsidRDefault="00910164" w:rsidP="00814893">
            <w:pPr>
              <w:pStyle w:val="NoList1"/>
              <w:rPr>
                <w:sz w:val="24"/>
                <w:u w:val="single"/>
              </w:rPr>
            </w:pPr>
            <w:r w:rsidRPr="008D3F11">
              <w:rPr>
                <w:sz w:val="24"/>
              </w:rPr>
              <w:t>Intermediate</w:t>
            </w:r>
          </w:p>
        </w:tc>
        <w:tc>
          <w:tcPr>
            <w:tcW w:w="2388" w:type="dxa"/>
          </w:tcPr>
          <w:p w:rsidR="00910164" w:rsidRPr="008D3F11" w:rsidRDefault="00910164" w:rsidP="00814893">
            <w:pPr>
              <w:pStyle w:val="NoList1"/>
              <w:rPr>
                <w:sz w:val="24"/>
                <w:u w:val="single"/>
              </w:rPr>
            </w:pPr>
            <w:r w:rsidRPr="008D3F11">
              <w:rPr>
                <w:sz w:val="24"/>
              </w:rPr>
              <w:t>UP Board</w:t>
            </w:r>
          </w:p>
        </w:tc>
        <w:tc>
          <w:tcPr>
            <w:tcW w:w="1208" w:type="dxa"/>
          </w:tcPr>
          <w:p w:rsidR="00910164" w:rsidRPr="008D3F11" w:rsidRDefault="00910164" w:rsidP="00814893">
            <w:pPr>
              <w:pStyle w:val="NoList1"/>
              <w:rPr>
                <w:sz w:val="24"/>
                <w:u w:val="single"/>
              </w:rPr>
            </w:pPr>
            <w:r w:rsidRPr="008D3F11">
              <w:rPr>
                <w:sz w:val="24"/>
              </w:rPr>
              <w:t>1990</w:t>
            </w:r>
          </w:p>
        </w:tc>
        <w:tc>
          <w:tcPr>
            <w:tcW w:w="1208" w:type="dxa"/>
          </w:tcPr>
          <w:p w:rsidR="00910164" w:rsidRPr="008D3F11" w:rsidRDefault="002F143B" w:rsidP="00814893">
            <w:pPr>
              <w:pStyle w:val="NoList1"/>
              <w:rPr>
                <w:sz w:val="24"/>
                <w:u w:val="single"/>
              </w:rPr>
            </w:pPr>
            <w:r w:rsidRPr="008D3F11">
              <w:rPr>
                <w:sz w:val="24"/>
              </w:rPr>
              <w:t>71</w:t>
            </w:r>
            <w:r w:rsidR="00910164" w:rsidRPr="008D3F11">
              <w:rPr>
                <w:sz w:val="24"/>
              </w:rPr>
              <w:t>%</w:t>
            </w:r>
          </w:p>
        </w:tc>
      </w:tr>
      <w:tr w:rsidR="00A3550A" w:rsidRPr="008D3F11" w:rsidTr="00910164">
        <w:tc>
          <w:tcPr>
            <w:tcW w:w="1444" w:type="dxa"/>
          </w:tcPr>
          <w:p w:rsidR="00A3550A" w:rsidRPr="008D3F11" w:rsidRDefault="00A3550A" w:rsidP="00814893">
            <w:pPr>
              <w:pStyle w:val="NoList1"/>
              <w:rPr>
                <w:sz w:val="24"/>
              </w:rPr>
            </w:pPr>
            <w:r>
              <w:rPr>
                <w:sz w:val="24"/>
              </w:rPr>
              <w:t>B. Tech</w:t>
            </w:r>
          </w:p>
        </w:tc>
        <w:tc>
          <w:tcPr>
            <w:tcW w:w="2388" w:type="dxa"/>
          </w:tcPr>
          <w:p w:rsidR="00A3550A" w:rsidRPr="008D3F11" w:rsidRDefault="00A3550A" w:rsidP="00814893">
            <w:pPr>
              <w:pStyle w:val="NoList1"/>
              <w:rPr>
                <w:sz w:val="24"/>
              </w:rPr>
            </w:pPr>
            <w:r>
              <w:rPr>
                <w:sz w:val="24"/>
              </w:rPr>
              <w:t>Moscow, Russia</w:t>
            </w:r>
          </w:p>
        </w:tc>
        <w:tc>
          <w:tcPr>
            <w:tcW w:w="1208" w:type="dxa"/>
          </w:tcPr>
          <w:p w:rsidR="00A3550A" w:rsidRPr="008D3F11" w:rsidRDefault="00A3550A" w:rsidP="00814893">
            <w:pPr>
              <w:pStyle w:val="NoList1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208" w:type="dxa"/>
          </w:tcPr>
          <w:p w:rsidR="00A3550A" w:rsidRPr="008D3F11" w:rsidRDefault="008F0F74" w:rsidP="00814893">
            <w:pPr>
              <w:pStyle w:val="NoList1"/>
              <w:rPr>
                <w:sz w:val="24"/>
              </w:rPr>
            </w:pPr>
            <w:r>
              <w:rPr>
                <w:sz w:val="24"/>
              </w:rPr>
              <w:t>Exc.</w:t>
            </w:r>
          </w:p>
        </w:tc>
      </w:tr>
    </w:tbl>
    <w:p w:rsidR="0004177C" w:rsidRDefault="005A136A" w:rsidP="002D2153">
      <w:pPr>
        <w:pStyle w:val="Tit"/>
        <w:ind w:right="-155"/>
        <w:rPr>
          <w:sz w:val="24"/>
        </w:rPr>
      </w:pPr>
      <w:r w:rsidRPr="008D3F11">
        <w:rPr>
          <w:sz w:val="24"/>
          <w:u w:val="single"/>
        </w:rPr>
        <w:t>Declaration:</w:t>
      </w:r>
      <w:r w:rsidR="004F6365">
        <w:rPr>
          <w:sz w:val="24"/>
          <w:u w:val="single"/>
        </w:rPr>
        <w:t xml:space="preserve"> </w:t>
      </w:r>
      <w:r w:rsidRPr="008D3F11">
        <w:rPr>
          <w:sz w:val="24"/>
        </w:rPr>
        <w:t>I hereby</w:t>
      </w:r>
      <w:r w:rsidR="004F6365">
        <w:rPr>
          <w:sz w:val="24"/>
        </w:rPr>
        <w:t xml:space="preserve"> </w:t>
      </w:r>
      <w:r w:rsidRPr="008D3F11">
        <w:rPr>
          <w:sz w:val="24"/>
        </w:rPr>
        <w:t>declare</w:t>
      </w:r>
      <w:r w:rsidR="004F6365">
        <w:rPr>
          <w:sz w:val="24"/>
        </w:rPr>
        <w:t xml:space="preserve"> </w:t>
      </w:r>
      <w:r w:rsidRPr="008D3F11">
        <w:rPr>
          <w:sz w:val="24"/>
        </w:rPr>
        <w:t xml:space="preserve">that the information furnished above is true to the best of my knowledge and belief. </w:t>
      </w:r>
    </w:p>
    <w:p w:rsidR="00442628" w:rsidRDefault="002921DC" w:rsidP="002D2153">
      <w:pPr>
        <w:pStyle w:val="Tit"/>
        <w:ind w:right="-155"/>
        <w:rPr>
          <w:noProof/>
          <w:sz w:val="24"/>
          <w:lang w:eastAsia="ru-RU"/>
        </w:rPr>
      </w:pPr>
      <w:r>
        <w:rPr>
          <w:sz w:val="24"/>
        </w:rPr>
        <w:t xml:space="preserve">                                </w:t>
      </w:r>
      <w:r w:rsidR="00B41AC7">
        <w:rPr>
          <w:sz w:val="24"/>
        </w:rPr>
        <w:t xml:space="preserve">                                                                     </w:t>
      </w:r>
      <w:r w:rsidR="002D2153">
        <w:rPr>
          <w:noProof/>
          <w:sz w:val="24"/>
          <w:lang w:eastAsia="ru-RU"/>
        </w:rPr>
        <w:t xml:space="preserve">   </w:t>
      </w:r>
      <w:r w:rsidRPr="008D3F11">
        <w:rPr>
          <w:noProof/>
          <w:sz w:val="24"/>
          <w:lang w:val="en-IN" w:eastAsia="en-IN" w:bidi="hi-IN"/>
        </w:rPr>
        <w:drawing>
          <wp:inline distT="0" distB="0" distL="0" distR="0" wp14:anchorId="6D9D2D73" wp14:editId="41E576DC">
            <wp:extent cx="1714500" cy="36195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7C" w:rsidRDefault="0004177C" w:rsidP="002D2153">
      <w:pPr>
        <w:pStyle w:val="Tit"/>
        <w:ind w:right="-155"/>
        <w:rPr>
          <w:noProof/>
          <w:sz w:val="24"/>
          <w:lang w:eastAsia="ru-RU"/>
        </w:rPr>
      </w:pPr>
    </w:p>
    <w:p w:rsidR="0004177C" w:rsidRDefault="0004177C" w:rsidP="002D2153">
      <w:pPr>
        <w:pStyle w:val="Tit"/>
        <w:ind w:right="-155"/>
        <w:rPr>
          <w:sz w:val="24"/>
        </w:rPr>
      </w:pPr>
      <w:r>
        <w:rPr>
          <w:noProof/>
          <w:sz w:val="24"/>
          <w:lang w:eastAsia="ru-RU"/>
        </w:rPr>
        <w:t>Sachin Panwar.</w:t>
      </w:r>
    </w:p>
    <w:p w:rsidR="002D2153" w:rsidRDefault="002D2153" w:rsidP="00300329">
      <w:pPr>
        <w:pStyle w:val="NoList1"/>
        <w:spacing w:before="28" w:after="28"/>
        <w:ind w:left="1440" w:hanging="1440"/>
        <w:jc w:val="both"/>
        <w:rPr>
          <w:sz w:val="24"/>
        </w:rPr>
      </w:pPr>
      <w:r w:rsidRPr="008D3F11">
        <w:rPr>
          <w:sz w:val="24"/>
        </w:rPr>
        <w:t>Date:</w:t>
      </w:r>
      <w:r w:rsidR="006D33C9">
        <w:rPr>
          <w:caps/>
          <w:sz w:val="24"/>
        </w:rPr>
        <w:t xml:space="preserve"> 14</w:t>
      </w:r>
      <w:bookmarkStart w:id="0" w:name="_GoBack"/>
      <w:bookmarkEnd w:id="0"/>
      <w:r w:rsidR="00C06512">
        <w:rPr>
          <w:caps/>
          <w:sz w:val="24"/>
        </w:rPr>
        <w:t>.</w:t>
      </w:r>
      <w:r w:rsidR="006D33C9">
        <w:rPr>
          <w:caps/>
          <w:sz w:val="24"/>
        </w:rPr>
        <w:t>1</w:t>
      </w:r>
      <w:r w:rsidR="00253DFC">
        <w:rPr>
          <w:caps/>
          <w:sz w:val="24"/>
        </w:rPr>
        <w:t>0</w:t>
      </w:r>
      <w:r>
        <w:rPr>
          <w:caps/>
          <w:sz w:val="24"/>
        </w:rPr>
        <w:t>.</w:t>
      </w:r>
      <w:r w:rsidR="00524B91">
        <w:rPr>
          <w:caps/>
          <w:sz w:val="24"/>
        </w:rPr>
        <w:t>20</w:t>
      </w:r>
      <w:r w:rsidR="00E41E29">
        <w:rPr>
          <w:caps/>
          <w:sz w:val="24"/>
        </w:rPr>
        <w:t>16</w:t>
      </w:r>
      <w:r>
        <w:rPr>
          <w:caps/>
          <w:sz w:val="24"/>
        </w:rPr>
        <w:tab/>
      </w:r>
      <w:r>
        <w:rPr>
          <w:caps/>
          <w:sz w:val="24"/>
        </w:rPr>
        <w:tab/>
        <w:t xml:space="preserve">                </w:t>
      </w:r>
      <w:r w:rsidR="00F40CB4">
        <w:rPr>
          <w:caps/>
          <w:sz w:val="24"/>
        </w:rPr>
        <w:t xml:space="preserve">                               </w:t>
      </w:r>
      <w:r w:rsidR="00F40CB4">
        <w:rPr>
          <w:sz w:val="24"/>
        </w:rPr>
        <w:t xml:space="preserve">Place: </w:t>
      </w:r>
      <w:r w:rsidR="00E41E29">
        <w:rPr>
          <w:sz w:val="24"/>
        </w:rPr>
        <w:t>Meerut</w:t>
      </w:r>
      <w:r w:rsidR="000F3E31">
        <w:rPr>
          <w:sz w:val="24"/>
        </w:rPr>
        <w:t>, NCR</w:t>
      </w:r>
      <w:r w:rsidR="00F40CB4">
        <w:rPr>
          <w:sz w:val="24"/>
        </w:rPr>
        <w:t>.</w:t>
      </w:r>
    </w:p>
    <w:sectPr w:rsidR="002D2153" w:rsidSect="004E0E5C">
      <w:endnotePr>
        <w:numFmt w:val="decimal"/>
        <w:numStart w:val="0"/>
      </w:endnotePr>
      <w:pgSz w:w="12240" w:h="15840"/>
      <w:pgMar w:top="360" w:right="540" w:bottom="450" w:left="540" w:header="720" w:footer="720" w:gutter="0"/>
      <w:cols w:num="2" w:sep="1" w:space="720" w:equalWidth="0">
        <w:col w:w="2700" w:space="720"/>
        <w:col w:w="77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1702219A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663A2732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F1C991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E85A793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B4BABB0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ED2C576A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1904257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1863E5E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ECB2F9C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00000000"/>
    <w:lvl w:ilvl="0" w:tplc="2B82A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 w:tplc="D43EEE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0F00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1E8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5061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3A440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96E9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2634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AD29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F12263E8"/>
    <w:lvl w:ilvl="0" w:tplc="26CE03B6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4A442A" w:themeColor="background2" w:themeShade="40"/>
        <w:sz w:val="24"/>
      </w:rPr>
    </w:lvl>
    <w:lvl w:ilvl="1" w:tplc="2B04A0AC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7E40FF3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 w:tplc="C23AD96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 w:tplc="E85CB5C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60120BA8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 w:tplc="6AA82EA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 w:tplc="D7C42C4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F3C803B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0"/>
    <w:lvl w:ilvl="0" w:tplc="42A4E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264488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F408B8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 w:tplc="C4E29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88C00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6A7D42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 w:tplc="F0AC7A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E2B67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E5DDE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4CA777A"/>
    <w:multiLevelType w:val="hybridMultilevel"/>
    <w:tmpl w:val="571AD32A"/>
    <w:lvl w:ilvl="0" w:tplc="040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6BB5A86"/>
    <w:multiLevelType w:val="hybridMultilevel"/>
    <w:tmpl w:val="A562547A"/>
    <w:lvl w:ilvl="0" w:tplc="F6B8A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01550"/>
    <w:multiLevelType w:val="hybridMultilevel"/>
    <w:tmpl w:val="88602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86DFE"/>
    <w:multiLevelType w:val="hybridMultilevel"/>
    <w:tmpl w:val="6F604860"/>
    <w:lvl w:ilvl="0" w:tplc="F9B08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pos w:val="sectEnd"/>
    <w:numFmt w:val="decimal"/>
    <w:numStart w:val="0"/>
  </w:endnotePr>
  <w:compat>
    <w:compatSetting w:name="compatibilityMode" w:uri="http://schemas.microsoft.com/office/word" w:val="12"/>
  </w:compat>
  <w:rsids>
    <w:rsidRoot w:val="00460CF9"/>
    <w:rsid w:val="000057B8"/>
    <w:rsid w:val="00024622"/>
    <w:rsid w:val="00024ECE"/>
    <w:rsid w:val="00037D41"/>
    <w:rsid w:val="0004177C"/>
    <w:rsid w:val="000421AF"/>
    <w:rsid w:val="00047662"/>
    <w:rsid w:val="00051A6F"/>
    <w:rsid w:val="000523EC"/>
    <w:rsid w:val="00060AFA"/>
    <w:rsid w:val="00067976"/>
    <w:rsid w:val="00080178"/>
    <w:rsid w:val="0008440F"/>
    <w:rsid w:val="00095BB3"/>
    <w:rsid w:val="00095D86"/>
    <w:rsid w:val="000A5FE4"/>
    <w:rsid w:val="000C39E9"/>
    <w:rsid w:val="000E387F"/>
    <w:rsid w:val="000F1229"/>
    <w:rsid w:val="000F26C6"/>
    <w:rsid w:val="000F39B2"/>
    <w:rsid w:val="000F3E31"/>
    <w:rsid w:val="000F526E"/>
    <w:rsid w:val="0010102B"/>
    <w:rsid w:val="00101D47"/>
    <w:rsid w:val="001021D2"/>
    <w:rsid w:val="001023A7"/>
    <w:rsid w:val="00105D8E"/>
    <w:rsid w:val="00124C3A"/>
    <w:rsid w:val="001261A6"/>
    <w:rsid w:val="00133994"/>
    <w:rsid w:val="00140381"/>
    <w:rsid w:val="00146A86"/>
    <w:rsid w:val="00154715"/>
    <w:rsid w:val="00154C98"/>
    <w:rsid w:val="00155EBF"/>
    <w:rsid w:val="00156373"/>
    <w:rsid w:val="00162AE6"/>
    <w:rsid w:val="00166F92"/>
    <w:rsid w:val="001677B2"/>
    <w:rsid w:val="00177E57"/>
    <w:rsid w:val="00183079"/>
    <w:rsid w:val="00185A97"/>
    <w:rsid w:val="00187159"/>
    <w:rsid w:val="0019187E"/>
    <w:rsid w:val="00191CA3"/>
    <w:rsid w:val="001925B2"/>
    <w:rsid w:val="001A6EF4"/>
    <w:rsid w:val="001A6FAF"/>
    <w:rsid w:val="001B0C9B"/>
    <w:rsid w:val="001B1AA8"/>
    <w:rsid w:val="001B268F"/>
    <w:rsid w:val="001D182C"/>
    <w:rsid w:val="001D5617"/>
    <w:rsid w:val="001E44CC"/>
    <w:rsid w:val="001E60CC"/>
    <w:rsid w:val="00203160"/>
    <w:rsid w:val="00203693"/>
    <w:rsid w:val="002171D6"/>
    <w:rsid w:val="00220787"/>
    <w:rsid w:val="002278BC"/>
    <w:rsid w:val="00227B35"/>
    <w:rsid w:val="002430D2"/>
    <w:rsid w:val="0024564F"/>
    <w:rsid w:val="00253DFC"/>
    <w:rsid w:val="00256F5D"/>
    <w:rsid w:val="00264676"/>
    <w:rsid w:val="00265F10"/>
    <w:rsid w:val="00266D7A"/>
    <w:rsid w:val="00267ABC"/>
    <w:rsid w:val="00282965"/>
    <w:rsid w:val="00286A16"/>
    <w:rsid w:val="00290004"/>
    <w:rsid w:val="002921DC"/>
    <w:rsid w:val="002A17B1"/>
    <w:rsid w:val="002A233F"/>
    <w:rsid w:val="002B3805"/>
    <w:rsid w:val="002B42D4"/>
    <w:rsid w:val="002B4940"/>
    <w:rsid w:val="002B5B98"/>
    <w:rsid w:val="002D0363"/>
    <w:rsid w:val="002D2153"/>
    <w:rsid w:val="002E4AEA"/>
    <w:rsid w:val="002E5BB0"/>
    <w:rsid w:val="002F143B"/>
    <w:rsid w:val="002F17E8"/>
    <w:rsid w:val="00300329"/>
    <w:rsid w:val="00307E37"/>
    <w:rsid w:val="00312953"/>
    <w:rsid w:val="00313846"/>
    <w:rsid w:val="00317081"/>
    <w:rsid w:val="00323DC0"/>
    <w:rsid w:val="003241AC"/>
    <w:rsid w:val="00327316"/>
    <w:rsid w:val="00350710"/>
    <w:rsid w:val="00355B93"/>
    <w:rsid w:val="0036367D"/>
    <w:rsid w:val="0037012D"/>
    <w:rsid w:val="00382156"/>
    <w:rsid w:val="003841F5"/>
    <w:rsid w:val="003847C2"/>
    <w:rsid w:val="0039035F"/>
    <w:rsid w:val="00392C1A"/>
    <w:rsid w:val="00393A78"/>
    <w:rsid w:val="00393D11"/>
    <w:rsid w:val="00394E87"/>
    <w:rsid w:val="003A029F"/>
    <w:rsid w:val="003A1F5A"/>
    <w:rsid w:val="003A71B2"/>
    <w:rsid w:val="003B153E"/>
    <w:rsid w:val="003B3ADD"/>
    <w:rsid w:val="003B4682"/>
    <w:rsid w:val="003C30DC"/>
    <w:rsid w:val="003C3712"/>
    <w:rsid w:val="003C3C31"/>
    <w:rsid w:val="003C3F29"/>
    <w:rsid w:val="003C4534"/>
    <w:rsid w:val="003D0A3E"/>
    <w:rsid w:val="003D18AA"/>
    <w:rsid w:val="003D240D"/>
    <w:rsid w:val="003E67A9"/>
    <w:rsid w:val="003E7A2B"/>
    <w:rsid w:val="004000A0"/>
    <w:rsid w:val="00403F64"/>
    <w:rsid w:val="00405BCC"/>
    <w:rsid w:val="004076F2"/>
    <w:rsid w:val="00416218"/>
    <w:rsid w:val="00416B72"/>
    <w:rsid w:val="004175E8"/>
    <w:rsid w:val="004214A3"/>
    <w:rsid w:val="00424C29"/>
    <w:rsid w:val="00441B73"/>
    <w:rsid w:val="00442628"/>
    <w:rsid w:val="0045389F"/>
    <w:rsid w:val="00460803"/>
    <w:rsid w:val="00460CF9"/>
    <w:rsid w:val="004721E2"/>
    <w:rsid w:val="00472F1B"/>
    <w:rsid w:val="00490812"/>
    <w:rsid w:val="00490F54"/>
    <w:rsid w:val="00494177"/>
    <w:rsid w:val="004957F1"/>
    <w:rsid w:val="00497CC9"/>
    <w:rsid w:val="004A34CE"/>
    <w:rsid w:val="004B6B7D"/>
    <w:rsid w:val="004C1C2E"/>
    <w:rsid w:val="004D2516"/>
    <w:rsid w:val="004D4C7A"/>
    <w:rsid w:val="004D6AFD"/>
    <w:rsid w:val="004D7640"/>
    <w:rsid w:val="004E0E5C"/>
    <w:rsid w:val="004E2952"/>
    <w:rsid w:val="004E5E88"/>
    <w:rsid w:val="004F1E39"/>
    <w:rsid w:val="004F2763"/>
    <w:rsid w:val="004F6365"/>
    <w:rsid w:val="00503263"/>
    <w:rsid w:val="00505619"/>
    <w:rsid w:val="0051075B"/>
    <w:rsid w:val="005112CE"/>
    <w:rsid w:val="00515463"/>
    <w:rsid w:val="00516EFE"/>
    <w:rsid w:val="00521395"/>
    <w:rsid w:val="00524B91"/>
    <w:rsid w:val="00526806"/>
    <w:rsid w:val="0053349E"/>
    <w:rsid w:val="00533E75"/>
    <w:rsid w:val="00541DDD"/>
    <w:rsid w:val="00544115"/>
    <w:rsid w:val="00552936"/>
    <w:rsid w:val="00555061"/>
    <w:rsid w:val="005554B0"/>
    <w:rsid w:val="0055776F"/>
    <w:rsid w:val="00572D44"/>
    <w:rsid w:val="00573C44"/>
    <w:rsid w:val="0057506E"/>
    <w:rsid w:val="00577E46"/>
    <w:rsid w:val="005A0FA4"/>
    <w:rsid w:val="005A136A"/>
    <w:rsid w:val="005A2CDC"/>
    <w:rsid w:val="005A4346"/>
    <w:rsid w:val="005A73D9"/>
    <w:rsid w:val="005B1D8E"/>
    <w:rsid w:val="005C3B9A"/>
    <w:rsid w:val="005C5E2A"/>
    <w:rsid w:val="005D56AD"/>
    <w:rsid w:val="005D6B53"/>
    <w:rsid w:val="005E15AA"/>
    <w:rsid w:val="005E1635"/>
    <w:rsid w:val="005E52D6"/>
    <w:rsid w:val="005E7013"/>
    <w:rsid w:val="005F1787"/>
    <w:rsid w:val="005F4B82"/>
    <w:rsid w:val="005F4C25"/>
    <w:rsid w:val="005F5E7F"/>
    <w:rsid w:val="005F7451"/>
    <w:rsid w:val="00604144"/>
    <w:rsid w:val="006108AE"/>
    <w:rsid w:val="00614867"/>
    <w:rsid w:val="00615219"/>
    <w:rsid w:val="00616E19"/>
    <w:rsid w:val="00621AAB"/>
    <w:rsid w:val="00622C5A"/>
    <w:rsid w:val="00630187"/>
    <w:rsid w:val="006365D8"/>
    <w:rsid w:val="006463CE"/>
    <w:rsid w:val="0064740D"/>
    <w:rsid w:val="00651227"/>
    <w:rsid w:val="0065290F"/>
    <w:rsid w:val="00657E8C"/>
    <w:rsid w:val="00661493"/>
    <w:rsid w:val="00667D81"/>
    <w:rsid w:val="00676A0C"/>
    <w:rsid w:val="00682131"/>
    <w:rsid w:val="0069517F"/>
    <w:rsid w:val="00696227"/>
    <w:rsid w:val="006A7513"/>
    <w:rsid w:val="006C1585"/>
    <w:rsid w:val="006C7FAE"/>
    <w:rsid w:val="006D33C9"/>
    <w:rsid w:val="006E61DC"/>
    <w:rsid w:val="006E68C5"/>
    <w:rsid w:val="00702A92"/>
    <w:rsid w:val="00703698"/>
    <w:rsid w:val="00703807"/>
    <w:rsid w:val="007051B4"/>
    <w:rsid w:val="00706B5C"/>
    <w:rsid w:val="00712A21"/>
    <w:rsid w:val="00714211"/>
    <w:rsid w:val="00730F2E"/>
    <w:rsid w:val="00745D46"/>
    <w:rsid w:val="007504C4"/>
    <w:rsid w:val="0075481C"/>
    <w:rsid w:val="0075549D"/>
    <w:rsid w:val="00756CBB"/>
    <w:rsid w:val="00757986"/>
    <w:rsid w:val="007625A8"/>
    <w:rsid w:val="00763500"/>
    <w:rsid w:val="00773255"/>
    <w:rsid w:val="00775D30"/>
    <w:rsid w:val="007824B1"/>
    <w:rsid w:val="00783547"/>
    <w:rsid w:val="00787BE2"/>
    <w:rsid w:val="007A0518"/>
    <w:rsid w:val="007A2B60"/>
    <w:rsid w:val="007C02D9"/>
    <w:rsid w:val="007C0A78"/>
    <w:rsid w:val="007C0E97"/>
    <w:rsid w:val="007C29E4"/>
    <w:rsid w:val="007C62F6"/>
    <w:rsid w:val="007C6E9E"/>
    <w:rsid w:val="007D1346"/>
    <w:rsid w:val="007E06B0"/>
    <w:rsid w:val="007E25BE"/>
    <w:rsid w:val="007F3F38"/>
    <w:rsid w:val="00802DFA"/>
    <w:rsid w:val="00803D32"/>
    <w:rsid w:val="008117EF"/>
    <w:rsid w:val="00814893"/>
    <w:rsid w:val="008160DC"/>
    <w:rsid w:val="008164A0"/>
    <w:rsid w:val="00823F32"/>
    <w:rsid w:val="008469BE"/>
    <w:rsid w:val="008473D1"/>
    <w:rsid w:val="00852474"/>
    <w:rsid w:val="00875511"/>
    <w:rsid w:val="00875B7B"/>
    <w:rsid w:val="00880484"/>
    <w:rsid w:val="00884B4F"/>
    <w:rsid w:val="0088698B"/>
    <w:rsid w:val="00886C5E"/>
    <w:rsid w:val="008902EC"/>
    <w:rsid w:val="00895FE9"/>
    <w:rsid w:val="008A46C8"/>
    <w:rsid w:val="008A7344"/>
    <w:rsid w:val="008B4FD2"/>
    <w:rsid w:val="008B503E"/>
    <w:rsid w:val="008B61EC"/>
    <w:rsid w:val="008C5861"/>
    <w:rsid w:val="008D0B20"/>
    <w:rsid w:val="008D3F11"/>
    <w:rsid w:val="008D53AA"/>
    <w:rsid w:val="008E6D39"/>
    <w:rsid w:val="008F0F74"/>
    <w:rsid w:val="0090578B"/>
    <w:rsid w:val="00910164"/>
    <w:rsid w:val="0093070B"/>
    <w:rsid w:val="00955DF6"/>
    <w:rsid w:val="00956545"/>
    <w:rsid w:val="00974C15"/>
    <w:rsid w:val="00984B0A"/>
    <w:rsid w:val="0098642E"/>
    <w:rsid w:val="00991CC0"/>
    <w:rsid w:val="00992BA4"/>
    <w:rsid w:val="00995E7F"/>
    <w:rsid w:val="009A185F"/>
    <w:rsid w:val="009A3009"/>
    <w:rsid w:val="009A4B12"/>
    <w:rsid w:val="009B0A97"/>
    <w:rsid w:val="009B5A3F"/>
    <w:rsid w:val="009B5CE7"/>
    <w:rsid w:val="009C1751"/>
    <w:rsid w:val="009C28DF"/>
    <w:rsid w:val="009C657C"/>
    <w:rsid w:val="009D1D4E"/>
    <w:rsid w:val="009D71C8"/>
    <w:rsid w:val="009E59C5"/>
    <w:rsid w:val="009E77D5"/>
    <w:rsid w:val="009F1160"/>
    <w:rsid w:val="009F183F"/>
    <w:rsid w:val="009F1DC7"/>
    <w:rsid w:val="009F20D5"/>
    <w:rsid w:val="00A048C3"/>
    <w:rsid w:val="00A04B4E"/>
    <w:rsid w:val="00A072D9"/>
    <w:rsid w:val="00A20B93"/>
    <w:rsid w:val="00A34E6A"/>
    <w:rsid w:val="00A3550A"/>
    <w:rsid w:val="00A4428F"/>
    <w:rsid w:val="00A477CD"/>
    <w:rsid w:val="00A51E4E"/>
    <w:rsid w:val="00A611E3"/>
    <w:rsid w:val="00A6142B"/>
    <w:rsid w:val="00A61814"/>
    <w:rsid w:val="00A7758C"/>
    <w:rsid w:val="00A82246"/>
    <w:rsid w:val="00A831D5"/>
    <w:rsid w:val="00A837F1"/>
    <w:rsid w:val="00A84F4A"/>
    <w:rsid w:val="00A852BE"/>
    <w:rsid w:val="00A92950"/>
    <w:rsid w:val="00A97024"/>
    <w:rsid w:val="00A97A7C"/>
    <w:rsid w:val="00AA2296"/>
    <w:rsid w:val="00AA76EE"/>
    <w:rsid w:val="00AB1640"/>
    <w:rsid w:val="00AB1C5A"/>
    <w:rsid w:val="00AB72AF"/>
    <w:rsid w:val="00AD4D05"/>
    <w:rsid w:val="00AD7047"/>
    <w:rsid w:val="00AE1D4C"/>
    <w:rsid w:val="00AE5F85"/>
    <w:rsid w:val="00AF211D"/>
    <w:rsid w:val="00AF2F1D"/>
    <w:rsid w:val="00AF3113"/>
    <w:rsid w:val="00B059DF"/>
    <w:rsid w:val="00B112F4"/>
    <w:rsid w:val="00B11760"/>
    <w:rsid w:val="00B15F9F"/>
    <w:rsid w:val="00B20231"/>
    <w:rsid w:val="00B2113E"/>
    <w:rsid w:val="00B31CE7"/>
    <w:rsid w:val="00B35E62"/>
    <w:rsid w:val="00B41AC7"/>
    <w:rsid w:val="00B4240A"/>
    <w:rsid w:val="00B441B3"/>
    <w:rsid w:val="00B45E1D"/>
    <w:rsid w:val="00B536B4"/>
    <w:rsid w:val="00B5488F"/>
    <w:rsid w:val="00B548AF"/>
    <w:rsid w:val="00B66C37"/>
    <w:rsid w:val="00B67590"/>
    <w:rsid w:val="00B82A70"/>
    <w:rsid w:val="00B86FAF"/>
    <w:rsid w:val="00B90F38"/>
    <w:rsid w:val="00B95C7F"/>
    <w:rsid w:val="00BA50E4"/>
    <w:rsid w:val="00BA57A5"/>
    <w:rsid w:val="00BA5BCA"/>
    <w:rsid w:val="00BA7F3C"/>
    <w:rsid w:val="00BB6E77"/>
    <w:rsid w:val="00BB6F3C"/>
    <w:rsid w:val="00BC5F86"/>
    <w:rsid w:val="00BD318C"/>
    <w:rsid w:val="00BD36F4"/>
    <w:rsid w:val="00BD4CDE"/>
    <w:rsid w:val="00BD5AEC"/>
    <w:rsid w:val="00BE6BCA"/>
    <w:rsid w:val="00BF509B"/>
    <w:rsid w:val="00BF522B"/>
    <w:rsid w:val="00BF5C25"/>
    <w:rsid w:val="00BF5D87"/>
    <w:rsid w:val="00BF77D2"/>
    <w:rsid w:val="00C022C5"/>
    <w:rsid w:val="00C02E6D"/>
    <w:rsid w:val="00C03124"/>
    <w:rsid w:val="00C0459B"/>
    <w:rsid w:val="00C06013"/>
    <w:rsid w:val="00C06512"/>
    <w:rsid w:val="00C102AB"/>
    <w:rsid w:val="00C1176C"/>
    <w:rsid w:val="00C12B4A"/>
    <w:rsid w:val="00C13E26"/>
    <w:rsid w:val="00C2200E"/>
    <w:rsid w:val="00C2421D"/>
    <w:rsid w:val="00C321A2"/>
    <w:rsid w:val="00C32BFF"/>
    <w:rsid w:val="00C32E6A"/>
    <w:rsid w:val="00C34709"/>
    <w:rsid w:val="00C41EC3"/>
    <w:rsid w:val="00C44F52"/>
    <w:rsid w:val="00C46C7F"/>
    <w:rsid w:val="00C51514"/>
    <w:rsid w:val="00C52006"/>
    <w:rsid w:val="00C54418"/>
    <w:rsid w:val="00C632FD"/>
    <w:rsid w:val="00C6499C"/>
    <w:rsid w:val="00C65745"/>
    <w:rsid w:val="00C65BFD"/>
    <w:rsid w:val="00C6784A"/>
    <w:rsid w:val="00C874EC"/>
    <w:rsid w:val="00C908D8"/>
    <w:rsid w:val="00C910CF"/>
    <w:rsid w:val="00CA72C2"/>
    <w:rsid w:val="00CB2B2B"/>
    <w:rsid w:val="00CD3303"/>
    <w:rsid w:val="00CD39F5"/>
    <w:rsid w:val="00CE248C"/>
    <w:rsid w:val="00CE3AE2"/>
    <w:rsid w:val="00CF2441"/>
    <w:rsid w:val="00CF2542"/>
    <w:rsid w:val="00CF4389"/>
    <w:rsid w:val="00CF65D8"/>
    <w:rsid w:val="00D003B2"/>
    <w:rsid w:val="00D037BD"/>
    <w:rsid w:val="00D06318"/>
    <w:rsid w:val="00D06C4E"/>
    <w:rsid w:val="00D0700E"/>
    <w:rsid w:val="00D17247"/>
    <w:rsid w:val="00D252E9"/>
    <w:rsid w:val="00D26DB8"/>
    <w:rsid w:val="00D309A4"/>
    <w:rsid w:val="00D319FA"/>
    <w:rsid w:val="00D338EA"/>
    <w:rsid w:val="00D40828"/>
    <w:rsid w:val="00D44ECF"/>
    <w:rsid w:val="00D50E91"/>
    <w:rsid w:val="00D652B9"/>
    <w:rsid w:val="00D654F4"/>
    <w:rsid w:val="00D730D5"/>
    <w:rsid w:val="00D76E64"/>
    <w:rsid w:val="00D818C9"/>
    <w:rsid w:val="00D83C3C"/>
    <w:rsid w:val="00D926A3"/>
    <w:rsid w:val="00DA27BF"/>
    <w:rsid w:val="00DC377C"/>
    <w:rsid w:val="00DF2A54"/>
    <w:rsid w:val="00DF36B2"/>
    <w:rsid w:val="00DF766C"/>
    <w:rsid w:val="00E002A6"/>
    <w:rsid w:val="00E008E1"/>
    <w:rsid w:val="00E0616A"/>
    <w:rsid w:val="00E15D15"/>
    <w:rsid w:val="00E26322"/>
    <w:rsid w:val="00E30B19"/>
    <w:rsid w:val="00E32660"/>
    <w:rsid w:val="00E35C19"/>
    <w:rsid w:val="00E41E29"/>
    <w:rsid w:val="00E433EF"/>
    <w:rsid w:val="00E47277"/>
    <w:rsid w:val="00E60424"/>
    <w:rsid w:val="00E62037"/>
    <w:rsid w:val="00E65CB2"/>
    <w:rsid w:val="00E673D1"/>
    <w:rsid w:val="00E83C7B"/>
    <w:rsid w:val="00E86844"/>
    <w:rsid w:val="00EA06DE"/>
    <w:rsid w:val="00EB03A5"/>
    <w:rsid w:val="00EB32AB"/>
    <w:rsid w:val="00EB6C08"/>
    <w:rsid w:val="00EC1957"/>
    <w:rsid w:val="00ED09E7"/>
    <w:rsid w:val="00ED2A5B"/>
    <w:rsid w:val="00ED5E6A"/>
    <w:rsid w:val="00EE5092"/>
    <w:rsid w:val="00EF3287"/>
    <w:rsid w:val="00F01E2F"/>
    <w:rsid w:val="00F03201"/>
    <w:rsid w:val="00F0749A"/>
    <w:rsid w:val="00F1186B"/>
    <w:rsid w:val="00F15FC1"/>
    <w:rsid w:val="00F2321E"/>
    <w:rsid w:val="00F278A0"/>
    <w:rsid w:val="00F3408B"/>
    <w:rsid w:val="00F40CB4"/>
    <w:rsid w:val="00F5144B"/>
    <w:rsid w:val="00F5751E"/>
    <w:rsid w:val="00F609FE"/>
    <w:rsid w:val="00F7021A"/>
    <w:rsid w:val="00F77C2E"/>
    <w:rsid w:val="00F91346"/>
    <w:rsid w:val="00F97C6B"/>
    <w:rsid w:val="00FA2258"/>
    <w:rsid w:val="00FA3426"/>
    <w:rsid w:val="00FB3729"/>
    <w:rsid w:val="00FC1906"/>
    <w:rsid w:val="00FC41AC"/>
    <w:rsid w:val="00FC59E1"/>
    <w:rsid w:val="00FD4F54"/>
    <w:rsid w:val="00FD7402"/>
    <w:rsid w:val="00FE61A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60"/>
  </w:style>
  <w:style w:type="paragraph" w:styleId="Heading3">
    <w:name w:val="heading 3"/>
    <w:basedOn w:val="Normal"/>
    <w:qFormat/>
    <w:rsid w:val="00B11760"/>
    <w:pPr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qFormat/>
    <w:rsid w:val="00B11760"/>
    <w:pPr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semiHidden/>
    <w:rsid w:val="00B11760"/>
  </w:style>
  <w:style w:type="paragraph" w:customStyle="1" w:styleId="NoList1">
    <w:name w:val="No List1"/>
    <w:semiHidden/>
    <w:rsid w:val="00B11760"/>
  </w:style>
  <w:style w:type="paragraph" w:customStyle="1" w:styleId="ListLabel1">
    <w:name w:val="ListLabel 1"/>
    <w:rsid w:val="00B11760"/>
  </w:style>
  <w:style w:type="paragraph" w:customStyle="1" w:styleId="DefaultParagraphFont2">
    <w:name w:val="Default Paragraph Font2"/>
    <w:semiHidden/>
    <w:rsid w:val="00B11760"/>
  </w:style>
  <w:style w:type="paragraph" w:customStyle="1" w:styleId="Heading4Char">
    <w:name w:val="Heading 4 Char"/>
    <w:basedOn w:val="DefaultParagraphFont2"/>
    <w:rsid w:val="00B11760"/>
  </w:style>
  <w:style w:type="paragraph" w:customStyle="1" w:styleId="BodyTextIndent3Char">
    <w:name w:val="Body Text Indent 3 Char"/>
    <w:basedOn w:val="DefaultParagraphFont2"/>
    <w:rsid w:val="00B11760"/>
  </w:style>
  <w:style w:type="paragraph" w:customStyle="1" w:styleId="FootnoteTextChar">
    <w:name w:val="Footnote Text Char"/>
    <w:basedOn w:val="DefaultParagraphFont2"/>
    <w:rsid w:val="00B11760"/>
  </w:style>
  <w:style w:type="paragraph" w:customStyle="1" w:styleId="HeaderChar">
    <w:name w:val="Header Char"/>
    <w:basedOn w:val="DefaultParagraphFont2"/>
    <w:rsid w:val="00B11760"/>
  </w:style>
  <w:style w:type="paragraph" w:customStyle="1" w:styleId="FooterChar">
    <w:name w:val="Footer Char"/>
    <w:basedOn w:val="DefaultParagraphFont2"/>
    <w:rsid w:val="00B11760"/>
  </w:style>
  <w:style w:type="paragraph" w:customStyle="1" w:styleId="Heading3Char">
    <w:name w:val="Heading 3 Char"/>
    <w:basedOn w:val="DefaultParagraphFont2"/>
    <w:rsid w:val="00B11760"/>
  </w:style>
  <w:style w:type="paragraph" w:customStyle="1" w:styleId="Style1Char">
    <w:name w:val="Style1 Char"/>
    <w:basedOn w:val="DefaultParagraphFont2"/>
    <w:rsid w:val="00B11760"/>
  </w:style>
  <w:style w:type="paragraph" w:customStyle="1" w:styleId="Heading">
    <w:name w:val="Heading"/>
    <w:basedOn w:val="Normal"/>
    <w:rsid w:val="00B11760"/>
    <w:pPr>
      <w:spacing w:before="240" w:after="120"/>
    </w:pPr>
    <w:rPr>
      <w:rFonts w:ascii="Liberation Sans" w:eastAsia="Nimbus Sans L" w:hAnsi="Liberation Sans"/>
      <w:sz w:val="28"/>
    </w:rPr>
  </w:style>
  <w:style w:type="paragraph" w:styleId="BodyText">
    <w:name w:val="Body Text"/>
    <w:basedOn w:val="Normal"/>
    <w:semiHidden/>
    <w:rsid w:val="00B11760"/>
    <w:pPr>
      <w:spacing w:after="120"/>
    </w:pPr>
  </w:style>
  <w:style w:type="paragraph" w:styleId="List">
    <w:name w:val="List"/>
    <w:basedOn w:val="BodyText"/>
    <w:semiHidden/>
    <w:rsid w:val="00B11760"/>
  </w:style>
  <w:style w:type="paragraph" w:styleId="Caption">
    <w:name w:val="caption"/>
    <w:basedOn w:val="Normal"/>
    <w:qFormat/>
    <w:rsid w:val="00B11760"/>
    <w:pPr>
      <w:spacing w:before="120" w:after="120"/>
    </w:pPr>
    <w:rPr>
      <w:i/>
      <w:sz w:val="24"/>
    </w:rPr>
  </w:style>
  <w:style w:type="paragraph" w:customStyle="1" w:styleId="Index">
    <w:name w:val="Index"/>
    <w:basedOn w:val="Normal"/>
    <w:rsid w:val="00B11760"/>
  </w:style>
  <w:style w:type="paragraph" w:styleId="ListParagraph">
    <w:name w:val="List Paragraph"/>
    <w:basedOn w:val="Normal"/>
    <w:uiPriority w:val="34"/>
    <w:qFormat/>
    <w:rsid w:val="00B11760"/>
  </w:style>
  <w:style w:type="paragraph" w:customStyle="1" w:styleId="Nome">
    <w:name w:val="Nome"/>
    <w:basedOn w:val="Normal"/>
    <w:rsid w:val="00B11760"/>
  </w:style>
  <w:style w:type="paragraph" w:customStyle="1" w:styleId="Tit">
    <w:name w:val="Tit"/>
    <w:basedOn w:val="Normal"/>
    <w:rsid w:val="00B11760"/>
  </w:style>
  <w:style w:type="paragraph" w:styleId="BodyTextIndent3">
    <w:name w:val="Body Text Indent 3"/>
    <w:basedOn w:val="Normal"/>
    <w:semiHidden/>
    <w:rsid w:val="00B11760"/>
  </w:style>
  <w:style w:type="paragraph" w:customStyle="1" w:styleId="FootnoteText1">
    <w:name w:val="Footnote Text1"/>
    <w:basedOn w:val="Normal"/>
    <w:rsid w:val="00B11760"/>
  </w:style>
  <w:style w:type="paragraph" w:styleId="Header">
    <w:name w:val="header"/>
    <w:basedOn w:val="Normal"/>
    <w:semiHidden/>
    <w:rsid w:val="00B1176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11760"/>
    <w:pPr>
      <w:tabs>
        <w:tab w:val="center" w:pos="4680"/>
        <w:tab w:val="right" w:pos="9360"/>
      </w:tabs>
    </w:pPr>
  </w:style>
  <w:style w:type="paragraph" w:customStyle="1" w:styleId="Style1">
    <w:name w:val="Style1"/>
    <w:basedOn w:val="Normal"/>
    <w:rsid w:val="00B11760"/>
  </w:style>
  <w:style w:type="paragraph" w:customStyle="1" w:styleId="Framecontents">
    <w:name w:val="Frame contents"/>
    <w:basedOn w:val="BodyText"/>
    <w:rsid w:val="00B11760"/>
  </w:style>
  <w:style w:type="character" w:styleId="Hyperlink">
    <w:name w:val="Hyperlink"/>
    <w:basedOn w:val="DefaultParagraphFont"/>
    <w:uiPriority w:val="99"/>
    <w:unhideWhenUsed/>
    <w:rsid w:val="006474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4C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F1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AF2F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ind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ussianind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4BD6-6048-4383-A134-D3B559AC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RAJNEESH KUMAR</vt:lpstr>
      <vt:lpstr>RAJNEESH KUMAR</vt:lpstr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RAJNEESH KUMAR</dc:title>
  <dc:creator>editorindia</dc:creator>
  <cp:lastModifiedBy>Russianindia</cp:lastModifiedBy>
  <cp:revision>205</cp:revision>
  <cp:lastPrinted>2014-12-16T16:07:00Z</cp:lastPrinted>
  <dcterms:created xsi:type="dcterms:W3CDTF">2013-10-14T08:48:00Z</dcterms:created>
  <dcterms:modified xsi:type="dcterms:W3CDTF">2016-10-14T12:40:00Z</dcterms:modified>
</cp:coreProperties>
</file>