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561C31" w:rsidRDefault="00C15C04">
      <w:pPr>
        <w:jc w:val="center"/>
        <w:rPr>
          <w:sz w:val="22"/>
        </w:rPr>
      </w:pPr>
      <w:r w:rsidRPr="00C15C04">
        <w:rPr>
          <w:sz w:val="2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40.4pt;margin-top:-35.85pt;width:318.95pt;height:105.75pt;z-index:251657728;mso-wrap-distance-left:0;mso-wrap-distance-right:0" strokeweight="1pt">
            <v:fill color2="black"/>
            <v:textbox style="mso-next-textbox:#_x0000_s1026" inset="4.3pt,4.3pt,4.3pt,4.3pt">
              <w:txbxContent>
                <w:p w:rsidR="00546E2C" w:rsidRPr="00FA3003" w:rsidRDefault="00D169D8" w:rsidP="00546E2C">
                  <w:pPr>
                    <w:pStyle w:val="Framecontents"/>
                    <w:jc w:val="center"/>
                    <w:rPr>
                      <w:b/>
                      <w:bCs/>
                      <w:color w:val="C00000"/>
                      <w:sz w:val="28"/>
                      <w:szCs w:val="28"/>
                      <w:lang w:val="en-US"/>
                    </w:rPr>
                  </w:pPr>
                  <w:r w:rsidRPr="00FA3003">
                    <w:rPr>
                      <w:b/>
                      <w:bCs/>
                      <w:color w:val="C00000"/>
                      <w:sz w:val="28"/>
                      <w:szCs w:val="28"/>
                      <w:lang w:val="en-US"/>
                    </w:rPr>
                    <w:t xml:space="preserve">Raquel </w:t>
                  </w:r>
                  <w:proofErr w:type="spellStart"/>
                  <w:r w:rsidRPr="00FA3003">
                    <w:rPr>
                      <w:b/>
                      <w:bCs/>
                      <w:color w:val="C00000"/>
                      <w:sz w:val="28"/>
                      <w:szCs w:val="28"/>
                      <w:lang w:val="en-US"/>
                    </w:rPr>
                    <w:t>Martínez</w:t>
                  </w:r>
                  <w:proofErr w:type="spellEnd"/>
                  <w:r w:rsidRPr="00FA3003">
                    <w:rPr>
                      <w:b/>
                      <w:bCs/>
                      <w:color w:val="C00000"/>
                      <w:sz w:val="28"/>
                      <w:szCs w:val="28"/>
                      <w:lang w:val="en-US"/>
                    </w:rPr>
                    <w:t xml:space="preserve"> </w:t>
                  </w:r>
                  <w:proofErr w:type="spellStart"/>
                  <w:r w:rsidRPr="00FA3003">
                    <w:rPr>
                      <w:b/>
                      <w:bCs/>
                      <w:color w:val="C00000"/>
                      <w:sz w:val="28"/>
                      <w:szCs w:val="28"/>
                      <w:lang w:val="en-US"/>
                    </w:rPr>
                    <w:t>Yanguas</w:t>
                  </w:r>
                  <w:proofErr w:type="spellEnd"/>
                  <w:r w:rsidR="00546E2C" w:rsidRPr="00FA3003">
                    <w:rPr>
                      <w:b/>
                      <w:bCs/>
                      <w:color w:val="C00000"/>
                      <w:sz w:val="28"/>
                      <w:szCs w:val="28"/>
                      <w:lang w:val="en-US"/>
                    </w:rPr>
                    <w:t xml:space="preserve"> </w:t>
                  </w:r>
                </w:p>
                <w:p w:rsidR="00561C31" w:rsidRPr="00026F17" w:rsidRDefault="0000679D" w:rsidP="001635EB">
                  <w:pPr>
                    <w:pStyle w:val="Framecontents"/>
                    <w:spacing w:afterLines="30"/>
                    <w:jc w:val="center"/>
                    <w:rPr>
                      <w:b/>
                      <w:bCs/>
                      <w:color w:val="215868" w:themeColor="accent5" w:themeShade="80"/>
                      <w:sz w:val="20"/>
                      <w:szCs w:val="20"/>
                      <w:lang w:val="en-US"/>
                    </w:rPr>
                  </w:pPr>
                  <w:r w:rsidRPr="00026F17">
                    <w:rPr>
                      <w:b/>
                      <w:bCs/>
                      <w:color w:val="215868" w:themeColor="accent5" w:themeShade="80"/>
                      <w:sz w:val="20"/>
                      <w:szCs w:val="20"/>
                      <w:lang w:val="en-US"/>
                    </w:rPr>
                    <w:t>EN</w:t>
                  </w:r>
                  <w:r w:rsidR="00D169D8" w:rsidRPr="00026F17">
                    <w:rPr>
                      <w:b/>
                      <w:bCs/>
                      <w:color w:val="215868" w:themeColor="accent5" w:themeShade="80"/>
                      <w:sz w:val="20"/>
                      <w:szCs w:val="20"/>
                      <w:lang w:val="en-US"/>
                    </w:rPr>
                    <w:t xml:space="preserve"> → ES</w:t>
                  </w:r>
                  <w:r w:rsidR="000060BE" w:rsidRPr="00026F17">
                    <w:rPr>
                      <w:b/>
                      <w:bCs/>
                      <w:color w:val="215868" w:themeColor="accent5" w:themeShade="80"/>
                      <w:sz w:val="20"/>
                      <w:szCs w:val="20"/>
                      <w:lang w:val="en-US"/>
                    </w:rPr>
                    <w:t xml:space="preserve"> (Spain)</w:t>
                  </w:r>
                  <w:r w:rsidR="00407BAF" w:rsidRPr="00026F17">
                    <w:rPr>
                      <w:b/>
                      <w:bCs/>
                      <w:color w:val="215868" w:themeColor="accent5" w:themeShade="80"/>
                      <w:sz w:val="20"/>
                      <w:szCs w:val="20"/>
                      <w:lang w:val="en-US"/>
                    </w:rPr>
                    <w:t>: Translation, Proofreading and Localization</w:t>
                  </w:r>
                </w:p>
                <w:p w:rsidR="00407BAF" w:rsidRPr="00026F17" w:rsidRDefault="00407BAF" w:rsidP="001635EB">
                  <w:pPr>
                    <w:pStyle w:val="Framecontents"/>
                    <w:spacing w:afterLines="30"/>
                    <w:jc w:val="center"/>
                    <w:rPr>
                      <w:b/>
                      <w:bCs/>
                      <w:color w:val="215868" w:themeColor="accent5" w:themeShade="80"/>
                      <w:sz w:val="20"/>
                      <w:szCs w:val="20"/>
                      <w:lang w:val="en-US"/>
                    </w:rPr>
                  </w:pPr>
                  <w:r w:rsidRPr="00026F17">
                    <w:rPr>
                      <w:b/>
                      <w:bCs/>
                      <w:color w:val="215868" w:themeColor="accent5" w:themeShade="80"/>
                      <w:sz w:val="20"/>
                      <w:szCs w:val="20"/>
                      <w:lang w:val="en-US"/>
                    </w:rPr>
                    <w:t>Specializations: Technical</w:t>
                  </w:r>
                  <w:r w:rsidR="00023FAB" w:rsidRPr="00026F17">
                    <w:rPr>
                      <w:b/>
                      <w:bCs/>
                      <w:color w:val="215868" w:themeColor="accent5" w:themeShade="80"/>
                      <w:sz w:val="20"/>
                      <w:szCs w:val="20"/>
                      <w:lang w:val="en-US"/>
                    </w:rPr>
                    <w:t>/Engineering</w:t>
                  </w:r>
                  <w:r w:rsidRPr="00026F17">
                    <w:rPr>
                      <w:b/>
                      <w:bCs/>
                      <w:color w:val="215868" w:themeColor="accent5" w:themeShade="80"/>
                      <w:sz w:val="20"/>
                      <w:szCs w:val="20"/>
                      <w:lang w:val="en-US"/>
                    </w:rPr>
                    <w:t xml:space="preserve">, Legal, and </w:t>
                  </w:r>
                  <w:r w:rsidR="00B56733" w:rsidRPr="00026F17">
                    <w:rPr>
                      <w:b/>
                      <w:bCs/>
                      <w:color w:val="215868" w:themeColor="accent5" w:themeShade="80"/>
                      <w:sz w:val="20"/>
                      <w:szCs w:val="20"/>
                      <w:lang w:val="en-US"/>
                    </w:rPr>
                    <w:t>IT/</w:t>
                  </w:r>
                  <w:r w:rsidRPr="00026F17">
                    <w:rPr>
                      <w:b/>
                      <w:bCs/>
                      <w:color w:val="215868" w:themeColor="accent5" w:themeShade="80"/>
                      <w:sz w:val="20"/>
                      <w:szCs w:val="20"/>
                      <w:lang w:val="en-US"/>
                    </w:rPr>
                    <w:t>Web</w:t>
                  </w:r>
                </w:p>
                <w:p w:rsidR="00CC0095" w:rsidRPr="00373267" w:rsidRDefault="00CC0095" w:rsidP="001635EB">
                  <w:pPr>
                    <w:pStyle w:val="Framecontents"/>
                    <w:spacing w:afterLines="30"/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373267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3 </w:t>
                  </w:r>
                  <w:proofErr w:type="spellStart"/>
                  <w:r w:rsidRPr="00373267">
                    <w:rPr>
                      <w:b/>
                      <w:bCs/>
                      <w:sz w:val="20"/>
                      <w:szCs w:val="20"/>
                      <w:lang w:val="en-US"/>
                    </w:rPr>
                    <w:t>Fams</w:t>
                  </w:r>
                  <w:proofErr w:type="spellEnd"/>
                  <w:r w:rsidRPr="00373267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 Court, Jericho, NY 11753-1427 (United States)</w:t>
                  </w:r>
                </w:p>
                <w:p w:rsidR="00CC0095" w:rsidRPr="00DF370B" w:rsidRDefault="000060BE" w:rsidP="001635EB">
                  <w:pPr>
                    <w:pStyle w:val="Framecontents"/>
                    <w:spacing w:afterLines="30"/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373267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Phone: </w:t>
                  </w:r>
                  <w:r w:rsidR="00CC0095" w:rsidRPr="00373267">
                    <w:rPr>
                      <w:b/>
                      <w:bCs/>
                      <w:sz w:val="20"/>
                      <w:szCs w:val="20"/>
                      <w:lang w:val="en-US"/>
                    </w:rPr>
                    <w:t>516-874-7100</w:t>
                  </w:r>
                  <w:r w:rsidRPr="00373267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   </w:t>
                  </w:r>
                  <w:r w:rsidR="002B2B58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    </w:t>
                  </w:r>
                  <w:r w:rsidRPr="00373267">
                    <w:rPr>
                      <w:b/>
                      <w:bCs/>
                      <w:sz w:val="20"/>
                      <w:szCs w:val="20"/>
                      <w:lang w:val="en-US"/>
                    </w:rPr>
                    <w:t xml:space="preserve">  Email: </w:t>
                  </w:r>
                  <w:hyperlink r:id="rId6" w:history="1">
                    <w:r w:rsidR="00407BAF" w:rsidRPr="00DF370B">
                      <w:rPr>
                        <w:rStyle w:val="Hipervnculo"/>
                        <w:b/>
                        <w:bCs/>
                        <w:color w:val="auto"/>
                        <w:sz w:val="20"/>
                        <w:szCs w:val="20"/>
                        <w:u w:val="none"/>
                        <w:lang w:val="en-US"/>
                      </w:rPr>
                      <w:t>raquelmym@gmail.com</w:t>
                    </w:r>
                  </w:hyperlink>
                </w:p>
                <w:p w:rsidR="00407BAF" w:rsidRPr="00373267" w:rsidRDefault="00407BAF" w:rsidP="001635EB">
                  <w:pPr>
                    <w:pStyle w:val="Framecontents"/>
                    <w:spacing w:afterLines="30"/>
                    <w:jc w:val="center"/>
                    <w:rPr>
                      <w:b/>
                      <w:bCs/>
                      <w:sz w:val="20"/>
                      <w:szCs w:val="20"/>
                      <w:lang w:val="en-US"/>
                    </w:rPr>
                  </w:pPr>
                  <w:r w:rsidRPr="00373267">
                    <w:rPr>
                      <w:b/>
                      <w:bCs/>
                      <w:sz w:val="20"/>
                      <w:szCs w:val="20"/>
                      <w:lang w:val="en-US"/>
                    </w:rPr>
                    <w:t>Web: http://comprehensivetranslations.com</w:t>
                  </w:r>
                </w:p>
                <w:p w:rsidR="00407BAF" w:rsidRPr="005A2478" w:rsidRDefault="00407BAF">
                  <w:pPr>
                    <w:pStyle w:val="Framecontents"/>
                    <w:jc w:val="center"/>
                    <w:rPr>
                      <w:b/>
                      <w:bCs/>
                      <w:sz w:val="22"/>
                      <w:lang w:val="en-US"/>
                    </w:rPr>
                  </w:pPr>
                </w:p>
              </w:txbxContent>
            </v:textbox>
            <w10:wrap type="square"/>
          </v:shape>
        </w:pict>
      </w:r>
    </w:p>
    <w:p w:rsidR="00AD708F" w:rsidRDefault="00AD708F" w:rsidP="00AD708F">
      <w:pPr>
        <w:pStyle w:val="Textoindependiente"/>
      </w:pPr>
    </w:p>
    <w:p w:rsidR="00AD708F" w:rsidRDefault="00AD708F" w:rsidP="00AD708F">
      <w:pPr>
        <w:pStyle w:val="Textoindependiente"/>
      </w:pPr>
    </w:p>
    <w:p w:rsidR="00AD708F" w:rsidRPr="00AD708F" w:rsidRDefault="00AD708F" w:rsidP="00AD708F">
      <w:pPr>
        <w:pStyle w:val="Textoindependiente"/>
      </w:pPr>
    </w:p>
    <w:p w:rsidR="0065171F" w:rsidRDefault="0065171F" w:rsidP="00373267">
      <w:pPr>
        <w:pStyle w:val="HorizontalLine"/>
        <w:spacing w:after="80"/>
        <w:ind w:left="-720" w:right="-720"/>
        <w:rPr>
          <w:b/>
          <w:bCs/>
          <w:sz w:val="20"/>
          <w:szCs w:val="20"/>
          <w:lang w:val="en-US"/>
        </w:rPr>
      </w:pPr>
    </w:p>
    <w:p w:rsidR="00561C31" w:rsidRPr="003A63B9" w:rsidRDefault="00D169D8" w:rsidP="00373267">
      <w:pPr>
        <w:pStyle w:val="HorizontalLine"/>
        <w:spacing w:after="80"/>
        <w:ind w:left="-720" w:right="-720"/>
        <w:rPr>
          <w:b/>
          <w:bCs/>
          <w:color w:val="215868" w:themeColor="accent5" w:themeShade="80"/>
          <w:sz w:val="20"/>
          <w:szCs w:val="20"/>
          <w:lang w:val="en-US"/>
        </w:rPr>
      </w:pPr>
      <w:r w:rsidRPr="003A63B9">
        <w:rPr>
          <w:b/>
          <w:bCs/>
          <w:color w:val="215868" w:themeColor="accent5" w:themeShade="80"/>
          <w:sz w:val="20"/>
          <w:szCs w:val="20"/>
          <w:lang w:val="en-US"/>
        </w:rPr>
        <w:t>SUMMARY OF QUALIFICATIONS</w:t>
      </w:r>
    </w:p>
    <w:p w:rsidR="00561C31" w:rsidRPr="003A63B9" w:rsidRDefault="00D169D8" w:rsidP="00FC06CF">
      <w:pPr>
        <w:ind w:left="-720"/>
        <w:rPr>
          <w:b/>
          <w:bCs/>
          <w:i/>
          <w:iCs/>
          <w:color w:val="215868" w:themeColor="accent5" w:themeShade="80"/>
          <w:sz w:val="20"/>
          <w:szCs w:val="20"/>
          <w:lang w:val="en-US"/>
        </w:rPr>
      </w:pPr>
      <w:r w:rsidRPr="003A63B9">
        <w:rPr>
          <w:b/>
          <w:bCs/>
          <w:i/>
          <w:iCs/>
          <w:color w:val="215868" w:themeColor="accent5" w:themeShade="80"/>
          <w:sz w:val="20"/>
          <w:szCs w:val="20"/>
          <w:lang w:val="en-US"/>
        </w:rPr>
        <w:t>TRANSLATION SKILLS:</w:t>
      </w:r>
    </w:p>
    <w:p w:rsidR="005733A7" w:rsidRPr="005733A7" w:rsidRDefault="005733A7" w:rsidP="004E3736">
      <w:pPr>
        <w:numPr>
          <w:ilvl w:val="0"/>
          <w:numId w:val="4"/>
        </w:numPr>
        <w:tabs>
          <w:tab w:val="clear" w:pos="360"/>
          <w:tab w:val="num" w:pos="-450"/>
        </w:tabs>
        <w:ind w:left="-720" w:right="-720" w:firstLine="0"/>
        <w:rPr>
          <w:b/>
          <w:bCs/>
          <w:i/>
          <w:iCs/>
          <w:sz w:val="20"/>
          <w:szCs w:val="20"/>
          <w:u w:val="single"/>
          <w:lang w:val="en-US"/>
        </w:rPr>
      </w:pPr>
      <w:r>
        <w:rPr>
          <w:bCs/>
          <w:iCs/>
          <w:sz w:val="20"/>
          <w:szCs w:val="20"/>
          <w:lang w:val="en-US"/>
        </w:rPr>
        <w:t>Native Spanish speaker from Spain</w:t>
      </w:r>
      <w:r w:rsidR="001B6F22">
        <w:rPr>
          <w:bCs/>
          <w:iCs/>
          <w:sz w:val="20"/>
          <w:szCs w:val="20"/>
          <w:lang w:val="en-US"/>
        </w:rPr>
        <w:t xml:space="preserve"> with experience living and working in both the United States and the UK</w:t>
      </w:r>
    </w:p>
    <w:p w:rsidR="001B6F22" w:rsidRDefault="001B6F22" w:rsidP="001B6F22">
      <w:pPr>
        <w:numPr>
          <w:ilvl w:val="0"/>
          <w:numId w:val="4"/>
        </w:numPr>
        <w:tabs>
          <w:tab w:val="clear" w:pos="360"/>
          <w:tab w:val="num" w:pos="-450"/>
        </w:tabs>
        <w:ind w:left="-720" w:firstLine="0"/>
        <w:rPr>
          <w:b/>
          <w:bCs/>
          <w:i/>
          <w:iCs/>
          <w:sz w:val="20"/>
          <w:szCs w:val="20"/>
          <w:u w:val="single"/>
          <w:lang w:val="en-US"/>
        </w:rPr>
      </w:pPr>
      <w:r w:rsidRPr="001B6F22">
        <w:rPr>
          <w:bCs/>
          <w:iCs/>
          <w:sz w:val="20"/>
          <w:szCs w:val="20"/>
          <w:lang w:val="en-US"/>
        </w:rPr>
        <w:t xml:space="preserve">Formally trained translator </w:t>
      </w:r>
      <w:r>
        <w:rPr>
          <w:bCs/>
          <w:iCs/>
          <w:sz w:val="20"/>
          <w:szCs w:val="20"/>
          <w:lang w:val="en-US"/>
        </w:rPr>
        <w:t xml:space="preserve">with </w:t>
      </w:r>
      <w:r>
        <w:rPr>
          <w:sz w:val="20"/>
          <w:szCs w:val="20"/>
          <w:lang w:val="en-US"/>
        </w:rPr>
        <w:t>e</w:t>
      </w:r>
      <w:r w:rsidRPr="001B6F22">
        <w:rPr>
          <w:sz w:val="20"/>
          <w:szCs w:val="20"/>
          <w:lang w:val="en-US"/>
        </w:rPr>
        <w:t xml:space="preserve">xcellent </w:t>
      </w:r>
      <w:r>
        <w:rPr>
          <w:sz w:val="20"/>
          <w:szCs w:val="20"/>
          <w:lang w:val="en-US"/>
        </w:rPr>
        <w:t xml:space="preserve">research </w:t>
      </w:r>
      <w:r w:rsidRPr="001B6F22">
        <w:rPr>
          <w:sz w:val="20"/>
          <w:szCs w:val="20"/>
          <w:lang w:val="en-US"/>
        </w:rPr>
        <w:t>skills</w:t>
      </w:r>
      <w:r w:rsidR="00A91DD3">
        <w:rPr>
          <w:sz w:val="20"/>
          <w:szCs w:val="20"/>
          <w:lang w:val="en-US"/>
        </w:rPr>
        <w:t xml:space="preserve"> and p</w:t>
      </w:r>
      <w:r w:rsidR="00A91DD3" w:rsidRPr="001B6F22">
        <w:rPr>
          <w:sz w:val="20"/>
          <w:szCs w:val="20"/>
          <w:lang w:val="en-US"/>
        </w:rPr>
        <w:t xml:space="preserve">roven ability to meet </w:t>
      </w:r>
      <w:r w:rsidR="00A91DD3">
        <w:rPr>
          <w:sz w:val="20"/>
          <w:szCs w:val="20"/>
          <w:lang w:val="en-US"/>
        </w:rPr>
        <w:t xml:space="preserve">project </w:t>
      </w:r>
      <w:r w:rsidR="00A91DD3" w:rsidRPr="001B6F22">
        <w:rPr>
          <w:sz w:val="20"/>
          <w:szCs w:val="20"/>
          <w:lang w:val="en-US"/>
        </w:rPr>
        <w:t xml:space="preserve">deadlines </w:t>
      </w:r>
    </w:p>
    <w:p w:rsidR="001B6F22" w:rsidRDefault="001B6F22" w:rsidP="001B6F22">
      <w:pPr>
        <w:numPr>
          <w:ilvl w:val="0"/>
          <w:numId w:val="4"/>
        </w:numPr>
        <w:tabs>
          <w:tab w:val="clear" w:pos="360"/>
          <w:tab w:val="num" w:pos="-450"/>
        </w:tabs>
        <w:ind w:left="-720" w:firstLine="0"/>
        <w:rPr>
          <w:b/>
          <w:bCs/>
          <w:i/>
          <w:iCs/>
          <w:sz w:val="20"/>
          <w:szCs w:val="20"/>
          <w:u w:val="single"/>
          <w:lang w:val="en-US"/>
        </w:rPr>
      </w:pPr>
      <w:r w:rsidRPr="001B6F22">
        <w:rPr>
          <w:sz w:val="20"/>
          <w:szCs w:val="20"/>
          <w:lang w:val="en-US"/>
        </w:rPr>
        <w:t>Translation capacity: 2500-3000 words/day</w:t>
      </w:r>
    </w:p>
    <w:p w:rsidR="007F239D" w:rsidRDefault="001A64CC" w:rsidP="00FC06CF">
      <w:pPr>
        <w:numPr>
          <w:ilvl w:val="0"/>
          <w:numId w:val="4"/>
        </w:numPr>
        <w:tabs>
          <w:tab w:val="clear" w:pos="360"/>
          <w:tab w:val="num" w:pos="-450"/>
        </w:tabs>
        <w:ind w:left="-720" w:right="-720" w:firstLine="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T</w:t>
      </w:r>
      <w:r w:rsidR="007F239D" w:rsidRPr="007F239D">
        <w:rPr>
          <w:sz w:val="20"/>
          <w:szCs w:val="20"/>
          <w:lang w:val="en-US"/>
        </w:rPr>
        <w:t>ranslation</w:t>
      </w:r>
      <w:r w:rsidR="007F239D">
        <w:rPr>
          <w:sz w:val="20"/>
          <w:szCs w:val="20"/>
          <w:lang w:val="en-US"/>
        </w:rPr>
        <w:t xml:space="preserve"> of  </w:t>
      </w:r>
      <w:r>
        <w:rPr>
          <w:sz w:val="20"/>
          <w:szCs w:val="20"/>
          <w:lang w:val="en-US"/>
        </w:rPr>
        <w:t xml:space="preserve">engineering and </w:t>
      </w:r>
      <w:r w:rsidRPr="007F239D">
        <w:rPr>
          <w:sz w:val="20"/>
          <w:szCs w:val="20"/>
          <w:lang w:val="en-US"/>
        </w:rPr>
        <w:t xml:space="preserve">technical </w:t>
      </w:r>
      <w:r>
        <w:rPr>
          <w:sz w:val="20"/>
          <w:szCs w:val="20"/>
          <w:lang w:val="en-US"/>
        </w:rPr>
        <w:t>manuals and</w:t>
      </w:r>
      <w:r w:rsidR="007F239D">
        <w:rPr>
          <w:sz w:val="20"/>
          <w:szCs w:val="20"/>
          <w:lang w:val="en-US"/>
        </w:rPr>
        <w:t xml:space="preserve"> marketing material</w:t>
      </w:r>
    </w:p>
    <w:p w:rsidR="00561C31" w:rsidRPr="007F239D" w:rsidRDefault="00656B3A" w:rsidP="00FC06CF">
      <w:pPr>
        <w:numPr>
          <w:ilvl w:val="0"/>
          <w:numId w:val="4"/>
        </w:numPr>
        <w:tabs>
          <w:tab w:val="clear" w:pos="360"/>
          <w:tab w:val="num" w:pos="-450"/>
        </w:tabs>
        <w:ind w:left="-720" w:right="-720" w:firstLine="0"/>
        <w:rPr>
          <w:sz w:val="20"/>
          <w:szCs w:val="20"/>
          <w:lang w:val="en-US"/>
        </w:rPr>
      </w:pPr>
      <w:r w:rsidRPr="007F239D">
        <w:rPr>
          <w:sz w:val="20"/>
          <w:szCs w:val="20"/>
          <w:lang w:val="en-US"/>
        </w:rPr>
        <w:t>Localization of websites, computer software,</w:t>
      </w:r>
      <w:r w:rsidR="007F239D">
        <w:rPr>
          <w:sz w:val="20"/>
          <w:szCs w:val="20"/>
          <w:lang w:val="en-US"/>
        </w:rPr>
        <w:t xml:space="preserve"> </w:t>
      </w:r>
      <w:r w:rsidRPr="007F239D">
        <w:rPr>
          <w:sz w:val="20"/>
          <w:szCs w:val="20"/>
          <w:lang w:val="en-US"/>
        </w:rPr>
        <w:t>manuals</w:t>
      </w:r>
      <w:r w:rsidR="007F239D">
        <w:rPr>
          <w:sz w:val="20"/>
          <w:szCs w:val="20"/>
          <w:lang w:val="en-US"/>
        </w:rPr>
        <w:t xml:space="preserve"> and help files</w:t>
      </w:r>
    </w:p>
    <w:p w:rsidR="00561C31" w:rsidRPr="00865980" w:rsidRDefault="00D169D8" w:rsidP="00FC06CF">
      <w:pPr>
        <w:numPr>
          <w:ilvl w:val="0"/>
          <w:numId w:val="4"/>
        </w:numPr>
        <w:tabs>
          <w:tab w:val="clear" w:pos="360"/>
          <w:tab w:val="num" w:pos="-450"/>
        </w:tabs>
        <w:ind w:left="-720" w:right="-720" w:firstLine="0"/>
        <w:rPr>
          <w:sz w:val="20"/>
          <w:szCs w:val="20"/>
          <w:lang w:val="en-US"/>
        </w:rPr>
      </w:pPr>
      <w:r w:rsidRPr="00865980">
        <w:rPr>
          <w:sz w:val="20"/>
          <w:szCs w:val="20"/>
          <w:lang w:val="en-US"/>
        </w:rPr>
        <w:t xml:space="preserve">Translation of legal </w:t>
      </w:r>
      <w:r w:rsidR="007F239D">
        <w:rPr>
          <w:sz w:val="20"/>
          <w:szCs w:val="20"/>
          <w:lang w:val="en-US"/>
        </w:rPr>
        <w:t>contracts, judgments</w:t>
      </w:r>
      <w:r w:rsidR="007F239D" w:rsidRPr="00865980">
        <w:rPr>
          <w:sz w:val="20"/>
          <w:szCs w:val="20"/>
          <w:lang w:val="en-US"/>
        </w:rPr>
        <w:t>,</w:t>
      </w:r>
      <w:r w:rsidR="007F239D">
        <w:rPr>
          <w:sz w:val="20"/>
          <w:szCs w:val="20"/>
          <w:lang w:val="en-US"/>
        </w:rPr>
        <w:t xml:space="preserve"> and </w:t>
      </w:r>
      <w:r w:rsidR="007F239D" w:rsidRPr="00865980">
        <w:rPr>
          <w:sz w:val="20"/>
          <w:szCs w:val="20"/>
          <w:lang w:val="en-US"/>
        </w:rPr>
        <w:t xml:space="preserve"> legal d</w:t>
      </w:r>
      <w:r w:rsidR="007F239D">
        <w:rPr>
          <w:sz w:val="20"/>
          <w:szCs w:val="20"/>
          <w:lang w:val="en-US"/>
        </w:rPr>
        <w:t>ocuments for economic entities</w:t>
      </w:r>
    </w:p>
    <w:p w:rsidR="00561C31" w:rsidRPr="001635EB" w:rsidRDefault="001635EB" w:rsidP="00E9205C">
      <w:pPr>
        <w:numPr>
          <w:ilvl w:val="0"/>
          <w:numId w:val="4"/>
        </w:numPr>
        <w:tabs>
          <w:tab w:val="clear" w:pos="360"/>
          <w:tab w:val="num" w:pos="-450"/>
        </w:tabs>
        <w:ind w:left="-720" w:firstLine="0"/>
        <w:rPr>
          <w:b/>
          <w:bCs/>
          <w:i/>
          <w:iCs/>
          <w:sz w:val="16"/>
          <w:szCs w:val="16"/>
          <w:u w:val="single"/>
          <w:lang w:val="en-US"/>
        </w:rPr>
      </w:pPr>
      <w:r w:rsidRPr="001635EB">
        <w:rPr>
          <w:sz w:val="20"/>
          <w:szCs w:val="20"/>
          <w:lang w:val="en-US"/>
        </w:rPr>
        <w:t>Married to</w:t>
      </w:r>
      <w:r w:rsidR="001B6F22" w:rsidRPr="001635EB">
        <w:rPr>
          <w:sz w:val="20"/>
          <w:szCs w:val="20"/>
          <w:lang w:val="en-US"/>
        </w:rPr>
        <w:t xml:space="preserve"> a native English speaker with an engineering background </w:t>
      </w:r>
    </w:p>
    <w:p w:rsidR="001635EB" w:rsidRPr="001635EB" w:rsidRDefault="001635EB" w:rsidP="001635EB">
      <w:pPr>
        <w:ind w:left="-720"/>
        <w:rPr>
          <w:b/>
          <w:bCs/>
          <w:i/>
          <w:iCs/>
          <w:sz w:val="16"/>
          <w:szCs w:val="16"/>
          <w:u w:val="single"/>
          <w:lang w:val="en-US"/>
        </w:rPr>
      </w:pPr>
    </w:p>
    <w:p w:rsidR="00561C31" w:rsidRPr="003A63B9" w:rsidRDefault="00D169D8" w:rsidP="00FC06CF">
      <w:pPr>
        <w:ind w:left="-720"/>
        <w:rPr>
          <w:b/>
          <w:bCs/>
          <w:i/>
          <w:iCs/>
          <w:color w:val="215868" w:themeColor="accent5" w:themeShade="80"/>
          <w:sz w:val="20"/>
          <w:szCs w:val="20"/>
          <w:lang w:val="en-US"/>
        </w:rPr>
      </w:pPr>
      <w:r w:rsidRPr="003A63B9">
        <w:rPr>
          <w:b/>
          <w:bCs/>
          <w:i/>
          <w:iCs/>
          <w:color w:val="215868" w:themeColor="accent5" w:themeShade="80"/>
          <w:sz w:val="20"/>
          <w:szCs w:val="20"/>
          <w:lang w:val="en-US"/>
        </w:rPr>
        <w:t>COMPUTER SKILLS:</w:t>
      </w:r>
    </w:p>
    <w:p w:rsidR="00561C31" w:rsidRDefault="00D169D8" w:rsidP="00E96A6D">
      <w:pPr>
        <w:numPr>
          <w:ilvl w:val="0"/>
          <w:numId w:val="4"/>
        </w:numPr>
        <w:tabs>
          <w:tab w:val="clear" w:pos="360"/>
          <w:tab w:val="num" w:pos="-450"/>
        </w:tabs>
        <w:ind w:left="-720" w:right="-720" w:firstLine="0"/>
        <w:rPr>
          <w:sz w:val="20"/>
          <w:szCs w:val="20"/>
          <w:lang w:val="en-US"/>
        </w:rPr>
      </w:pPr>
      <w:r w:rsidRPr="00865980">
        <w:rPr>
          <w:sz w:val="20"/>
          <w:szCs w:val="20"/>
          <w:lang w:val="en-US"/>
        </w:rPr>
        <w:t xml:space="preserve">CAT tools: SDL </w:t>
      </w:r>
      <w:proofErr w:type="spellStart"/>
      <w:r w:rsidRPr="00865980">
        <w:rPr>
          <w:sz w:val="20"/>
          <w:szCs w:val="20"/>
          <w:lang w:val="en-US"/>
        </w:rPr>
        <w:t>Trados</w:t>
      </w:r>
      <w:proofErr w:type="spellEnd"/>
      <w:r w:rsidRPr="00865980">
        <w:rPr>
          <w:sz w:val="20"/>
          <w:szCs w:val="20"/>
          <w:lang w:val="en-US"/>
        </w:rPr>
        <w:t xml:space="preserve">, </w:t>
      </w:r>
      <w:r w:rsidR="00AC3B47" w:rsidRPr="00865980">
        <w:rPr>
          <w:sz w:val="20"/>
          <w:szCs w:val="20"/>
          <w:lang w:val="en-US"/>
        </w:rPr>
        <w:t xml:space="preserve">SDLX, </w:t>
      </w:r>
      <w:proofErr w:type="spellStart"/>
      <w:r w:rsidRPr="00865980">
        <w:rPr>
          <w:sz w:val="20"/>
          <w:szCs w:val="20"/>
          <w:lang w:val="en-US"/>
        </w:rPr>
        <w:t>Wordfast</w:t>
      </w:r>
      <w:proofErr w:type="spellEnd"/>
      <w:r w:rsidRPr="00865980">
        <w:rPr>
          <w:sz w:val="20"/>
          <w:szCs w:val="20"/>
          <w:lang w:val="en-US"/>
        </w:rPr>
        <w:t>, Déjà-Vu X, Transit</w:t>
      </w:r>
    </w:p>
    <w:p w:rsidR="001A64CC" w:rsidRPr="001A64CC" w:rsidRDefault="001A64CC" w:rsidP="00E96A6D">
      <w:pPr>
        <w:numPr>
          <w:ilvl w:val="0"/>
          <w:numId w:val="4"/>
        </w:numPr>
        <w:tabs>
          <w:tab w:val="clear" w:pos="360"/>
          <w:tab w:val="num" w:pos="-450"/>
        </w:tabs>
        <w:ind w:left="-720" w:right="-720" w:firstLine="0"/>
        <w:rPr>
          <w:sz w:val="20"/>
          <w:szCs w:val="20"/>
          <w:lang w:val="en-US"/>
        </w:rPr>
      </w:pPr>
      <w:r w:rsidRPr="001A64CC">
        <w:rPr>
          <w:sz w:val="20"/>
          <w:szCs w:val="20"/>
          <w:lang w:val="en-US"/>
        </w:rPr>
        <w:t>Text processing: Microsoft Office, Open Office</w:t>
      </w:r>
    </w:p>
    <w:p w:rsidR="00561C31" w:rsidRPr="00865980" w:rsidRDefault="00D169D8" w:rsidP="00E96A6D">
      <w:pPr>
        <w:numPr>
          <w:ilvl w:val="0"/>
          <w:numId w:val="4"/>
        </w:numPr>
        <w:tabs>
          <w:tab w:val="clear" w:pos="360"/>
          <w:tab w:val="num" w:pos="-450"/>
        </w:tabs>
        <w:ind w:left="-720" w:right="-720" w:firstLine="0"/>
        <w:rPr>
          <w:sz w:val="20"/>
          <w:szCs w:val="20"/>
          <w:lang w:val="en-US"/>
        </w:rPr>
      </w:pPr>
      <w:r w:rsidRPr="00865980">
        <w:rPr>
          <w:sz w:val="20"/>
          <w:szCs w:val="20"/>
          <w:lang w:val="en-US"/>
        </w:rPr>
        <w:t>Software localization tools: Catalyst, Passolo</w:t>
      </w:r>
    </w:p>
    <w:p w:rsidR="00561C31" w:rsidRDefault="00D169D8" w:rsidP="00E96A6D">
      <w:pPr>
        <w:numPr>
          <w:ilvl w:val="0"/>
          <w:numId w:val="4"/>
        </w:numPr>
        <w:tabs>
          <w:tab w:val="clear" w:pos="360"/>
          <w:tab w:val="num" w:pos="-450"/>
        </w:tabs>
        <w:ind w:left="-720" w:right="-720" w:firstLine="0"/>
        <w:rPr>
          <w:sz w:val="20"/>
          <w:szCs w:val="20"/>
          <w:lang w:val="en-US"/>
        </w:rPr>
      </w:pPr>
      <w:r w:rsidRPr="00865980">
        <w:rPr>
          <w:sz w:val="20"/>
          <w:szCs w:val="20"/>
          <w:lang w:val="en-US"/>
        </w:rPr>
        <w:t xml:space="preserve">Terminology management tools: </w:t>
      </w:r>
      <w:proofErr w:type="spellStart"/>
      <w:r w:rsidRPr="00865980">
        <w:rPr>
          <w:sz w:val="20"/>
          <w:szCs w:val="20"/>
          <w:lang w:val="en-US"/>
        </w:rPr>
        <w:t>MultiTerm</w:t>
      </w:r>
      <w:proofErr w:type="spellEnd"/>
      <w:r w:rsidRPr="00865980">
        <w:rPr>
          <w:sz w:val="20"/>
          <w:szCs w:val="20"/>
          <w:lang w:val="en-US"/>
        </w:rPr>
        <w:t xml:space="preserve">, </w:t>
      </w:r>
      <w:proofErr w:type="spellStart"/>
      <w:r w:rsidRPr="00865980">
        <w:rPr>
          <w:sz w:val="20"/>
          <w:szCs w:val="20"/>
          <w:lang w:val="en-US"/>
        </w:rPr>
        <w:t>Termstar</w:t>
      </w:r>
      <w:proofErr w:type="spellEnd"/>
      <w:r w:rsidRPr="00865980">
        <w:rPr>
          <w:sz w:val="20"/>
          <w:szCs w:val="20"/>
          <w:lang w:val="en-US"/>
        </w:rPr>
        <w:t xml:space="preserve">, </w:t>
      </w:r>
      <w:proofErr w:type="spellStart"/>
      <w:r w:rsidRPr="00865980">
        <w:rPr>
          <w:sz w:val="20"/>
          <w:szCs w:val="20"/>
          <w:lang w:val="en-US"/>
        </w:rPr>
        <w:t>TermWatch</w:t>
      </w:r>
      <w:proofErr w:type="spellEnd"/>
    </w:p>
    <w:p w:rsidR="00561C31" w:rsidRPr="00294667" w:rsidRDefault="00561C31" w:rsidP="00E9205C">
      <w:pPr>
        <w:rPr>
          <w:sz w:val="16"/>
          <w:szCs w:val="16"/>
          <w:lang w:val="en-US"/>
        </w:rPr>
      </w:pPr>
    </w:p>
    <w:p w:rsidR="00546E2C" w:rsidRPr="003A63B9" w:rsidRDefault="00546E2C" w:rsidP="00373267">
      <w:pPr>
        <w:pStyle w:val="HorizontalLine"/>
        <w:spacing w:after="80"/>
        <w:ind w:left="-720" w:right="-720"/>
        <w:rPr>
          <w:b/>
          <w:bCs/>
          <w:color w:val="215868" w:themeColor="accent5" w:themeShade="80"/>
          <w:sz w:val="20"/>
          <w:szCs w:val="20"/>
          <w:lang w:val="en-US"/>
        </w:rPr>
      </w:pPr>
      <w:r w:rsidRPr="003A63B9">
        <w:rPr>
          <w:b/>
          <w:bCs/>
          <w:color w:val="215868" w:themeColor="accent5" w:themeShade="80"/>
          <w:sz w:val="20"/>
          <w:szCs w:val="20"/>
          <w:lang w:val="en-US"/>
        </w:rPr>
        <w:t>PROFESSIONAL EXPERIENCE</w:t>
      </w:r>
    </w:p>
    <w:p w:rsidR="00546E2C" w:rsidRPr="00865980" w:rsidRDefault="00546E2C" w:rsidP="00E96A6D">
      <w:pPr>
        <w:ind w:left="-720" w:right="-720"/>
        <w:rPr>
          <w:b/>
          <w:sz w:val="20"/>
          <w:szCs w:val="20"/>
          <w:lang w:val="en-US"/>
        </w:rPr>
      </w:pPr>
      <w:r w:rsidRPr="00865980">
        <w:rPr>
          <w:b/>
          <w:sz w:val="20"/>
          <w:szCs w:val="20"/>
          <w:lang w:val="en-US"/>
        </w:rPr>
        <w:t>Freelance Translator</w:t>
      </w:r>
      <w:r w:rsidR="00FC06CF" w:rsidRPr="00865980">
        <w:rPr>
          <w:b/>
          <w:sz w:val="20"/>
          <w:szCs w:val="20"/>
          <w:lang w:val="en-US"/>
        </w:rPr>
        <w:t xml:space="preserve">                                                                                                </w:t>
      </w:r>
      <w:r w:rsidR="00E96A6D" w:rsidRPr="00865980">
        <w:rPr>
          <w:b/>
          <w:sz w:val="20"/>
          <w:szCs w:val="20"/>
          <w:lang w:val="en-US"/>
        </w:rPr>
        <w:t xml:space="preserve">             </w:t>
      </w:r>
      <w:r w:rsidR="00865980">
        <w:rPr>
          <w:b/>
          <w:sz w:val="20"/>
          <w:szCs w:val="20"/>
          <w:lang w:val="en-US"/>
        </w:rPr>
        <w:t xml:space="preserve">                  </w:t>
      </w:r>
      <w:r w:rsidR="00FC06CF" w:rsidRPr="00865980">
        <w:rPr>
          <w:b/>
          <w:sz w:val="20"/>
          <w:szCs w:val="20"/>
          <w:lang w:val="en-US"/>
        </w:rPr>
        <w:t>March, 2008 - Present</w:t>
      </w:r>
    </w:p>
    <w:p w:rsidR="00E9205C" w:rsidRDefault="009F7F22" w:rsidP="00865980">
      <w:pPr>
        <w:ind w:left="-720" w:right="-72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>Full-time</w:t>
      </w:r>
      <w:r w:rsidR="00023FAB">
        <w:rPr>
          <w:sz w:val="20"/>
          <w:szCs w:val="20"/>
          <w:lang w:val="en-US"/>
        </w:rPr>
        <w:t xml:space="preserve"> freelance translator specializing in legal, </w:t>
      </w:r>
      <w:r w:rsidR="00546E2C" w:rsidRPr="00865980">
        <w:rPr>
          <w:sz w:val="20"/>
          <w:szCs w:val="20"/>
          <w:lang w:val="en-US"/>
        </w:rPr>
        <w:t>IT (software, website, videogames)</w:t>
      </w:r>
      <w:r w:rsidR="00023FAB">
        <w:rPr>
          <w:sz w:val="20"/>
          <w:szCs w:val="20"/>
          <w:lang w:val="en-US"/>
        </w:rPr>
        <w:t>, and engineering (technical) translation</w:t>
      </w:r>
      <w:r w:rsidR="00546E2C" w:rsidRPr="00865980">
        <w:rPr>
          <w:sz w:val="20"/>
          <w:szCs w:val="20"/>
          <w:lang w:val="en-US"/>
        </w:rPr>
        <w:t>.</w:t>
      </w:r>
      <w:r w:rsidR="00351252">
        <w:rPr>
          <w:sz w:val="20"/>
          <w:szCs w:val="20"/>
          <w:lang w:val="en-US"/>
        </w:rPr>
        <w:t xml:space="preserve"> </w:t>
      </w:r>
      <w:r w:rsidR="007F239D">
        <w:rPr>
          <w:sz w:val="20"/>
          <w:szCs w:val="20"/>
          <w:lang w:val="en-US"/>
        </w:rPr>
        <w:t>Work with both agencies and direct clients.</w:t>
      </w:r>
      <w:r w:rsidR="00B56733">
        <w:rPr>
          <w:sz w:val="20"/>
          <w:szCs w:val="20"/>
          <w:lang w:val="en-US"/>
        </w:rPr>
        <w:t xml:space="preserve"> Recent projects include translation of desktop virtualization software, technical manuals for banking, industrial food preparation, and pollution control industries and </w:t>
      </w:r>
      <w:r w:rsidR="0090351D">
        <w:rPr>
          <w:sz w:val="20"/>
          <w:szCs w:val="20"/>
          <w:lang w:val="en-US"/>
        </w:rPr>
        <w:t xml:space="preserve">technical </w:t>
      </w:r>
      <w:r w:rsidR="00B56733">
        <w:rPr>
          <w:sz w:val="20"/>
          <w:szCs w:val="20"/>
          <w:lang w:val="en-US"/>
        </w:rPr>
        <w:t xml:space="preserve">marketing material.   </w:t>
      </w:r>
    </w:p>
    <w:p w:rsidR="007F239D" w:rsidRPr="00865980" w:rsidRDefault="007F239D" w:rsidP="00865980">
      <w:pPr>
        <w:ind w:left="-720" w:right="-720"/>
        <w:rPr>
          <w:b/>
          <w:bCs/>
          <w:sz w:val="16"/>
          <w:szCs w:val="16"/>
          <w:lang w:val="en-US"/>
        </w:rPr>
      </w:pPr>
    </w:p>
    <w:p w:rsidR="00FC06CF" w:rsidRPr="00865980" w:rsidRDefault="00FC06CF" w:rsidP="00E96A6D">
      <w:pPr>
        <w:ind w:left="-720" w:right="-720"/>
        <w:rPr>
          <w:b/>
          <w:bCs/>
          <w:sz w:val="20"/>
          <w:szCs w:val="20"/>
          <w:lang w:val="en-US"/>
        </w:rPr>
      </w:pPr>
      <w:r w:rsidRPr="00865980">
        <w:rPr>
          <w:b/>
          <w:bCs/>
          <w:sz w:val="20"/>
          <w:szCs w:val="20"/>
          <w:lang w:val="en-US"/>
        </w:rPr>
        <w:t xml:space="preserve">Google Quality Rater, English and Spanish Web Pages                   </w:t>
      </w:r>
      <w:r w:rsidR="00E96A6D" w:rsidRPr="00865980">
        <w:rPr>
          <w:b/>
          <w:bCs/>
          <w:sz w:val="20"/>
          <w:szCs w:val="20"/>
          <w:lang w:val="en-US"/>
        </w:rPr>
        <w:t xml:space="preserve">                          </w:t>
      </w:r>
      <w:r w:rsidR="00865980">
        <w:rPr>
          <w:b/>
          <w:bCs/>
          <w:sz w:val="20"/>
          <w:szCs w:val="20"/>
          <w:lang w:val="en-US"/>
        </w:rPr>
        <w:t xml:space="preserve">                  </w:t>
      </w:r>
      <w:r w:rsidRPr="00865980">
        <w:rPr>
          <w:b/>
          <w:bCs/>
          <w:sz w:val="20"/>
          <w:szCs w:val="20"/>
          <w:lang w:val="en-US"/>
        </w:rPr>
        <w:t>April, 2007 – March, 2008</w:t>
      </w:r>
    </w:p>
    <w:p w:rsidR="00FC06CF" w:rsidRPr="00865980" w:rsidRDefault="00FC06CF" w:rsidP="00E96A6D">
      <w:pPr>
        <w:ind w:left="-720" w:right="-720"/>
        <w:rPr>
          <w:sz w:val="20"/>
          <w:szCs w:val="20"/>
          <w:lang w:val="en-US"/>
        </w:rPr>
      </w:pPr>
      <w:r w:rsidRPr="00865980">
        <w:rPr>
          <w:sz w:val="20"/>
          <w:szCs w:val="20"/>
          <w:lang w:val="en-US"/>
        </w:rPr>
        <w:t xml:space="preserve">Worked as a quality rater for </w:t>
      </w:r>
      <w:proofErr w:type="spellStart"/>
      <w:r w:rsidRPr="00865980">
        <w:rPr>
          <w:sz w:val="20"/>
          <w:szCs w:val="20"/>
          <w:lang w:val="en-US"/>
        </w:rPr>
        <w:t>WorkforceLogic</w:t>
      </w:r>
      <w:proofErr w:type="spellEnd"/>
      <w:r w:rsidRPr="00865980">
        <w:rPr>
          <w:sz w:val="20"/>
          <w:szCs w:val="20"/>
          <w:lang w:val="en-US"/>
        </w:rPr>
        <w:t>, a company subcontracted by Google Inc. Evaluated web page and video content in Engl</w:t>
      </w:r>
      <w:r w:rsidR="00656B3A">
        <w:rPr>
          <w:sz w:val="20"/>
          <w:szCs w:val="20"/>
          <w:lang w:val="en-US"/>
        </w:rPr>
        <w:t>ish and Spanish. R</w:t>
      </w:r>
      <w:r w:rsidRPr="00865980">
        <w:rPr>
          <w:sz w:val="20"/>
          <w:szCs w:val="20"/>
          <w:lang w:val="en-US"/>
        </w:rPr>
        <w:t>esearched various topics and provided feedback to G</w:t>
      </w:r>
      <w:r w:rsidR="00656B3A">
        <w:rPr>
          <w:sz w:val="20"/>
          <w:szCs w:val="20"/>
          <w:lang w:val="en-US"/>
        </w:rPr>
        <w:t xml:space="preserve">oogle about the relevance of </w:t>
      </w:r>
      <w:r w:rsidRPr="00865980">
        <w:rPr>
          <w:sz w:val="20"/>
          <w:szCs w:val="20"/>
          <w:lang w:val="en-US"/>
        </w:rPr>
        <w:t>results</w:t>
      </w:r>
      <w:r w:rsidR="00656B3A">
        <w:rPr>
          <w:sz w:val="20"/>
          <w:szCs w:val="20"/>
          <w:lang w:val="en-US"/>
        </w:rPr>
        <w:t>.</w:t>
      </w:r>
      <w:r w:rsidRPr="00865980">
        <w:rPr>
          <w:sz w:val="20"/>
          <w:szCs w:val="20"/>
          <w:lang w:val="en-US"/>
        </w:rPr>
        <w:t xml:space="preserve">  </w:t>
      </w:r>
    </w:p>
    <w:p w:rsidR="00FC06CF" w:rsidRPr="00865980" w:rsidRDefault="00FC06CF" w:rsidP="00FC06CF">
      <w:pPr>
        <w:ind w:left="-720"/>
        <w:rPr>
          <w:b/>
          <w:bCs/>
          <w:sz w:val="16"/>
          <w:szCs w:val="16"/>
          <w:lang w:val="en-US"/>
        </w:rPr>
      </w:pPr>
    </w:p>
    <w:p w:rsidR="00546E2C" w:rsidRPr="00865980" w:rsidRDefault="00546E2C" w:rsidP="00E96A6D">
      <w:pPr>
        <w:ind w:left="-720" w:right="-720"/>
        <w:rPr>
          <w:b/>
          <w:bCs/>
          <w:sz w:val="20"/>
          <w:szCs w:val="20"/>
          <w:lang w:val="en-US"/>
        </w:rPr>
      </w:pPr>
      <w:r w:rsidRPr="00865980">
        <w:rPr>
          <w:b/>
          <w:bCs/>
          <w:sz w:val="20"/>
          <w:szCs w:val="20"/>
          <w:lang w:val="en-US"/>
        </w:rPr>
        <w:t>United Nations, De</w:t>
      </w:r>
      <w:r w:rsidR="00FC06CF" w:rsidRPr="00865980">
        <w:rPr>
          <w:b/>
          <w:bCs/>
          <w:sz w:val="20"/>
          <w:szCs w:val="20"/>
          <w:lang w:val="en-US"/>
        </w:rPr>
        <w:t xml:space="preserve">partment of Public Information                     </w:t>
      </w:r>
      <w:r w:rsidR="00E96A6D" w:rsidRPr="00865980">
        <w:rPr>
          <w:b/>
          <w:bCs/>
          <w:sz w:val="20"/>
          <w:szCs w:val="20"/>
          <w:lang w:val="en-US"/>
        </w:rPr>
        <w:t xml:space="preserve">                           </w:t>
      </w:r>
      <w:r w:rsidR="00865980">
        <w:rPr>
          <w:b/>
          <w:bCs/>
          <w:sz w:val="20"/>
          <w:szCs w:val="20"/>
          <w:lang w:val="en-US"/>
        </w:rPr>
        <w:t xml:space="preserve">                  </w:t>
      </w:r>
      <w:r w:rsidR="00FC06CF" w:rsidRPr="00865980">
        <w:rPr>
          <w:b/>
          <w:bCs/>
          <w:sz w:val="20"/>
          <w:szCs w:val="20"/>
          <w:lang w:val="en-US"/>
        </w:rPr>
        <w:t>February, 2006 – June, 2006</w:t>
      </w:r>
    </w:p>
    <w:p w:rsidR="00546E2C" w:rsidRPr="00865980" w:rsidRDefault="00546E2C" w:rsidP="00E96A6D">
      <w:pPr>
        <w:ind w:left="-720" w:right="-720"/>
        <w:rPr>
          <w:sz w:val="20"/>
          <w:szCs w:val="20"/>
          <w:lang w:val="en-US"/>
        </w:rPr>
      </w:pPr>
      <w:r w:rsidRPr="00865980">
        <w:rPr>
          <w:sz w:val="20"/>
          <w:szCs w:val="20"/>
          <w:lang w:val="en-US"/>
        </w:rPr>
        <w:t>Translated general and specialized documents (English-Spanish) published on the United Nations website</w:t>
      </w:r>
      <w:r w:rsidR="00FC06CF" w:rsidRPr="00865980">
        <w:rPr>
          <w:sz w:val="20"/>
          <w:szCs w:val="20"/>
          <w:lang w:val="en-US"/>
        </w:rPr>
        <w:t xml:space="preserve"> (Spanish Website Section)</w:t>
      </w:r>
      <w:r w:rsidRPr="00865980">
        <w:rPr>
          <w:sz w:val="20"/>
          <w:szCs w:val="20"/>
          <w:lang w:val="en-US"/>
        </w:rPr>
        <w:t>. Prepared glossaries and memories for t</w:t>
      </w:r>
      <w:r w:rsidR="00FC06CF" w:rsidRPr="00865980">
        <w:rPr>
          <w:sz w:val="20"/>
          <w:szCs w:val="20"/>
          <w:lang w:val="en-US"/>
        </w:rPr>
        <w:t>ranslations.</w:t>
      </w:r>
    </w:p>
    <w:p w:rsidR="00546E2C" w:rsidRPr="00865980" w:rsidRDefault="00546E2C" w:rsidP="00E96A6D">
      <w:pPr>
        <w:rPr>
          <w:sz w:val="16"/>
          <w:szCs w:val="16"/>
          <w:lang w:val="en-US"/>
        </w:rPr>
      </w:pPr>
    </w:p>
    <w:p w:rsidR="00561C31" w:rsidRPr="003A63B9" w:rsidRDefault="00D169D8" w:rsidP="00373267">
      <w:pPr>
        <w:pStyle w:val="HorizontalLine"/>
        <w:spacing w:after="80"/>
        <w:ind w:left="-720" w:right="-720"/>
        <w:rPr>
          <w:b/>
          <w:bCs/>
          <w:color w:val="215868" w:themeColor="accent5" w:themeShade="80"/>
          <w:sz w:val="20"/>
          <w:szCs w:val="20"/>
          <w:lang w:val="en-US"/>
        </w:rPr>
      </w:pPr>
      <w:r w:rsidRPr="003A63B9">
        <w:rPr>
          <w:b/>
          <w:bCs/>
          <w:color w:val="215868" w:themeColor="accent5" w:themeShade="80"/>
          <w:sz w:val="20"/>
          <w:szCs w:val="20"/>
          <w:lang w:val="en-US"/>
        </w:rPr>
        <w:t>EDUCATION</w:t>
      </w:r>
    </w:p>
    <w:p w:rsidR="00373267" w:rsidRPr="00865980" w:rsidRDefault="00373267" w:rsidP="00373267">
      <w:pPr>
        <w:ind w:left="-720" w:right="-720"/>
        <w:rPr>
          <w:b/>
          <w:bCs/>
          <w:sz w:val="20"/>
          <w:szCs w:val="20"/>
          <w:lang w:val="en-US"/>
        </w:rPr>
      </w:pPr>
      <w:r w:rsidRPr="00865980">
        <w:rPr>
          <w:b/>
          <w:bCs/>
          <w:sz w:val="20"/>
          <w:szCs w:val="20"/>
          <w:lang w:val="en-US"/>
        </w:rPr>
        <w:t xml:space="preserve">Post-graduate studies in Translation, Universidad Alfonso X El </w:t>
      </w:r>
      <w:proofErr w:type="spellStart"/>
      <w:r w:rsidRPr="00865980">
        <w:rPr>
          <w:b/>
          <w:bCs/>
          <w:sz w:val="20"/>
          <w:szCs w:val="20"/>
          <w:lang w:val="en-US"/>
        </w:rPr>
        <w:t>Sabio</w:t>
      </w:r>
      <w:proofErr w:type="spellEnd"/>
      <w:r w:rsidRPr="00865980">
        <w:rPr>
          <w:b/>
          <w:bCs/>
          <w:sz w:val="20"/>
          <w:szCs w:val="20"/>
          <w:lang w:val="en-US"/>
        </w:rPr>
        <w:t xml:space="preserve">, Madrid, Spain    </w:t>
      </w:r>
      <w:r w:rsidR="007B7B3F">
        <w:rPr>
          <w:b/>
          <w:bCs/>
          <w:sz w:val="20"/>
          <w:szCs w:val="20"/>
          <w:lang w:val="en-US"/>
        </w:rPr>
        <w:t xml:space="preserve">              </w:t>
      </w:r>
      <w:r w:rsidR="007B7B3F" w:rsidRPr="00865980">
        <w:rPr>
          <w:b/>
          <w:sz w:val="20"/>
          <w:szCs w:val="20"/>
          <w:lang w:val="en-US"/>
        </w:rPr>
        <w:t>Completed May, 2009</w:t>
      </w:r>
      <w:r w:rsidRPr="00865980">
        <w:rPr>
          <w:b/>
          <w:bCs/>
          <w:sz w:val="20"/>
          <w:szCs w:val="20"/>
          <w:lang w:val="en-US"/>
        </w:rPr>
        <w:t xml:space="preserve">                                      </w:t>
      </w:r>
      <w:r>
        <w:rPr>
          <w:b/>
          <w:bCs/>
          <w:sz w:val="20"/>
          <w:szCs w:val="20"/>
          <w:lang w:val="en-US"/>
        </w:rPr>
        <w:t xml:space="preserve">         </w:t>
      </w:r>
      <w:r w:rsidR="007B7B3F">
        <w:rPr>
          <w:b/>
          <w:bCs/>
          <w:sz w:val="20"/>
          <w:szCs w:val="20"/>
          <w:lang w:val="en-US"/>
        </w:rPr>
        <w:t xml:space="preserve">                             </w:t>
      </w:r>
    </w:p>
    <w:p w:rsidR="00373267" w:rsidRPr="00865980" w:rsidRDefault="00373267" w:rsidP="00373267">
      <w:pPr>
        <w:ind w:left="-720" w:right="-720"/>
        <w:rPr>
          <w:sz w:val="20"/>
          <w:szCs w:val="20"/>
          <w:lang w:val="en-US"/>
        </w:rPr>
      </w:pPr>
      <w:r w:rsidRPr="00865980">
        <w:rPr>
          <w:sz w:val="20"/>
          <w:szCs w:val="20"/>
          <w:lang w:val="en-US"/>
        </w:rPr>
        <w:t xml:space="preserve">One-year post-graduate program. Total hours: 230. Major topics included videogame localization, localization of computer software and web sites, screen translation (subtitling and dubbing) and translation project management. </w:t>
      </w:r>
    </w:p>
    <w:p w:rsidR="00373267" w:rsidRPr="00865980" w:rsidRDefault="00373267" w:rsidP="00373267">
      <w:pPr>
        <w:ind w:left="-720" w:right="-720"/>
        <w:rPr>
          <w:b/>
          <w:bCs/>
          <w:sz w:val="16"/>
          <w:szCs w:val="16"/>
          <w:lang w:val="en-US"/>
        </w:rPr>
      </w:pPr>
    </w:p>
    <w:p w:rsidR="00373267" w:rsidRPr="00865980" w:rsidRDefault="00373267" w:rsidP="00373267">
      <w:pPr>
        <w:ind w:left="-720" w:right="-720"/>
        <w:rPr>
          <w:b/>
          <w:bCs/>
          <w:sz w:val="20"/>
          <w:szCs w:val="20"/>
          <w:lang w:val="en-US"/>
        </w:rPr>
      </w:pPr>
      <w:r w:rsidRPr="00865980">
        <w:rPr>
          <w:b/>
          <w:bCs/>
          <w:sz w:val="20"/>
          <w:szCs w:val="20"/>
          <w:lang w:val="en-US"/>
        </w:rPr>
        <w:t xml:space="preserve">Post-graduate studies in Legal Translation, University of Alicante, Alicante, Spain     </w:t>
      </w:r>
      <w:r>
        <w:rPr>
          <w:b/>
          <w:bCs/>
          <w:sz w:val="20"/>
          <w:szCs w:val="20"/>
          <w:lang w:val="en-US"/>
        </w:rPr>
        <w:t xml:space="preserve">                  </w:t>
      </w:r>
      <w:r w:rsidRPr="00865980">
        <w:rPr>
          <w:b/>
          <w:sz w:val="20"/>
          <w:szCs w:val="20"/>
          <w:lang w:val="en-US"/>
        </w:rPr>
        <w:t>Completed June, 2009</w:t>
      </w:r>
    </w:p>
    <w:p w:rsidR="00373267" w:rsidRPr="00865980" w:rsidRDefault="00373267" w:rsidP="00373267">
      <w:pPr>
        <w:ind w:left="-720" w:right="-720"/>
        <w:rPr>
          <w:sz w:val="20"/>
          <w:szCs w:val="20"/>
          <w:lang w:val="en-US"/>
        </w:rPr>
      </w:pPr>
      <w:r w:rsidRPr="00865980">
        <w:rPr>
          <w:sz w:val="20"/>
          <w:szCs w:val="20"/>
          <w:lang w:val="en-US"/>
        </w:rPr>
        <w:t xml:space="preserve">One-year post-graduate program in legal translation. Distance learning program. </w:t>
      </w:r>
    </w:p>
    <w:p w:rsidR="00373267" w:rsidRPr="00865980" w:rsidRDefault="00373267" w:rsidP="00373267">
      <w:pPr>
        <w:ind w:left="-720" w:right="-720"/>
        <w:rPr>
          <w:sz w:val="16"/>
          <w:szCs w:val="16"/>
          <w:lang w:val="en-US"/>
        </w:rPr>
      </w:pPr>
    </w:p>
    <w:p w:rsidR="00561C31" w:rsidRPr="00865980" w:rsidRDefault="00D169D8" w:rsidP="00E96A6D">
      <w:pPr>
        <w:ind w:left="-720" w:right="-720"/>
        <w:rPr>
          <w:b/>
          <w:bCs/>
          <w:sz w:val="20"/>
          <w:szCs w:val="20"/>
          <w:lang w:val="en-US"/>
        </w:rPr>
      </w:pPr>
      <w:r w:rsidRPr="00865980">
        <w:rPr>
          <w:b/>
          <w:bCs/>
          <w:sz w:val="20"/>
          <w:szCs w:val="20"/>
          <w:lang w:val="en-US"/>
        </w:rPr>
        <w:t>Undergraduate Degree in Transl</w:t>
      </w:r>
      <w:r w:rsidR="00865980">
        <w:rPr>
          <w:b/>
          <w:bCs/>
          <w:sz w:val="20"/>
          <w:szCs w:val="20"/>
          <w:lang w:val="en-US"/>
        </w:rPr>
        <w:t>ation and Interpreting</w:t>
      </w:r>
      <w:r w:rsidRPr="00865980">
        <w:rPr>
          <w:b/>
          <w:bCs/>
          <w:sz w:val="20"/>
          <w:szCs w:val="20"/>
          <w:lang w:val="en-US"/>
        </w:rPr>
        <w:t>, University of Salamanca</w:t>
      </w:r>
      <w:r w:rsidRPr="00865980">
        <w:rPr>
          <w:sz w:val="20"/>
          <w:szCs w:val="20"/>
          <w:lang w:val="en-US"/>
        </w:rPr>
        <w:t xml:space="preserve">, </w:t>
      </w:r>
      <w:r w:rsidRPr="00865980">
        <w:rPr>
          <w:b/>
          <w:bCs/>
          <w:sz w:val="20"/>
          <w:szCs w:val="20"/>
          <w:lang w:val="en-US"/>
        </w:rPr>
        <w:t>Spain</w:t>
      </w:r>
      <w:r w:rsidR="00865980">
        <w:rPr>
          <w:b/>
          <w:bCs/>
          <w:sz w:val="20"/>
          <w:szCs w:val="20"/>
          <w:lang w:val="en-US"/>
        </w:rPr>
        <w:t xml:space="preserve">              </w:t>
      </w:r>
      <w:r w:rsidR="00865980" w:rsidRPr="00865980">
        <w:rPr>
          <w:b/>
          <w:sz w:val="20"/>
          <w:szCs w:val="20"/>
          <w:lang w:val="en-US"/>
        </w:rPr>
        <w:t>Completed June, 2005</w:t>
      </w:r>
      <w:r w:rsidR="00E96A6D" w:rsidRPr="00865980">
        <w:rPr>
          <w:b/>
          <w:bCs/>
          <w:sz w:val="20"/>
          <w:szCs w:val="20"/>
          <w:lang w:val="en-US"/>
        </w:rPr>
        <w:t xml:space="preserve">                                                                        </w:t>
      </w:r>
      <w:r w:rsidR="00865980">
        <w:rPr>
          <w:b/>
          <w:bCs/>
          <w:sz w:val="20"/>
          <w:szCs w:val="20"/>
          <w:lang w:val="en-US"/>
        </w:rPr>
        <w:t xml:space="preserve">                              </w:t>
      </w:r>
    </w:p>
    <w:p w:rsidR="00561C31" w:rsidRPr="00865980" w:rsidRDefault="00D169D8" w:rsidP="00E96A6D">
      <w:pPr>
        <w:ind w:left="-720" w:right="-720"/>
        <w:rPr>
          <w:sz w:val="20"/>
          <w:szCs w:val="20"/>
          <w:lang w:val="en-US"/>
        </w:rPr>
      </w:pPr>
      <w:r w:rsidRPr="00865980">
        <w:rPr>
          <w:sz w:val="20"/>
          <w:szCs w:val="20"/>
          <w:lang w:val="en-US"/>
        </w:rPr>
        <w:t>4-year undergraduate degree (</w:t>
      </w:r>
      <w:r w:rsidRPr="00865980">
        <w:rPr>
          <w:i/>
          <w:iCs/>
          <w:sz w:val="20"/>
          <w:szCs w:val="20"/>
          <w:lang w:val="en-US"/>
        </w:rPr>
        <w:t>licenciatura</w:t>
      </w:r>
      <w:r w:rsidRPr="00865980">
        <w:rPr>
          <w:sz w:val="20"/>
          <w:szCs w:val="20"/>
          <w:lang w:val="en-US"/>
        </w:rPr>
        <w:t>) in Translation and Interpreting: Spanish/English/French</w:t>
      </w:r>
      <w:r w:rsidR="00134074" w:rsidRPr="00865980">
        <w:rPr>
          <w:sz w:val="20"/>
          <w:szCs w:val="20"/>
          <w:lang w:val="en-US"/>
        </w:rPr>
        <w:t xml:space="preserve">. </w:t>
      </w:r>
    </w:p>
    <w:p w:rsidR="00CD0E0A" w:rsidRPr="00865980" w:rsidRDefault="00CD0E0A" w:rsidP="00E96A6D">
      <w:pPr>
        <w:ind w:left="-720" w:right="-720"/>
        <w:rPr>
          <w:sz w:val="16"/>
          <w:szCs w:val="16"/>
          <w:lang w:val="en-US"/>
        </w:rPr>
      </w:pPr>
    </w:p>
    <w:p w:rsidR="00561C31" w:rsidRPr="00865980" w:rsidRDefault="00D169D8" w:rsidP="00E96A6D">
      <w:pPr>
        <w:ind w:left="-720" w:right="-720"/>
        <w:rPr>
          <w:b/>
          <w:bCs/>
          <w:sz w:val="20"/>
          <w:szCs w:val="20"/>
          <w:lang w:val="en-US"/>
        </w:rPr>
      </w:pPr>
      <w:proofErr w:type="spellStart"/>
      <w:r w:rsidRPr="00865980">
        <w:rPr>
          <w:b/>
          <w:bCs/>
          <w:sz w:val="20"/>
          <w:szCs w:val="20"/>
          <w:lang w:val="en-US"/>
        </w:rPr>
        <w:t>Institut</w:t>
      </w:r>
      <w:proofErr w:type="spellEnd"/>
      <w:r w:rsidRPr="00865980">
        <w:rPr>
          <w:b/>
          <w:bCs/>
          <w:sz w:val="20"/>
          <w:szCs w:val="20"/>
          <w:lang w:val="en-US"/>
        </w:rPr>
        <w:t xml:space="preserve"> </w:t>
      </w:r>
      <w:proofErr w:type="spellStart"/>
      <w:r w:rsidRPr="00865980">
        <w:rPr>
          <w:b/>
          <w:bCs/>
          <w:sz w:val="20"/>
          <w:szCs w:val="20"/>
          <w:lang w:val="en-US"/>
        </w:rPr>
        <w:t>Supérieur</w:t>
      </w:r>
      <w:proofErr w:type="spellEnd"/>
      <w:r w:rsidRPr="00865980">
        <w:rPr>
          <w:b/>
          <w:bCs/>
          <w:sz w:val="20"/>
          <w:szCs w:val="20"/>
          <w:lang w:val="en-US"/>
        </w:rPr>
        <w:t xml:space="preserve"> de </w:t>
      </w:r>
      <w:proofErr w:type="spellStart"/>
      <w:r w:rsidRPr="00865980">
        <w:rPr>
          <w:b/>
          <w:bCs/>
          <w:sz w:val="20"/>
          <w:szCs w:val="20"/>
          <w:lang w:val="en-US"/>
        </w:rPr>
        <w:t>Traducteurs</w:t>
      </w:r>
      <w:proofErr w:type="spellEnd"/>
      <w:r w:rsidRPr="00865980">
        <w:rPr>
          <w:b/>
          <w:bCs/>
          <w:sz w:val="20"/>
          <w:szCs w:val="20"/>
          <w:lang w:val="en-US"/>
        </w:rPr>
        <w:t xml:space="preserve"> et </w:t>
      </w:r>
      <w:proofErr w:type="spellStart"/>
      <w:r w:rsidRPr="00865980">
        <w:rPr>
          <w:b/>
          <w:bCs/>
          <w:sz w:val="20"/>
          <w:szCs w:val="20"/>
          <w:lang w:val="en-US"/>
        </w:rPr>
        <w:t>Interprètes</w:t>
      </w:r>
      <w:proofErr w:type="spellEnd"/>
      <w:r w:rsidRPr="00865980">
        <w:rPr>
          <w:sz w:val="20"/>
          <w:szCs w:val="20"/>
          <w:lang w:val="en-US"/>
        </w:rPr>
        <w:t xml:space="preserve">, </w:t>
      </w:r>
      <w:r w:rsidRPr="00865980">
        <w:rPr>
          <w:b/>
          <w:bCs/>
          <w:sz w:val="20"/>
          <w:szCs w:val="20"/>
          <w:lang w:val="en-US"/>
        </w:rPr>
        <w:t>Brussels, Belgium</w:t>
      </w:r>
      <w:r w:rsidR="00E96A6D" w:rsidRPr="00865980">
        <w:rPr>
          <w:b/>
          <w:bCs/>
          <w:sz w:val="20"/>
          <w:szCs w:val="20"/>
          <w:lang w:val="en-US"/>
        </w:rPr>
        <w:t xml:space="preserve">                        </w:t>
      </w:r>
      <w:r w:rsidR="00865980">
        <w:rPr>
          <w:b/>
          <w:bCs/>
          <w:sz w:val="20"/>
          <w:szCs w:val="20"/>
          <w:lang w:val="en-US"/>
        </w:rPr>
        <w:t xml:space="preserve">                   </w:t>
      </w:r>
      <w:r w:rsidR="00E96A6D" w:rsidRPr="00865980">
        <w:rPr>
          <w:b/>
          <w:sz w:val="20"/>
          <w:szCs w:val="20"/>
          <w:lang w:val="en-US"/>
        </w:rPr>
        <w:t>February 2003-June 2003</w:t>
      </w:r>
    </w:p>
    <w:p w:rsidR="00561C31" w:rsidRDefault="00D169D8" w:rsidP="00294667">
      <w:pPr>
        <w:ind w:left="-720" w:right="-720"/>
        <w:rPr>
          <w:sz w:val="20"/>
          <w:szCs w:val="20"/>
          <w:lang w:val="en-US"/>
        </w:rPr>
      </w:pPr>
      <w:r w:rsidRPr="00865980">
        <w:rPr>
          <w:sz w:val="20"/>
          <w:szCs w:val="20"/>
          <w:lang w:val="en-US"/>
        </w:rPr>
        <w:t xml:space="preserve">5-month scholarship to study at the </w:t>
      </w:r>
      <w:proofErr w:type="spellStart"/>
      <w:r w:rsidRPr="00865980">
        <w:rPr>
          <w:i/>
          <w:iCs/>
          <w:sz w:val="20"/>
          <w:szCs w:val="20"/>
          <w:lang w:val="en-US"/>
        </w:rPr>
        <w:t>Institut</w:t>
      </w:r>
      <w:proofErr w:type="spellEnd"/>
      <w:r w:rsidRPr="00865980">
        <w:rPr>
          <w:i/>
          <w:iCs/>
          <w:sz w:val="20"/>
          <w:szCs w:val="20"/>
          <w:lang w:val="en-US"/>
        </w:rPr>
        <w:t xml:space="preserve"> </w:t>
      </w:r>
      <w:proofErr w:type="spellStart"/>
      <w:r w:rsidRPr="00865980">
        <w:rPr>
          <w:i/>
          <w:iCs/>
          <w:sz w:val="20"/>
          <w:szCs w:val="20"/>
          <w:lang w:val="en-US"/>
        </w:rPr>
        <w:t>Supérieur</w:t>
      </w:r>
      <w:proofErr w:type="spellEnd"/>
      <w:r w:rsidRPr="00865980">
        <w:rPr>
          <w:i/>
          <w:iCs/>
          <w:sz w:val="20"/>
          <w:szCs w:val="20"/>
          <w:lang w:val="en-US"/>
        </w:rPr>
        <w:t xml:space="preserve"> de </w:t>
      </w:r>
      <w:proofErr w:type="spellStart"/>
      <w:r w:rsidRPr="00865980">
        <w:rPr>
          <w:i/>
          <w:iCs/>
          <w:sz w:val="20"/>
          <w:szCs w:val="20"/>
          <w:lang w:val="en-US"/>
        </w:rPr>
        <w:t>Traducteurs</w:t>
      </w:r>
      <w:proofErr w:type="spellEnd"/>
      <w:r w:rsidRPr="00865980">
        <w:rPr>
          <w:i/>
          <w:iCs/>
          <w:sz w:val="20"/>
          <w:szCs w:val="20"/>
          <w:lang w:val="en-US"/>
        </w:rPr>
        <w:t xml:space="preserve"> et </w:t>
      </w:r>
      <w:proofErr w:type="spellStart"/>
      <w:r w:rsidRPr="00865980">
        <w:rPr>
          <w:i/>
          <w:iCs/>
          <w:sz w:val="20"/>
          <w:szCs w:val="20"/>
          <w:lang w:val="en-US"/>
        </w:rPr>
        <w:t>Interprètes</w:t>
      </w:r>
      <w:proofErr w:type="spellEnd"/>
      <w:r w:rsidRPr="00865980">
        <w:rPr>
          <w:i/>
          <w:iCs/>
          <w:sz w:val="20"/>
          <w:szCs w:val="20"/>
          <w:lang w:val="en-US"/>
        </w:rPr>
        <w:t xml:space="preserve"> </w:t>
      </w:r>
      <w:r w:rsidR="00E96A6D" w:rsidRPr="00865980">
        <w:rPr>
          <w:sz w:val="20"/>
          <w:szCs w:val="20"/>
          <w:lang w:val="en-US"/>
        </w:rPr>
        <w:t>(ISTI) in Brussels, Belgium</w:t>
      </w:r>
      <w:r w:rsidRPr="00865980">
        <w:rPr>
          <w:sz w:val="20"/>
          <w:szCs w:val="20"/>
          <w:lang w:val="en-US"/>
        </w:rPr>
        <w:t>.</w:t>
      </w:r>
    </w:p>
    <w:p w:rsidR="00E9205C" w:rsidRPr="004E4187" w:rsidRDefault="00E9205C" w:rsidP="00294667">
      <w:pPr>
        <w:ind w:left="-720" w:right="-720"/>
        <w:rPr>
          <w:sz w:val="16"/>
          <w:szCs w:val="16"/>
          <w:lang w:val="en-US"/>
        </w:rPr>
      </w:pPr>
    </w:p>
    <w:p w:rsidR="00561C31" w:rsidRPr="003A63B9" w:rsidRDefault="00D169D8" w:rsidP="00373267">
      <w:pPr>
        <w:pStyle w:val="HorizontalLine"/>
        <w:spacing w:after="80"/>
        <w:ind w:left="-720" w:right="-720"/>
        <w:rPr>
          <w:b/>
          <w:bCs/>
          <w:color w:val="215868" w:themeColor="accent5" w:themeShade="80"/>
          <w:sz w:val="20"/>
          <w:szCs w:val="20"/>
          <w:lang w:val="en-US"/>
        </w:rPr>
      </w:pPr>
      <w:r w:rsidRPr="003A63B9">
        <w:rPr>
          <w:b/>
          <w:bCs/>
          <w:color w:val="215868" w:themeColor="accent5" w:themeShade="80"/>
          <w:sz w:val="20"/>
          <w:szCs w:val="20"/>
          <w:lang w:val="en-US"/>
        </w:rPr>
        <w:t>SPECIALIZED COURSES</w:t>
      </w:r>
    </w:p>
    <w:p w:rsidR="00561C31" w:rsidRPr="00865980" w:rsidRDefault="00D169D8" w:rsidP="00E96A6D">
      <w:pPr>
        <w:ind w:left="-720" w:right="-720"/>
        <w:rPr>
          <w:b/>
          <w:bCs/>
          <w:sz w:val="20"/>
          <w:szCs w:val="20"/>
          <w:lang w:val="en-US"/>
        </w:rPr>
      </w:pPr>
      <w:proofErr w:type="spellStart"/>
      <w:r w:rsidRPr="00865980">
        <w:rPr>
          <w:b/>
          <w:bCs/>
          <w:sz w:val="20"/>
          <w:szCs w:val="20"/>
          <w:lang w:val="en-US"/>
        </w:rPr>
        <w:t>Cálamo</w:t>
      </w:r>
      <w:proofErr w:type="spellEnd"/>
      <w:r w:rsidRPr="00865980">
        <w:rPr>
          <w:b/>
          <w:bCs/>
          <w:sz w:val="20"/>
          <w:szCs w:val="20"/>
          <w:lang w:val="en-US"/>
        </w:rPr>
        <w:t xml:space="preserve"> &amp; </w:t>
      </w:r>
      <w:proofErr w:type="spellStart"/>
      <w:r w:rsidRPr="00865980">
        <w:rPr>
          <w:b/>
          <w:bCs/>
          <w:sz w:val="20"/>
          <w:szCs w:val="20"/>
          <w:lang w:val="en-US"/>
        </w:rPr>
        <w:t>Cran</w:t>
      </w:r>
      <w:proofErr w:type="spellEnd"/>
      <w:r w:rsidRPr="00865980">
        <w:rPr>
          <w:b/>
          <w:bCs/>
          <w:sz w:val="20"/>
          <w:szCs w:val="20"/>
          <w:lang w:val="en-US"/>
        </w:rPr>
        <w:t xml:space="preserve"> Translation Academy, Madrid, Spain</w:t>
      </w:r>
      <w:r w:rsidR="00E96A6D" w:rsidRPr="00865980">
        <w:rPr>
          <w:b/>
          <w:bCs/>
          <w:sz w:val="20"/>
          <w:szCs w:val="20"/>
          <w:lang w:val="en-US"/>
        </w:rPr>
        <w:t xml:space="preserve">                                           </w:t>
      </w:r>
      <w:r w:rsidR="00865980">
        <w:rPr>
          <w:b/>
          <w:bCs/>
          <w:sz w:val="20"/>
          <w:szCs w:val="20"/>
          <w:lang w:val="en-US"/>
        </w:rPr>
        <w:t xml:space="preserve">                  </w:t>
      </w:r>
      <w:r w:rsidR="00E96A6D" w:rsidRPr="00865980">
        <w:rPr>
          <w:b/>
          <w:bCs/>
          <w:sz w:val="20"/>
          <w:szCs w:val="20"/>
          <w:lang w:val="en-US"/>
        </w:rPr>
        <w:t xml:space="preserve">Completed </w:t>
      </w:r>
      <w:r w:rsidR="00E96A6D" w:rsidRPr="00865980">
        <w:rPr>
          <w:b/>
          <w:sz w:val="20"/>
          <w:szCs w:val="20"/>
          <w:lang w:val="en-US"/>
        </w:rPr>
        <w:t>November, 2008</w:t>
      </w:r>
    </w:p>
    <w:p w:rsidR="00561C31" w:rsidRPr="00865980" w:rsidRDefault="00D169D8" w:rsidP="00E96A6D">
      <w:pPr>
        <w:ind w:left="-720" w:right="-720"/>
        <w:rPr>
          <w:sz w:val="20"/>
          <w:szCs w:val="20"/>
          <w:lang w:val="en-US"/>
        </w:rPr>
      </w:pPr>
      <w:r w:rsidRPr="00865980">
        <w:rPr>
          <w:sz w:val="20"/>
          <w:szCs w:val="20"/>
          <w:lang w:val="en-US"/>
        </w:rPr>
        <w:t xml:space="preserve">Major topics included </w:t>
      </w:r>
      <w:r w:rsidR="00E9205C">
        <w:rPr>
          <w:sz w:val="20"/>
          <w:szCs w:val="20"/>
          <w:lang w:val="en-US"/>
        </w:rPr>
        <w:t>translation of legal contracts, judgments</w:t>
      </w:r>
      <w:r w:rsidRPr="00865980">
        <w:rPr>
          <w:sz w:val="20"/>
          <w:szCs w:val="20"/>
          <w:lang w:val="en-US"/>
        </w:rPr>
        <w:t>,</w:t>
      </w:r>
      <w:r w:rsidR="00E9205C">
        <w:rPr>
          <w:sz w:val="20"/>
          <w:szCs w:val="20"/>
          <w:lang w:val="en-US"/>
        </w:rPr>
        <w:t xml:space="preserve"> and </w:t>
      </w:r>
      <w:r w:rsidRPr="00865980">
        <w:rPr>
          <w:sz w:val="20"/>
          <w:szCs w:val="20"/>
          <w:lang w:val="en-US"/>
        </w:rPr>
        <w:t xml:space="preserve"> legal d</w:t>
      </w:r>
      <w:r w:rsidR="00E9205C">
        <w:rPr>
          <w:sz w:val="20"/>
          <w:szCs w:val="20"/>
          <w:lang w:val="en-US"/>
        </w:rPr>
        <w:t>ocuments for economic entities</w:t>
      </w:r>
      <w:r w:rsidRPr="00865980">
        <w:rPr>
          <w:sz w:val="20"/>
          <w:szCs w:val="20"/>
          <w:lang w:val="en-US"/>
        </w:rPr>
        <w:t xml:space="preserve">. </w:t>
      </w:r>
    </w:p>
    <w:p w:rsidR="00E96A6D" w:rsidRPr="004E4187" w:rsidRDefault="00E96A6D" w:rsidP="00E96A6D">
      <w:pPr>
        <w:ind w:left="-720" w:right="-720"/>
        <w:rPr>
          <w:sz w:val="16"/>
          <w:szCs w:val="16"/>
          <w:lang w:val="en-US"/>
        </w:rPr>
      </w:pPr>
    </w:p>
    <w:p w:rsidR="00E96A6D" w:rsidRPr="00865980" w:rsidRDefault="00D169D8" w:rsidP="00E96A6D">
      <w:pPr>
        <w:ind w:left="-720" w:right="-720"/>
        <w:rPr>
          <w:b/>
          <w:sz w:val="20"/>
          <w:szCs w:val="20"/>
          <w:lang w:val="en-US"/>
        </w:rPr>
      </w:pPr>
      <w:r w:rsidRPr="00865980">
        <w:rPr>
          <w:b/>
          <w:bCs/>
          <w:sz w:val="20"/>
          <w:szCs w:val="20"/>
          <w:lang w:val="en-US"/>
        </w:rPr>
        <w:t>Estudio Sampere Translation School, Madrid, Spain</w:t>
      </w:r>
      <w:r w:rsidR="00E96A6D" w:rsidRPr="00865980">
        <w:rPr>
          <w:b/>
          <w:bCs/>
          <w:sz w:val="20"/>
          <w:szCs w:val="20"/>
          <w:lang w:val="en-US"/>
        </w:rPr>
        <w:t xml:space="preserve">                                             </w:t>
      </w:r>
      <w:r w:rsidR="00865980">
        <w:rPr>
          <w:b/>
          <w:bCs/>
          <w:sz w:val="20"/>
          <w:szCs w:val="20"/>
          <w:lang w:val="en-US"/>
        </w:rPr>
        <w:t xml:space="preserve">                   </w:t>
      </w:r>
      <w:r w:rsidR="00E96A6D" w:rsidRPr="00865980">
        <w:rPr>
          <w:b/>
          <w:bCs/>
          <w:sz w:val="20"/>
          <w:szCs w:val="20"/>
          <w:lang w:val="en-US"/>
        </w:rPr>
        <w:t xml:space="preserve">Completed </w:t>
      </w:r>
      <w:r w:rsidR="00E96A6D" w:rsidRPr="00865980">
        <w:rPr>
          <w:b/>
          <w:sz w:val="20"/>
          <w:szCs w:val="20"/>
          <w:lang w:val="en-US"/>
        </w:rPr>
        <w:t>September, 2008</w:t>
      </w:r>
    </w:p>
    <w:p w:rsidR="004E4187" w:rsidRDefault="00E96A6D" w:rsidP="004E4187">
      <w:pPr>
        <w:ind w:left="-720" w:right="-720"/>
        <w:rPr>
          <w:sz w:val="20"/>
          <w:szCs w:val="20"/>
          <w:lang w:val="en-US"/>
        </w:rPr>
      </w:pPr>
      <w:r w:rsidRPr="00865980">
        <w:rPr>
          <w:sz w:val="20"/>
          <w:szCs w:val="20"/>
          <w:lang w:val="en-US"/>
        </w:rPr>
        <w:t>I</w:t>
      </w:r>
      <w:r w:rsidR="00D169D8" w:rsidRPr="00865980">
        <w:rPr>
          <w:sz w:val="20"/>
          <w:szCs w:val="20"/>
          <w:lang w:val="en-US"/>
        </w:rPr>
        <w:t>ntensive course in legal translation, speciali</w:t>
      </w:r>
      <w:r w:rsidRPr="00865980">
        <w:rPr>
          <w:sz w:val="20"/>
          <w:szCs w:val="20"/>
          <w:lang w:val="en-US"/>
        </w:rPr>
        <w:t>zing in the translation</w:t>
      </w:r>
      <w:r w:rsidR="00D169D8" w:rsidRPr="00865980">
        <w:rPr>
          <w:sz w:val="20"/>
          <w:szCs w:val="20"/>
          <w:lang w:val="en-US"/>
        </w:rPr>
        <w:t xml:space="preserve"> from English into Spanish. Total hours:51. </w:t>
      </w:r>
    </w:p>
    <w:p w:rsidR="00AD708F" w:rsidRDefault="00D169D8" w:rsidP="004E4187">
      <w:pPr>
        <w:ind w:left="-720" w:right="-720"/>
        <w:rPr>
          <w:sz w:val="20"/>
          <w:szCs w:val="20"/>
          <w:lang w:val="en-US"/>
        </w:rPr>
      </w:pPr>
      <w:r w:rsidRPr="00865980">
        <w:rPr>
          <w:sz w:val="20"/>
          <w:szCs w:val="20"/>
          <w:lang w:val="en-US"/>
        </w:rPr>
        <w:t xml:space="preserve"> </w:t>
      </w:r>
    </w:p>
    <w:p w:rsidR="004E4187" w:rsidRPr="003A63B9" w:rsidRDefault="004E4187" w:rsidP="004E4187">
      <w:pPr>
        <w:pStyle w:val="HorizontalLine"/>
        <w:spacing w:after="80"/>
        <w:ind w:left="-720" w:right="-720"/>
        <w:rPr>
          <w:b/>
          <w:bCs/>
          <w:color w:val="215868" w:themeColor="accent5" w:themeShade="80"/>
          <w:sz w:val="20"/>
          <w:szCs w:val="20"/>
          <w:lang w:val="en-US"/>
        </w:rPr>
      </w:pPr>
      <w:r w:rsidRPr="003A63B9">
        <w:rPr>
          <w:b/>
          <w:bCs/>
          <w:color w:val="215868" w:themeColor="accent5" w:themeShade="80"/>
          <w:sz w:val="20"/>
          <w:szCs w:val="20"/>
          <w:lang w:val="en-US"/>
        </w:rPr>
        <w:t>MEMBERSHIPS</w:t>
      </w:r>
      <w:r w:rsidR="00200D59" w:rsidRPr="003A63B9">
        <w:rPr>
          <w:b/>
          <w:bCs/>
          <w:color w:val="215868" w:themeColor="accent5" w:themeShade="80"/>
          <w:sz w:val="20"/>
          <w:szCs w:val="20"/>
          <w:lang w:val="en-US"/>
        </w:rPr>
        <w:t xml:space="preserve"> AND ASSOCIATIONS</w:t>
      </w:r>
    </w:p>
    <w:p w:rsidR="00B56733" w:rsidRPr="00865980" w:rsidRDefault="004E4187" w:rsidP="00B56733">
      <w:pPr>
        <w:ind w:left="-720" w:right="-720"/>
        <w:rPr>
          <w:sz w:val="20"/>
          <w:szCs w:val="20"/>
          <w:lang w:val="en-US"/>
        </w:rPr>
      </w:pPr>
      <w:r>
        <w:rPr>
          <w:sz w:val="20"/>
          <w:szCs w:val="20"/>
          <w:lang w:val="en-US"/>
        </w:rPr>
        <w:t xml:space="preserve">ATA </w:t>
      </w:r>
      <w:r w:rsidR="00200D59">
        <w:rPr>
          <w:sz w:val="20"/>
          <w:szCs w:val="20"/>
          <w:lang w:val="en-US"/>
        </w:rPr>
        <w:t xml:space="preserve">(American Translators Association) </w:t>
      </w:r>
      <w:r>
        <w:rPr>
          <w:sz w:val="20"/>
          <w:szCs w:val="20"/>
          <w:lang w:val="en-US"/>
        </w:rPr>
        <w:t>Associate Member</w:t>
      </w:r>
      <w:r w:rsidR="005B5AE3">
        <w:rPr>
          <w:sz w:val="20"/>
          <w:szCs w:val="20"/>
          <w:lang w:val="en-US"/>
        </w:rPr>
        <w:t xml:space="preserve">, </w:t>
      </w:r>
      <w:proofErr w:type="spellStart"/>
      <w:r w:rsidR="005B5AE3">
        <w:rPr>
          <w:sz w:val="20"/>
          <w:szCs w:val="20"/>
          <w:lang w:val="en-US"/>
        </w:rPr>
        <w:t>ProZ</w:t>
      </w:r>
      <w:proofErr w:type="spellEnd"/>
      <w:r>
        <w:rPr>
          <w:sz w:val="20"/>
          <w:szCs w:val="20"/>
          <w:lang w:val="en-US"/>
        </w:rPr>
        <w:t xml:space="preserve"> </w:t>
      </w:r>
      <w:r w:rsidR="00200D59">
        <w:rPr>
          <w:sz w:val="20"/>
          <w:szCs w:val="20"/>
          <w:lang w:val="en-US"/>
        </w:rPr>
        <w:t xml:space="preserve">Full </w:t>
      </w:r>
      <w:r>
        <w:rPr>
          <w:sz w:val="20"/>
          <w:szCs w:val="20"/>
          <w:lang w:val="en-US"/>
        </w:rPr>
        <w:t>Member, translatorscafe.com Member</w:t>
      </w:r>
    </w:p>
    <w:sectPr w:rsidR="00B56733" w:rsidRPr="00865980" w:rsidSect="0065171F">
      <w:footnotePr>
        <w:pos w:val="beneathText"/>
      </w:footnotePr>
      <w:pgSz w:w="12240" w:h="15840"/>
      <w:pgMar w:top="1152" w:right="1800" w:bottom="432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ejaVu Sans">
    <w:panose1 w:val="020B0603030804020204"/>
    <w:charset w:val="00"/>
    <w:family w:val="swiss"/>
    <w:pitch w:val="variable"/>
    <w:sig w:usb0="E7002EFF" w:usb1="D200FDFF" w:usb2="0A042029" w:usb3="00000000" w:csb0="8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454"/>
        </w:tabs>
      </w:pPr>
      <w:rPr>
        <w:rFonts w:ascii="Symbol" w:hAnsi="Symbol"/>
        <w:color w:val="auto"/>
      </w:rPr>
    </w:lvl>
  </w:abstractNum>
  <w:abstractNum w:abstractNumId="2">
    <w:nsid w:val="0B5E4A66"/>
    <w:multiLevelType w:val="hybridMultilevel"/>
    <w:tmpl w:val="F558ED1A"/>
    <w:lvl w:ilvl="0" w:tplc="520870A4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B5C5BDF"/>
    <w:multiLevelType w:val="hybridMultilevel"/>
    <w:tmpl w:val="91A4C682"/>
    <w:lvl w:ilvl="0" w:tplc="520870A4">
      <w:start w:val="1"/>
      <w:numFmt w:val="bullet"/>
      <w:lvlText w:val=""/>
      <w:lvlJc w:val="left"/>
      <w:pPr>
        <w:tabs>
          <w:tab w:val="num" w:pos="586"/>
        </w:tabs>
        <w:ind w:left="567" w:hanging="341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553"/>
        </w:tabs>
        <w:ind w:left="1553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273"/>
        </w:tabs>
        <w:ind w:left="2273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993"/>
        </w:tabs>
        <w:ind w:left="2993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713"/>
        </w:tabs>
        <w:ind w:left="3713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433"/>
        </w:tabs>
        <w:ind w:left="4433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153"/>
        </w:tabs>
        <w:ind w:left="5153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873"/>
        </w:tabs>
        <w:ind w:left="5873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593"/>
        </w:tabs>
        <w:ind w:left="6593" w:hanging="360"/>
      </w:pPr>
      <w:rPr>
        <w:rFonts w:ascii="Wingdings" w:hAnsi="Wingdings" w:hint="default"/>
      </w:rPr>
    </w:lvl>
  </w:abstractNum>
  <w:abstractNum w:abstractNumId="4">
    <w:nsid w:val="4A5D0A85"/>
    <w:multiLevelType w:val="hybridMultilevel"/>
    <w:tmpl w:val="80DE6084"/>
    <w:lvl w:ilvl="0" w:tplc="520870A4">
      <w:start w:val="1"/>
      <w:numFmt w:val="bullet"/>
      <w:lvlText w:val=""/>
      <w:lvlJc w:val="left"/>
      <w:pPr>
        <w:tabs>
          <w:tab w:val="num" w:pos="360"/>
        </w:tabs>
        <w:ind w:left="341" w:hanging="341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327"/>
        </w:tabs>
        <w:ind w:left="1327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047"/>
        </w:tabs>
        <w:ind w:left="204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767"/>
        </w:tabs>
        <w:ind w:left="276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487"/>
        </w:tabs>
        <w:ind w:left="3487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207"/>
        </w:tabs>
        <w:ind w:left="420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927"/>
        </w:tabs>
        <w:ind w:left="492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647"/>
        </w:tabs>
        <w:ind w:left="5647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367"/>
        </w:tabs>
        <w:ind w:left="6367" w:hanging="360"/>
      </w:pPr>
      <w:rPr>
        <w:rFonts w:ascii="Wingdings" w:hAnsi="Wingdings" w:hint="default"/>
      </w:rPr>
    </w:lvl>
  </w:abstractNum>
  <w:abstractNum w:abstractNumId="5">
    <w:nsid w:val="6D830FFB"/>
    <w:multiLevelType w:val="hybridMultilevel"/>
    <w:tmpl w:val="A112D47A"/>
    <w:lvl w:ilvl="0" w:tplc="520870A4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749E1205"/>
    <w:multiLevelType w:val="hybridMultilevel"/>
    <w:tmpl w:val="80DE6084"/>
    <w:lvl w:ilvl="0" w:tplc="520870A4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62D6D7B"/>
    <w:multiLevelType w:val="hybridMultilevel"/>
    <w:tmpl w:val="8FA2BFB4"/>
    <w:lvl w:ilvl="0" w:tplc="520870A4">
      <w:start w:val="1"/>
      <w:numFmt w:val="bullet"/>
      <w:lvlText w:val=""/>
      <w:lvlJc w:val="left"/>
      <w:pPr>
        <w:tabs>
          <w:tab w:val="num" w:pos="473"/>
        </w:tabs>
        <w:ind w:left="454" w:hanging="341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5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ocumentProtection w:edit="readOnly" w:enforcement="0"/>
  <w:defaultTabStop w:val="708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avePreviewPicture/>
  <w:footnotePr>
    <w:pos w:val="beneathText"/>
  </w:footnotePr>
  <w:compat/>
  <w:rsids>
    <w:rsidRoot w:val="00C32FDA"/>
    <w:rsid w:val="000060BE"/>
    <w:rsid w:val="0000679D"/>
    <w:rsid w:val="00023FAB"/>
    <w:rsid w:val="00026F17"/>
    <w:rsid w:val="00074230"/>
    <w:rsid w:val="000824A8"/>
    <w:rsid w:val="0009457E"/>
    <w:rsid w:val="000C37A1"/>
    <w:rsid w:val="000E1A11"/>
    <w:rsid w:val="00102ED2"/>
    <w:rsid w:val="00110E54"/>
    <w:rsid w:val="00134074"/>
    <w:rsid w:val="00141C4A"/>
    <w:rsid w:val="001635EB"/>
    <w:rsid w:val="001A64CC"/>
    <w:rsid w:val="001B6F22"/>
    <w:rsid w:val="001F2EB0"/>
    <w:rsid w:val="00200D59"/>
    <w:rsid w:val="00294667"/>
    <w:rsid w:val="002B2B58"/>
    <w:rsid w:val="002D2EB0"/>
    <w:rsid w:val="002E2417"/>
    <w:rsid w:val="00351252"/>
    <w:rsid w:val="00373267"/>
    <w:rsid w:val="003A63B9"/>
    <w:rsid w:val="003E7B53"/>
    <w:rsid w:val="003F5FA2"/>
    <w:rsid w:val="00407BAF"/>
    <w:rsid w:val="00485AC0"/>
    <w:rsid w:val="00492AE3"/>
    <w:rsid w:val="004E3736"/>
    <w:rsid w:val="004E4187"/>
    <w:rsid w:val="004E431A"/>
    <w:rsid w:val="004F4DDE"/>
    <w:rsid w:val="00546E2C"/>
    <w:rsid w:val="00561C31"/>
    <w:rsid w:val="005733A7"/>
    <w:rsid w:val="005A2478"/>
    <w:rsid w:val="005B5AE3"/>
    <w:rsid w:val="005E0FE5"/>
    <w:rsid w:val="005E6FD6"/>
    <w:rsid w:val="0065171F"/>
    <w:rsid w:val="00656B3A"/>
    <w:rsid w:val="00657FE5"/>
    <w:rsid w:val="007B0522"/>
    <w:rsid w:val="007B7B3F"/>
    <w:rsid w:val="007C566C"/>
    <w:rsid w:val="007F239D"/>
    <w:rsid w:val="007F562E"/>
    <w:rsid w:val="008452DA"/>
    <w:rsid w:val="008559C4"/>
    <w:rsid w:val="00865980"/>
    <w:rsid w:val="008A2708"/>
    <w:rsid w:val="0090351D"/>
    <w:rsid w:val="00921B06"/>
    <w:rsid w:val="00954BEF"/>
    <w:rsid w:val="00971588"/>
    <w:rsid w:val="009F7F22"/>
    <w:rsid w:val="00A33984"/>
    <w:rsid w:val="00A45AEB"/>
    <w:rsid w:val="00A85D20"/>
    <w:rsid w:val="00A91DD3"/>
    <w:rsid w:val="00AC3B47"/>
    <w:rsid w:val="00AD708F"/>
    <w:rsid w:val="00B00CDE"/>
    <w:rsid w:val="00B56733"/>
    <w:rsid w:val="00BA0E98"/>
    <w:rsid w:val="00C15C04"/>
    <w:rsid w:val="00C32FDA"/>
    <w:rsid w:val="00CB176F"/>
    <w:rsid w:val="00CC0095"/>
    <w:rsid w:val="00CC2E24"/>
    <w:rsid w:val="00CD0E0A"/>
    <w:rsid w:val="00CF568B"/>
    <w:rsid w:val="00D169D8"/>
    <w:rsid w:val="00D7221D"/>
    <w:rsid w:val="00DC26C6"/>
    <w:rsid w:val="00DF370B"/>
    <w:rsid w:val="00DF43AC"/>
    <w:rsid w:val="00E61626"/>
    <w:rsid w:val="00E76B5B"/>
    <w:rsid w:val="00E91CFA"/>
    <w:rsid w:val="00E9205C"/>
    <w:rsid w:val="00E96A6D"/>
    <w:rsid w:val="00F22A2B"/>
    <w:rsid w:val="00F80417"/>
    <w:rsid w:val="00FA3003"/>
    <w:rsid w:val="00FC06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4]" strokecolor="none [1]" shadowcolor="none [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1C31"/>
    <w:pPr>
      <w:suppressAutoHyphens/>
    </w:pPr>
    <w:rPr>
      <w:sz w:val="24"/>
      <w:szCs w:val="24"/>
      <w:lang w:val="es-ES_tradnl" w:eastAsia="ar-SA"/>
    </w:rPr>
  </w:style>
  <w:style w:type="paragraph" w:styleId="Ttulo1">
    <w:name w:val="heading 1"/>
    <w:basedOn w:val="Normal"/>
    <w:next w:val="Normal"/>
    <w:qFormat/>
    <w:rsid w:val="00561C31"/>
    <w:pPr>
      <w:keepNext/>
      <w:tabs>
        <w:tab w:val="num" w:pos="0"/>
      </w:tabs>
      <w:jc w:val="center"/>
      <w:outlineLvl w:val="0"/>
    </w:pPr>
    <w:rPr>
      <w:b/>
      <w:bCs/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WW8Num2z0">
    <w:name w:val="WW8Num2z0"/>
    <w:rsid w:val="00561C31"/>
    <w:rPr>
      <w:rFonts w:ascii="Symbol" w:hAnsi="Symbol"/>
      <w:color w:val="auto"/>
    </w:rPr>
  </w:style>
  <w:style w:type="character" w:customStyle="1" w:styleId="Absatz-Standardschriftart">
    <w:name w:val="Absatz-Standardschriftart"/>
    <w:rsid w:val="00561C31"/>
  </w:style>
  <w:style w:type="character" w:customStyle="1" w:styleId="WW-Absatz-Standardschriftart">
    <w:name w:val="WW-Absatz-Standardschriftart"/>
    <w:rsid w:val="00561C31"/>
  </w:style>
  <w:style w:type="character" w:customStyle="1" w:styleId="WW8Num1z1">
    <w:name w:val="WW8Num1z1"/>
    <w:rsid w:val="00561C31"/>
    <w:rPr>
      <w:rFonts w:ascii="Courier New" w:hAnsi="Courier New"/>
    </w:rPr>
  </w:style>
  <w:style w:type="character" w:customStyle="1" w:styleId="WW8Num1z2">
    <w:name w:val="WW8Num1z2"/>
    <w:rsid w:val="00561C31"/>
    <w:rPr>
      <w:rFonts w:ascii="Wingdings" w:hAnsi="Wingdings"/>
    </w:rPr>
  </w:style>
  <w:style w:type="character" w:customStyle="1" w:styleId="WW8Num1z3">
    <w:name w:val="WW8Num1z3"/>
    <w:rsid w:val="00561C31"/>
    <w:rPr>
      <w:rFonts w:ascii="Symbol" w:hAnsi="Symbol"/>
    </w:rPr>
  </w:style>
  <w:style w:type="character" w:customStyle="1" w:styleId="WW8Num2z1">
    <w:name w:val="WW8Num2z1"/>
    <w:rsid w:val="00561C31"/>
    <w:rPr>
      <w:rFonts w:ascii="Courier New" w:hAnsi="Courier New"/>
    </w:rPr>
  </w:style>
  <w:style w:type="character" w:customStyle="1" w:styleId="WW8Num2z2">
    <w:name w:val="WW8Num2z2"/>
    <w:rsid w:val="00561C31"/>
    <w:rPr>
      <w:rFonts w:ascii="Wingdings" w:hAnsi="Wingdings"/>
    </w:rPr>
  </w:style>
  <w:style w:type="character" w:customStyle="1" w:styleId="WW8Num2z3">
    <w:name w:val="WW8Num2z3"/>
    <w:rsid w:val="00561C31"/>
    <w:rPr>
      <w:rFonts w:ascii="Symbol" w:hAnsi="Symbol"/>
    </w:rPr>
  </w:style>
  <w:style w:type="character" w:customStyle="1" w:styleId="WW8Num3z0">
    <w:name w:val="WW8Num3z0"/>
    <w:rsid w:val="00561C31"/>
    <w:rPr>
      <w:rFonts w:ascii="Symbol" w:hAnsi="Symbol"/>
      <w:color w:val="auto"/>
    </w:rPr>
  </w:style>
  <w:style w:type="character" w:customStyle="1" w:styleId="WW8Num3z1">
    <w:name w:val="WW8Num3z1"/>
    <w:rsid w:val="00561C31"/>
    <w:rPr>
      <w:rFonts w:ascii="Courier New" w:hAnsi="Courier New"/>
    </w:rPr>
  </w:style>
  <w:style w:type="character" w:customStyle="1" w:styleId="WW8Num3z2">
    <w:name w:val="WW8Num3z2"/>
    <w:rsid w:val="00561C31"/>
    <w:rPr>
      <w:rFonts w:ascii="Wingdings" w:hAnsi="Wingdings"/>
    </w:rPr>
  </w:style>
  <w:style w:type="character" w:customStyle="1" w:styleId="WW8Num3z3">
    <w:name w:val="WW8Num3z3"/>
    <w:rsid w:val="00561C31"/>
    <w:rPr>
      <w:rFonts w:ascii="Symbol" w:hAnsi="Symbol"/>
    </w:rPr>
  </w:style>
  <w:style w:type="character" w:customStyle="1" w:styleId="WW8Num4z0">
    <w:name w:val="WW8Num4z0"/>
    <w:rsid w:val="00561C31"/>
    <w:rPr>
      <w:rFonts w:ascii="Wingdings" w:hAnsi="Wingdings"/>
    </w:rPr>
  </w:style>
  <w:style w:type="character" w:customStyle="1" w:styleId="WW8Num4z1">
    <w:name w:val="WW8Num4z1"/>
    <w:rsid w:val="00561C31"/>
    <w:rPr>
      <w:rFonts w:ascii="Courier New" w:hAnsi="Courier New"/>
    </w:rPr>
  </w:style>
  <w:style w:type="character" w:customStyle="1" w:styleId="WW8Num4z3">
    <w:name w:val="WW8Num4z3"/>
    <w:rsid w:val="00561C31"/>
    <w:rPr>
      <w:rFonts w:ascii="Symbol" w:hAnsi="Symbol"/>
    </w:rPr>
  </w:style>
  <w:style w:type="character" w:customStyle="1" w:styleId="WW8Num5z0">
    <w:name w:val="WW8Num5z0"/>
    <w:rsid w:val="00561C31"/>
    <w:rPr>
      <w:rFonts w:ascii="Wingdings" w:hAnsi="Wingdings"/>
    </w:rPr>
  </w:style>
  <w:style w:type="character" w:customStyle="1" w:styleId="WW8Num5z1">
    <w:name w:val="WW8Num5z1"/>
    <w:rsid w:val="00561C31"/>
    <w:rPr>
      <w:rFonts w:ascii="Courier New" w:hAnsi="Courier New"/>
    </w:rPr>
  </w:style>
  <w:style w:type="character" w:customStyle="1" w:styleId="WW8Num5z3">
    <w:name w:val="WW8Num5z3"/>
    <w:rsid w:val="00561C31"/>
    <w:rPr>
      <w:rFonts w:ascii="Symbol" w:hAnsi="Symbol"/>
    </w:rPr>
  </w:style>
  <w:style w:type="character" w:customStyle="1" w:styleId="WW8Num6z1">
    <w:name w:val="WW8Num6z1"/>
    <w:rsid w:val="00561C31"/>
    <w:rPr>
      <w:rFonts w:ascii="Courier New" w:hAnsi="Courier New"/>
    </w:rPr>
  </w:style>
  <w:style w:type="character" w:customStyle="1" w:styleId="WW8Num6z2">
    <w:name w:val="WW8Num6z2"/>
    <w:rsid w:val="00561C31"/>
    <w:rPr>
      <w:rFonts w:ascii="Wingdings" w:hAnsi="Wingdings"/>
    </w:rPr>
  </w:style>
  <w:style w:type="character" w:customStyle="1" w:styleId="WW8Num6z3">
    <w:name w:val="WW8Num6z3"/>
    <w:rsid w:val="00561C31"/>
    <w:rPr>
      <w:rFonts w:ascii="Symbol" w:hAnsi="Symbol"/>
    </w:rPr>
  </w:style>
  <w:style w:type="character" w:styleId="Hipervnculo">
    <w:name w:val="Hyperlink"/>
    <w:basedOn w:val="Fuentedeprrafopredeter"/>
    <w:semiHidden/>
    <w:rsid w:val="00561C31"/>
    <w:rPr>
      <w:color w:val="0000FF"/>
      <w:u w:val="single"/>
    </w:rPr>
  </w:style>
  <w:style w:type="character" w:styleId="Hipervnculovisitado">
    <w:name w:val="FollowedHyperlink"/>
    <w:basedOn w:val="Fuentedeprrafopredeter"/>
    <w:semiHidden/>
    <w:rsid w:val="00561C31"/>
    <w:rPr>
      <w:color w:val="800080"/>
      <w:u w:val="single"/>
    </w:rPr>
  </w:style>
  <w:style w:type="paragraph" w:customStyle="1" w:styleId="Heading">
    <w:name w:val="Heading"/>
    <w:basedOn w:val="Normal"/>
    <w:next w:val="Textoindependiente"/>
    <w:rsid w:val="00561C31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Textoindependiente">
    <w:name w:val="Body Text"/>
    <w:basedOn w:val="Normal"/>
    <w:semiHidden/>
    <w:rsid w:val="00561C31"/>
    <w:pPr>
      <w:spacing w:after="120"/>
    </w:pPr>
  </w:style>
  <w:style w:type="paragraph" w:styleId="Lista">
    <w:name w:val="List"/>
    <w:basedOn w:val="Textoindependiente"/>
    <w:semiHidden/>
    <w:rsid w:val="00561C31"/>
  </w:style>
  <w:style w:type="paragraph" w:customStyle="1" w:styleId="Caption">
    <w:name w:val="Caption"/>
    <w:basedOn w:val="Normal"/>
    <w:rsid w:val="00561C31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rsid w:val="00561C31"/>
    <w:pPr>
      <w:suppressLineNumbers/>
    </w:pPr>
  </w:style>
  <w:style w:type="paragraph" w:customStyle="1" w:styleId="Framecontents">
    <w:name w:val="Frame contents"/>
    <w:basedOn w:val="Textoindependiente"/>
    <w:rsid w:val="00561C31"/>
  </w:style>
  <w:style w:type="paragraph" w:customStyle="1" w:styleId="HorizontalLine">
    <w:name w:val="Horizontal Line"/>
    <w:basedOn w:val="Normal"/>
    <w:next w:val="Textoindependiente"/>
    <w:rsid w:val="00561C31"/>
    <w:pPr>
      <w:suppressLineNumbers/>
      <w:pBdr>
        <w:bottom w:val="single" w:sz="8" w:space="0" w:color="000000"/>
      </w:pBdr>
      <w:spacing w:after="283"/>
    </w:pPr>
    <w:rPr>
      <w:szCs w:val="12"/>
    </w:rPr>
  </w:style>
  <w:style w:type="character" w:styleId="nfasis">
    <w:name w:val="Emphasis"/>
    <w:basedOn w:val="Fuentedeprrafopredeter"/>
    <w:qFormat/>
    <w:rsid w:val="00561C31"/>
    <w:rPr>
      <w:i/>
      <w:iCs/>
    </w:rPr>
  </w:style>
  <w:style w:type="paragraph" w:styleId="Textoindependiente2">
    <w:name w:val="Body Text 2"/>
    <w:basedOn w:val="Normal"/>
    <w:semiHidden/>
    <w:rsid w:val="00561C31"/>
    <w:rPr>
      <w:sz w:val="22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raquelmym@g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6F0CF8-A717-461E-8EAC-EB7881AEB3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893</TotalTime>
  <Pages>1</Pages>
  <Words>514</Words>
  <Characters>3459</Characters>
  <Application>Microsoft Office Word</Application>
  <DocSecurity>0</DocSecurity>
  <Lines>69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Raquel Martínez Yanguas</vt:lpstr>
    </vt:vector>
  </TitlesOfParts>
  <Company> </Company>
  <LinksUpToDate>false</LinksUpToDate>
  <CharactersWithSpaces>3923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Raquel Martínez Yanguas</dc:title>
  <dc:subject/>
  <dc:creator>Raquel Martinez Yanguas</dc:creator>
  <cp:keywords/>
  <cp:lastModifiedBy>Heath</cp:lastModifiedBy>
  <cp:revision>48</cp:revision>
  <cp:lastPrinted>2010-07-16T23:07:00Z</cp:lastPrinted>
  <dcterms:created xsi:type="dcterms:W3CDTF">2010-07-16T17:44:00Z</dcterms:created>
  <dcterms:modified xsi:type="dcterms:W3CDTF">2010-07-17T18:22:00Z</dcterms:modified>
</cp:coreProperties>
</file>