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Lucida Bright" w:hAnsi="Lucida Bright"/>
          <w:b/>
          <w:sz w:val="48"/>
          <w:szCs w:val="48"/>
        </w:rPr>
      </w:pPr>
      <w:r>
        <w:rPr>
          <w:rFonts w:hAnsi="Lucida Bright"/>
          <w:b/>
          <w:sz w:val="48"/>
          <w:szCs w:val="48"/>
          <w:lang w:val="en-US"/>
        </w:rPr>
        <w:t>Gowri Surao</w:t>
      </w:r>
    </w:p>
    <w:p>
      <w:pPr>
        <w:pStyle w:val="style0"/>
        <w:spacing w:after="0" w:lineRule="auto" w:lin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z w:val="24"/>
          <w:szCs w:val="24"/>
          <w:lang w:val="en-US"/>
        </w:rPr>
        <w:t>o. 111,Navyasruthi colony, Indresham, Hyderabad-502319</w:t>
      </w:r>
    </w:p>
    <w:p>
      <w:pPr>
        <w:pStyle w:val="style157"/>
        <w:jc w:val="center"/>
        <w:rPr>
          <w:sz w:val="24"/>
        </w:rPr>
      </w:pPr>
      <w:r>
        <w:rPr>
          <w:sz w:val="24"/>
          <w:u w:val="single"/>
        </w:rPr>
        <w:t>Phone</w:t>
      </w:r>
      <w:r>
        <w:rPr>
          <w:sz w:val="24"/>
        </w:rPr>
        <w:t xml:space="preserve">: </w:t>
      </w:r>
      <w:r>
        <w:rPr>
          <w:sz w:val="24"/>
          <w:lang w:val="en-US"/>
        </w:rPr>
        <w:t>7406447410</w:t>
      </w:r>
      <w:r>
        <w:rPr>
          <w:sz w:val="24"/>
        </w:rPr>
        <w:t xml:space="preserve">, </w:t>
      </w:r>
      <w:r>
        <w:rPr>
          <w:sz w:val="24"/>
          <w:u w:val="single"/>
        </w:rPr>
        <w:t>Email</w:t>
      </w:r>
      <w:r>
        <w:rPr>
          <w:b/>
          <w:color w:val="548dd4"/>
          <w:sz w:val="24"/>
        </w:rPr>
        <w:t>:</w:t>
      </w:r>
      <w:r>
        <w:rPr>
          <w:b/>
          <w:color w:val="548dd4"/>
          <w:sz w:val="24"/>
          <w:lang w:val="en-US"/>
        </w:rPr>
        <w:t>suraogowri@gmail.com</w:t>
      </w:r>
    </w:p>
    <w:p>
      <w:pPr>
        <w:pStyle w:val="style157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8" type="#_x0000_t32" filled="f" style="position:absolute;margin-left:-84.4pt;margin-top:13.4pt;width:662.6pt;height:2.5pt;z-index:2;mso-position-horizontal-relative:text;mso-position-vertical-relative:text;mso-width-relative:page;mso-height-relative:page;mso-wrap-distance-left:0.0pt;mso-wrap-distance-right:0.0pt;visibility:visible;">
            <v:stroke weight="2.25pt"/>
            <v:fill/>
            <v:path o:connecttype="none" fillok="f" arrowok="t"/>
          </v:shape>
        </w:pict>
      </w:r>
    </w:p>
    <w:p>
      <w:pPr>
        <w:pStyle w:val="style157"/>
        <w:jc w:val="center"/>
        <w:rPr>
          <w:sz w:val="24"/>
        </w:rPr>
      </w:pPr>
    </w:p>
    <w:p>
      <w:pPr>
        <w:pStyle w:val="style0"/>
        <w:spacing w:after="0" w:lineRule="atLeast" w:line="301"/>
        <w:jc w:val="center"/>
        <w:rPr>
          <w:rFonts w:ascii="Helvetica" w:cs="Times New Roman" w:eastAsia="Times New Roman" w:hAnsi="Helvetica"/>
          <w:b/>
          <w:bCs/>
          <w:color w:val="000000"/>
          <w:sz w:val="19"/>
          <w:szCs w:val="19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Helvetica" w:cs="Times New Roman" w:eastAsia="Times New Roman" w:hAnsi="Helvetica"/>
          <w:b/>
          <w:bCs/>
          <w:color w:val="000000"/>
          <w:sz w:val="28"/>
          <w:szCs w:val="28"/>
        </w:rPr>
      </w:pPr>
      <w:r>
        <w:rPr>
          <w:rFonts w:ascii="Helvetica" w:cs="Times New Roman" w:eastAsia="Times New Roman" w:hAnsi="Helvetica"/>
          <w:b/>
          <w:bCs/>
          <w:color w:val="000000"/>
          <w:sz w:val="28"/>
          <w:szCs w:val="28"/>
        </w:rPr>
        <w:t>Career Objective</w:t>
      </w:r>
    </w:p>
    <w:p>
      <w:pPr>
        <w:pStyle w:val="style0"/>
        <w:spacing w:after="0" w:lineRule="atLeast" w:line="269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Seeking for the P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osition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of Kannada Translator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an organization that will give me an opportunity to pass on my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knowledge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in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an innovative manner.</w:t>
      </w: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Profile</w:t>
      </w:r>
    </w:p>
    <w:p>
      <w:pPr>
        <w:pStyle w:val="style0"/>
        <w:numPr>
          <w:ilvl w:val="0"/>
          <w:numId w:val="1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Excellent communication Skill.</w:t>
      </w:r>
    </w:p>
    <w:p>
      <w:pPr>
        <w:pStyle w:val="style0"/>
        <w:numPr>
          <w:ilvl w:val="0"/>
          <w:numId w:val="1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Self motivation, initiative with a high level of energy</w:t>
      </w:r>
      <w:r>
        <w:rPr>
          <w:rFonts w:ascii="Cambria" w:hAnsi="Cambria"/>
          <w:sz w:val="24"/>
          <w:szCs w:val="24"/>
        </w:rPr>
        <w:t>.</w:t>
      </w:r>
    </w:p>
    <w:p>
      <w:pPr>
        <w:pStyle w:val="style0"/>
        <w:numPr>
          <w:ilvl w:val="0"/>
          <w:numId w:val="1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>Flexible to different situations.</w:t>
      </w:r>
    </w:p>
    <w:p>
      <w:pPr>
        <w:pStyle w:val="style0"/>
        <w:numPr>
          <w:ilvl w:val="0"/>
          <w:numId w:val="1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 Years </w:t>
      </w:r>
      <w:r>
        <w:rPr>
          <w:rFonts w:ascii="Cambria" w:hAnsi="Cambria"/>
          <w:sz w:val="24"/>
          <w:szCs w:val="24"/>
        </w:rPr>
        <w:t>Experince</w:t>
      </w:r>
      <w:r>
        <w:rPr>
          <w:rFonts w:ascii="Cambria" w:hAnsi="Cambria"/>
          <w:sz w:val="24"/>
          <w:szCs w:val="24"/>
        </w:rPr>
        <w:t xml:space="preserve"> in the field of Translation</w:t>
      </w:r>
      <w:r>
        <w:rPr>
          <w:rFonts w:ascii="Cambria" w:hAnsi="Cambria"/>
          <w:sz w:val="24"/>
          <w:szCs w:val="24"/>
        </w:rPr>
        <w:t>.</w:t>
      </w: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Academic Qualification</w:t>
      </w:r>
    </w:p>
    <w:p>
      <w:pPr>
        <w:pStyle w:val="style0"/>
        <w:numPr>
          <w:ilvl w:val="0"/>
          <w:numId w:val="6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Bachelor of Education (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B.Ed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)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from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Vivekananda College of Education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under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Bangalore University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(4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sem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result awaited. All three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sem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results are above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85%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)</w:t>
      </w:r>
    </w:p>
    <w:p>
      <w:pPr>
        <w:pStyle w:val="style0"/>
        <w:numPr>
          <w:ilvl w:val="0"/>
          <w:numId w:val="6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Master of Arts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(MA)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English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from </w:t>
      </w:r>
      <w:r>
        <w:rPr>
          <w:rFonts w:ascii="Cambria" w:hAnsi="Cambria"/>
          <w:sz w:val="24"/>
          <w:szCs w:val="24"/>
        </w:rPr>
        <w:t xml:space="preserve">KVSR </w:t>
      </w:r>
      <w:r>
        <w:rPr>
          <w:rFonts w:ascii="Cambria" w:hAnsi="Cambria"/>
          <w:sz w:val="24"/>
          <w:szCs w:val="24"/>
        </w:rPr>
        <w:t>coll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ge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Gadag</w:t>
      </w:r>
      <w:r>
        <w:rPr>
          <w:rFonts w:ascii="Cambria" w:hAnsi="Cambria"/>
          <w:sz w:val="24"/>
          <w:szCs w:val="24"/>
        </w:rPr>
        <w:t xml:space="preserve"> under </w:t>
      </w:r>
      <w:r>
        <w:rPr>
          <w:rFonts w:ascii="Cambria" w:hAnsi="Cambria"/>
          <w:b/>
          <w:sz w:val="24"/>
          <w:szCs w:val="24"/>
        </w:rPr>
        <w:t>Karnataka University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Dharwad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2013 with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62%.</w:t>
      </w:r>
    </w:p>
    <w:p>
      <w:pPr>
        <w:pStyle w:val="style0"/>
        <w:numPr>
          <w:ilvl w:val="0"/>
          <w:numId w:val="6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Bachelor of Arts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(BA)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from </w:t>
      </w:r>
      <w:r>
        <w:rPr>
          <w:rFonts w:ascii="Cambria" w:hAnsi="Cambria"/>
          <w:sz w:val="24"/>
          <w:szCs w:val="24"/>
        </w:rPr>
        <w:t>from</w:t>
      </w:r>
      <w:r>
        <w:rPr>
          <w:rFonts w:ascii="Cambria" w:hAnsi="Cambria"/>
          <w:sz w:val="24"/>
          <w:szCs w:val="24"/>
        </w:rPr>
        <w:t xml:space="preserve"> BVVS Degree C</w:t>
      </w:r>
      <w:r>
        <w:rPr>
          <w:rFonts w:ascii="Cambria" w:hAnsi="Cambria"/>
          <w:sz w:val="24"/>
          <w:szCs w:val="24"/>
        </w:rPr>
        <w:t>oll</w:t>
      </w:r>
      <w:r>
        <w:rPr>
          <w:rFonts w:ascii="Cambria" w:hAnsi="Cambria"/>
          <w:sz w:val="24"/>
          <w:szCs w:val="24"/>
        </w:rPr>
        <w:t xml:space="preserve">ege, </w:t>
      </w:r>
      <w:r>
        <w:rPr>
          <w:rFonts w:ascii="Cambria" w:hAnsi="Cambria"/>
          <w:sz w:val="24"/>
          <w:szCs w:val="24"/>
        </w:rPr>
        <w:t>Bagalkot</w:t>
      </w:r>
      <w:r>
        <w:rPr>
          <w:rFonts w:ascii="Cambria" w:hAnsi="Cambria"/>
          <w:sz w:val="24"/>
          <w:szCs w:val="24"/>
        </w:rPr>
        <w:t xml:space="preserve"> under </w:t>
      </w:r>
      <w:r>
        <w:rPr>
          <w:rFonts w:ascii="Cambria" w:hAnsi="Cambria"/>
          <w:b/>
          <w:sz w:val="24"/>
          <w:szCs w:val="24"/>
        </w:rPr>
        <w:t>Karnataka University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Dharwad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2009 with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66%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.</w:t>
      </w:r>
    </w:p>
    <w:p>
      <w:pPr>
        <w:pStyle w:val="style0"/>
        <w:numPr>
          <w:ilvl w:val="0"/>
          <w:numId w:val="6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PUC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from PU Board Karnataka in 2006 with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82%.</w:t>
      </w:r>
    </w:p>
    <w:p>
      <w:pPr>
        <w:pStyle w:val="style0"/>
        <w:numPr>
          <w:ilvl w:val="0"/>
          <w:numId w:val="6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SSLC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from SSLC Board in 2004 with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85%.</w:t>
      </w: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Employers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Served as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RJ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(Kannada)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in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FM Rainbow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101.3 from Dec 2015 to Mar 2016.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Worked as Lecturer in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Basaveshwara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 PU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college,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Rajaji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Nagar, Bangalore</w:t>
      </w:r>
      <w:r>
        <w:rPr>
          <w:rFonts w:cs="Times New Roman" w:eastAsia="Times New Roman" w:hAnsi="Cambria"/>
          <w:color w:val="000000"/>
          <w:sz w:val="24"/>
          <w:szCs w:val="24"/>
          <w:lang w:val="en-US"/>
        </w:rPr>
        <w:t xml:space="preserve"> from 2018 to 2019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cs="Times New Roman" w:eastAsia="Times New Roman" w:hAnsi="Cambria"/>
          <w:color w:val="000000"/>
          <w:sz w:val="24"/>
          <w:szCs w:val="24"/>
          <w:lang w:val="en-US"/>
        </w:rPr>
        <w:t>Worked as English Teacher in Rasana English School, Rajaji Nagar, Bangalore from May 2019 to Mar 2020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cs="Times New Roman" w:eastAsia="Times New Roman" w:hAnsi="Cambria"/>
          <w:color w:val="000000"/>
          <w:sz w:val="24"/>
          <w:szCs w:val="24"/>
          <w:lang w:val="en-US"/>
        </w:rPr>
        <w:t>Worked as Govt. Teacher in dept. Of Education, Karnataka from May 2020 to May 2023</w:t>
      </w:r>
    </w:p>
    <w:p>
      <w:pPr>
        <w:pStyle w:val="style0"/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Intrests</w:t>
      </w:r>
    </w:p>
    <w:p>
      <w:pPr>
        <w:pStyle w:val="style0"/>
        <w:numPr>
          <w:ilvl w:val="0"/>
          <w:numId w:val="3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Creative Writing  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*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Translation 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*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Blogging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Anchoring in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Programmes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*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Reciting Poetry 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*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Reading Fiction and Non-fiction Literature </w:t>
      </w:r>
    </w:p>
    <w:p>
      <w:pPr>
        <w:pStyle w:val="style0"/>
        <w:numPr>
          <w:ilvl w:val="0"/>
          <w:numId w:val="5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Singing 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*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Photography</w:t>
      </w: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b/>
          <w:color w:val="000000"/>
          <w:sz w:val="24"/>
          <w:szCs w:val="24"/>
        </w:rPr>
      </w:pP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b/>
          <w:color w:val="000000"/>
          <w:sz w:val="24"/>
          <w:szCs w:val="24"/>
        </w:rPr>
      </w:pP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b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Achievement</w:t>
      </w: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s</w:t>
      </w:r>
    </w:p>
    <w:p>
      <w:pPr>
        <w:pStyle w:val="style0"/>
        <w:numPr>
          <w:ilvl w:val="0"/>
          <w:numId w:val="4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Published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3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Collection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of Poetry and Articles in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Kannada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Language.</w:t>
      </w:r>
    </w:p>
    <w:p>
      <w:pPr>
        <w:pStyle w:val="style0"/>
        <w:numPr>
          <w:ilvl w:val="0"/>
          <w:numId w:val="4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Translated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Stories and Poems from English,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Hindi to Kannada Language. </w:t>
      </w: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pacing w:after="0" w:lineRule="atLeast" w:line="279"/>
        <w:ind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Certificates</w:t>
      </w:r>
    </w:p>
    <w:p>
      <w:pPr>
        <w:pStyle w:val="style0"/>
        <w:numPr>
          <w:ilvl w:val="0"/>
          <w:numId w:val="7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Paper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presented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on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“Language and Theatre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”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the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National Seminar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on “Contemporary Language and Grammar” by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CIIL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, Mysore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and BVVS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Bagalkot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,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on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23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rd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Nov 2007.</w:t>
      </w:r>
    </w:p>
    <w:p>
      <w:pPr>
        <w:pStyle w:val="style0"/>
        <w:numPr>
          <w:ilvl w:val="0"/>
          <w:numId w:val="7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Participated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3 Week I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ntensive Training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Programme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-course on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“Introduction to translation”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CIIL,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Mysore from 19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January to 9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February 2015.</w:t>
      </w:r>
    </w:p>
    <w:p>
      <w:pPr>
        <w:pStyle w:val="style0"/>
        <w:numPr>
          <w:ilvl w:val="0"/>
          <w:numId w:val="7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Attended </w:t>
      </w:r>
      <w:r>
        <w:rPr>
          <w:rFonts w:ascii="Cambria" w:cs="Times New Roman" w:eastAsia="Times New Roman" w:hAnsi="Cambria"/>
          <w:b/>
          <w:i/>
          <w:color w:val="000000"/>
          <w:sz w:val="24"/>
          <w:szCs w:val="24"/>
        </w:rPr>
        <w:t>Vani</w:t>
      </w:r>
      <w:r>
        <w:rPr>
          <w:rFonts w:ascii="Cambria" w:cs="Times New Roman" w:eastAsia="Times New Roman" w:hAnsi="Cambria"/>
          <w:b/>
          <w:i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Certificate Course at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All India Radio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, Bangalore from 16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November to 20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November 2015.</w:t>
      </w:r>
    </w:p>
    <w:p>
      <w:pPr>
        <w:pStyle w:val="style0"/>
        <w:numPr>
          <w:ilvl w:val="0"/>
          <w:numId w:val="7"/>
        </w:numPr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Paper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presented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on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“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Shikandi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: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A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Protogonist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”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in the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Multy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Disciplinary National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Seminar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on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“Gender Issues”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by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Vijaya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>Nagara</w:t>
      </w:r>
      <w:r>
        <w:rPr>
          <w:rFonts w:ascii="Cambria" w:cs="Times New Roman" w:eastAsia="Times New Roman" w:hAnsi="Cambria"/>
          <w:b/>
          <w:color w:val="000000"/>
          <w:sz w:val="24"/>
          <w:szCs w:val="24"/>
        </w:rPr>
        <w:t xml:space="preserve"> GFGC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, Bangalore and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Tumkur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University,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on 8</w:t>
      </w:r>
      <w:r>
        <w:rPr>
          <w:rFonts w:ascii="Cambria" w:cs="Times New Roman" w:eastAsia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 xml:space="preserve">  Oct 2018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.</w:t>
      </w:r>
    </w:p>
    <w:p>
      <w:pPr>
        <w:pStyle w:val="style0"/>
        <w:spacing w:after="0" w:lineRule="atLeast" w:line="279"/>
        <w:ind w:left="64" w:right="32"/>
        <w:rPr>
          <w:rFonts w:ascii="Cambria" w:cs="Times New Roman" w:eastAsia="Times New Roman" w:hAnsi="Cambria"/>
          <w:color w:val="000000"/>
          <w:sz w:val="24"/>
          <w:szCs w:val="24"/>
        </w:rPr>
      </w:pPr>
    </w:p>
    <w:p>
      <w:pPr>
        <w:pStyle w:val="style0"/>
        <w:shd w:val="clear" w:color="auto" w:fill="d3d3d3"/>
        <w:spacing w:lineRule="atLeast" w:line="269"/>
        <w:jc w:val="center"/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</w:pPr>
      <w:r>
        <w:rPr>
          <w:rFonts w:ascii="Cambria" w:cs="Times New Roman" w:eastAsia="Times New Roman" w:hAnsi="Cambria"/>
          <w:b/>
          <w:bCs/>
          <w:color w:val="000000"/>
          <w:sz w:val="28"/>
          <w:szCs w:val="28"/>
        </w:rPr>
        <w:t>Personal Details</w:t>
      </w:r>
    </w:p>
    <w:p>
      <w:pPr>
        <w:pStyle w:val="style157"/>
        <w:jc w:val="center"/>
        <w:rPr>
          <w:sz w:val="24"/>
        </w:rPr>
      </w:pPr>
      <w:r>
        <w:rPr>
          <w:rFonts w:ascii="Cambria" w:cs="Times New Roman" w:eastAsia="Times New Roman" w:hAnsi="Cambria"/>
          <w:b/>
          <w:bCs/>
          <w:color w:val="000000"/>
          <w:sz w:val="24"/>
          <w:szCs w:val="24"/>
        </w:rPr>
        <w:t>Date of Birth: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 11 January 1989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br/>
      </w:r>
      <w:r>
        <w:rPr>
          <w:rFonts w:ascii="Cambria" w:cs="Times New Roman" w:eastAsia="Times New Roman" w:hAnsi="Cambria"/>
          <w:b/>
          <w:bCs/>
          <w:color w:val="000000"/>
          <w:sz w:val="24"/>
          <w:szCs w:val="24"/>
        </w:rPr>
        <w:t>Languages Known:</w:t>
      </w:r>
      <w:r>
        <w:rPr>
          <w:rFonts w:ascii="Cambria" w:cs="Times New Roman" w:eastAsia="Times New Roman" w:hAnsi="Cambria"/>
          <w:color w:val="000000"/>
          <w:sz w:val="24"/>
          <w:szCs w:val="24"/>
        </w:rPr>
        <w:t> Kannada, English and Hindi</w:t>
      </w:r>
    </w:p>
    <w:p>
      <w:pPr>
        <w:pStyle w:val="style157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Phone: </w:t>
      </w:r>
      <w:r>
        <w:rPr>
          <w:sz w:val="24"/>
          <w:lang w:val="en-US"/>
        </w:rPr>
        <w:t>7406447410</w:t>
      </w:r>
    </w:p>
    <w:p>
      <w:pPr>
        <w:pStyle w:val="style157"/>
        <w:jc w:val="center"/>
        <w:rPr>
          <w:sz w:val="24"/>
        </w:rPr>
      </w:pPr>
      <w:r>
        <w:rPr>
          <w:rFonts w:ascii="Cambria" w:hAnsi="Cambria"/>
          <w:b/>
          <w:sz w:val="24"/>
        </w:rPr>
        <w:t>Email</w:t>
      </w:r>
      <w:r>
        <w:rPr>
          <w:rFonts w:ascii="Cambria" w:hAnsi="Cambria"/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lang w:val="en-US"/>
        </w:rPr>
        <w:t>suraogowri</w:t>
      </w:r>
      <w:r>
        <w:rPr>
          <w:sz w:val="24"/>
        </w:rPr>
        <w:t>@gmail.com</w:t>
      </w:r>
    </w:p>
    <w:p>
      <w:pPr>
        <w:pStyle w:val="style0"/>
        <w:rPr>
          <w:rFonts w:ascii="Cambria" w:hAnsi="Cambria"/>
          <w:sz w:val="24"/>
          <w:szCs w:val="24"/>
        </w:rPr>
      </w:pPr>
    </w:p>
    <w:p>
      <w:pPr>
        <w:pStyle w:val="style0"/>
        <w:rPr/>
      </w:pPr>
    </w:p>
    <w:sectPr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Lucida Bright">
    <w:altName w:val="Lucida Bright"/>
    <w:panose1 w:val="02040602050005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Helvetica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CAEEC98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B17A4A4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1FD6C56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multilevel"/>
    <w:tmpl w:val="10783F1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0000004"/>
    <w:multiLevelType w:val="multilevel"/>
    <w:tmpl w:val="F18AF28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multilevel"/>
    <w:tmpl w:val="6B0C444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0000006"/>
    <w:multiLevelType w:val="multilevel"/>
    <w:tmpl w:val="5C2A1E7A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gutterAtTop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>
      <w:spacing w:after="0" w:lineRule="auto" w:line="240"/>
    </w:pPr>
    <w:rPr>
      <w:rFonts w:eastAsia="宋体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eastAsia="宋体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351</Words>
  <Pages>2</Pages>
  <Characters>1998</Characters>
  <Application>WPS Office</Application>
  <DocSecurity>0</DocSecurity>
  <Paragraphs>53</Paragraphs>
  <ScaleCrop>false</ScaleCrop>
  <LinksUpToDate>false</LinksUpToDate>
  <CharactersWithSpaces>2324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2019-05-10T05:57:00Z</dcterms:created>
  <dc:creator>user</dc:creator>
  <lastModifiedBy>I2012</lastModifiedBy>
  <dcterms:modified xsi:type="dcterms:W3CDTF">2023-06-17T07:01:25Z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2ef162582cfd4779a02ab05b8ade297a</vt:lpwstr>
  </property>
</Properties>
</file>