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1" w:rsidRPr="00807ED6" w:rsidRDefault="00B30ED1" w:rsidP="00B30E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Pr="00807ED6">
        <w:rPr>
          <w:b/>
          <w:sz w:val="32"/>
          <w:szCs w:val="32"/>
          <w:u w:val="single"/>
        </w:rPr>
        <w:t>URRICULUM VITAE</w:t>
      </w:r>
    </w:p>
    <w:p w:rsidR="00B30ED1" w:rsidRPr="00807ED6" w:rsidRDefault="00B30ED1" w:rsidP="00B30ED1">
      <w:pPr>
        <w:jc w:val="both"/>
        <w:rPr>
          <w:b/>
          <w:sz w:val="32"/>
          <w:szCs w:val="32"/>
        </w:rPr>
      </w:pPr>
      <w:r w:rsidRPr="00807ED6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 xml:space="preserve">                               </w:t>
      </w:r>
      <w:r w:rsidRPr="00807ED6">
        <w:rPr>
          <w:b/>
          <w:sz w:val="32"/>
          <w:szCs w:val="32"/>
        </w:rPr>
        <w:t xml:space="preserve"> </w:t>
      </w:r>
      <w:proofErr w:type="gramStart"/>
      <w:r w:rsidRPr="00807ED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 </w:t>
      </w:r>
      <w:r w:rsidRPr="00807ED6">
        <w:rPr>
          <w:b/>
          <w:sz w:val="32"/>
          <w:szCs w:val="32"/>
        </w:rPr>
        <w:t>U</w:t>
      </w:r>
      <w:proofErr w:type="gramEnd"/>
      <w:r w:rsidRPr="00807ED6">
        <w:rPr>
          <w:b/>
          <w:sz w:val="32"/>
          <w:szCs w:val="32"/>
        </w:rPr>
        <w:t xml:space="preserve"> </w:t>
      </w:r>
      <w:proofErr w:type="spellStart"/>
      <w:r w:rsidRPr="00807ED6">
        <w:rPr>
          <w:b/>
          <w:sz w:val="32"/>
          <w:szCs w:val="32"/>
        </w:rPr>
        <w:t>Myint</w:t>
      </w:r>
      <w:proofErr w:type="spellEnd"/>
      <w:r w:rsidRPr="00807ED6">
        <w:rPr>
          <w:b/>
          <w:sz w:val="32"/>
          <w:szCs w:val="32"/>
        </w:rPr>
        <w:t xml:space="preserve"> </w:t>
      </w:r>
      <w:proofErr w:type="spellStart"/>
      <w:r w:rsidRPr="00807ED6">
        <w:rPr>
          <w:b/>
          <w:sz w:val="32"/>
          <w:szCs w:val="32"/>
        </w:rPr>
        <w:t>Thein</w:t>
      </w:r>
      <w:proofErr w:type="spellEnd"/>
    </w:p>
    <w:p w:rsidR="00B30ED1" w:rsidRDefault="00B30ED1" w:rsidP="00B30ED1">
      <w:pPr>
        <w:ind w:left="3420" w:hanging="3420"/>
        <w:jc w:val="both"/>
        <w:rPr>
          <w:b/>
          <w:sz w:val="32"/>
          <w:szCs w:val="32"/>
        </w:rPr>
      </w:pPr>
      <w:r w:rsidRPr="00807ED6">
        <w:rPr>
          <w:b/>
          <w:sz w:val="32"/>
          <w:szCs w:val="32"/>
        </w:rPr>
        <w:t xml:space="preserve">Date of Birth </w:t>
      </w:r>
      <w:r>
        <w:rPr>
          <w:b/>
          <w:sz w:val="32"/>
          <w:szCs w:val="32"/>
        </w:rPr>
        <w:t xml:space="preserve">                   </w:t>
      </w:r>
      <w:r w:rsidRPr="00807ED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807ED6">
        <w:rPr>
          <w:b/>
          <w:sz w:val="32"/>
          <w:szCs w:val="32"/>
        </w:rPr>
        <w:t>17 – 9 – 1956</w:t>
      </w:r>
    </w:p>
    <w:p w:rsidR="00B30ED1" w:rsidRDefault="00B30ED1" w:rsidP="00B30ED1">
      <w:pPr>
        <w:ind w:left="3420" w:hanging="3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Father’s Name                 - U San Kun</w:t>
      </w:r>
    </w:p>
    <w:p w:rsidR="00B30ED1" w:rsidRDefault="00B30ED1" w:rsidP="00B30ED1">
      <w:pPr>
        <w:ind w:left="3420" w:hanging="342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NRC No.</w:t>
      </w:r>
      <w:proofErr w:type="gramEnd"/>
      <w:r>
        <w:rPr>
          <w:b/>
          <w:sz w:val="32"/>
          <w:szCs w:val="32"/>
        </w:rPr>
        <w:t xml:space="preserve">                            – 12/Ma </w:t>
      </w:r>
      <w:proofErr w:type="spellStart"/>
      <w:r>
        <w:rPr>
          <w:b/>
          <w:sz w:val="32"/>
          <w:szCs w:val="32"/>
        </w:rPr>
        <w:t>Ya</w:t>
      </w:r>
      <w:proofErr w:type="spellEnd"/>
      <w:r>
        <w:rPr>
          <w:b/>
          <w:sz w:val="32"/>
          <w:szCs w:val="32"/>
        </w:rPr>
        <w:t xml:space="preserve"> Ka (</w:t>
      </w:r>
      <w:proofErr w:type="spellStart"/>
      <w:r>
        <w:rPr>
          <w:b/>
          <w:sz w:val="32"/>
          <w:szCs w:val="32"/>
        </w:rPr>
        <w:t>Naing</w:t>
      </w:r>
      <w:proofErr w:type="spellEnd"/>
      <w:r>
        <w:rPr>
          <w:b/>
          <w:sz w:val="32"/>
          <w:szCs w:val="32"/>
        </w:rPr>
        <w:t xml:space="preserve">) 092514 </w:t>
      </w:r>
    </w:p>
    <w:p w:rsidR="00B30ED1" w:rsidRDefault="00B30ED1" w:rsidP="00B30E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Academic Achievement – Bachelor of Engineering (Mining) (1980)</w:t>
      </w:r>
    </w:p>
    <w:p w:rsidR="00B30ED1" w:rsidRDefault="00B30ED1" w:rsidP="00B30ED1">
      <w:pPr>
        <w:ind w:left="3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Post Graduate Diploma (Engineering Geology) (1998)</w:t>
      </w:r>
    </w:p>
    <w:p w:rsidR="00B30ED1" w:rsidRDefault="00B30ED1" w:rsidP="00B30ED1">
      <w:pPr>
        <w:ind w:left="3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(Engineering Geology) (2000)</w:t>
      </w:r>
    </w:p>
    <w:p w:rsidR="00B30ED1" w:rsidRDefault="00B30ED1" w:rsidP="00B30ED1">
      <w:pPr>
        <w:ind w:left="3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Successfully attended and completed three months training course on ‘Remote Sensing and GIS: Basics and Application Course with Project Assignment (2001) (SAC, </w:t>
      </w:r>
      <w:proofErr w:type="spellStart"/>
      <w:r>
        <w:rPr>
          <w:b/>
          <w:sz w:val="32"/>
          <w:szCs w:val="32"/>
        </w:rPr>
        <w:t>Ahmedabad</w:t>
      </w:r>
      <w:proofErr w:type="spellEnd"/>
      <w:r>
        <w:rPr>
          <w:b/>
          <w:sz w:val="32"/>
          <w:szCs w:val="32"/>
        </w:rPr>
        <w:t>, Gujarat State, India)</w:t>
      </w:r>
    </w:p>
    <w:p w:rsidR="00B30ED1" w:rsidRDefault="00B30ED1" w:rsidP="00B30ED1">
      <w:pPr>
        <w:ind w:left="3420"/>
        <w:jc w:val="both"/>
        <w:rPr>
          <w:b/>
          <w:sz w:val="32"/>
          <w:szCs w:val="32"/>
        </w:rPr>
      </w:pPr>
    </w:p>
    <w:p w:rsidR="00B30ED1" w:rsidRDefault="00B30ED1" w:rsidP="00B30ED1">
      <w:pPr>
        <w:ind w:left="3420" w:hanging="3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Previous Occupation     - Associate Professor, Department of Port and </w:t>
      </w:r>
      <w:proofErr w:type="spellStart"/>
      <w:r>
        <w:rPr>
          <w:b/>
          <w:sz w:val="32"/>
          <w:szCs w:val="32"/>
        </w:rPr>
        <w:t>Harbour</w:t>
      </w:r>
      <w:proofErr w:type="spellEnd"/>
      <w:r>
        <w:rPr>
          <w:b/>
          <w:sz w:val="32"/>
          <w:szCs w:val="32"/>
        </w:rPr>
        <w:t xml:space="preserve"> Engineering, Myanmar Maritime University, Yangon Myanmar.</w:t>
      </w:r>
    </w:p>
    <w:p w:rsidR="00B30ED1" w:rsidRDefault="00B30ED1" w:rsidP="00B30ED1">
      <w:pPr>
        <w:ind w:left="3420" w:hanging="3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Address             -</w:t>
      </w:r>
      <w:r>
        <w:rPr>
          <w:b/>
          <w:sz w:val="32"/>
          <w:szCs w:val="32"/>
        </w:rPr>
        <w:tab/>
        <w:t>No. 40, 4</w:t>
      </w:r>
      <w:r w:rsidRPr="000C2EB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Floor, 109</w:t>
      </w:r>
      <w:r w:rsidRPr="000C2EB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Street, </w:t>
      </w:r>
      <w:proofErr w:type="spellStart"/>
      <w:r>
        <w:rPr>
          <w:b/>
          <w:sz w:val="32"/>
          <w:szCs w:val="32"/>
        </w:rPr>
        <w:t>Mingalar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Taung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Nyunt</w:t>
      </w:r>
      <w:proofErr w:type="spellEnd"/>
      <w:r>
        <w:rPr>
          <w:b/>
          <w:sz w:val="32"/>
          <w:szCs w:val="32"/>
        </w:rPr>
        <w:t xml:space="preserve"> Township, Yangon, Myanmar.</w:t>
      </w:r>
    </w:p>
    <w:p w:rsidR="00B30ED1" w:rsidRDefault="00B30ED1" w:rsidP="00B30ED1">
      <w:pPr>
        <w:ind w:left="3420" w:hanging="3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Mobile Phone                 - 09799528895</w:t>
      </w:r>
    </w:p>
    <w:p w:rsidR="00B30ED1" w:rsidRDefault="00B30ED1" w:rsidP="00B30ED1">
      <w:pPr>
        <w:ind w:left="3420" w:hanging="342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e-mail</w:t>
      </w:r>
      <w:proofErr w:type="gramEnd"/>
      <w:r>
        <w:rPr>
          <w:b/>
          <w:sz w:val="32"/>
          <w:szCs w:val="32"/>
        </w:rPr>
        <w:t xml:space="preserve">                               - </w:t>
      </w:r>
      <w:hyperlink r:id="rId5" w:history="1">
        <w:r w:rsidRPr="0023030E">
          <w:rPr>
            <w:rStyle w:val="Hyperlink"/>
            <w:b/>
            <w:sz w:val="32"/>
            <w:szCs w:val="32"/>
          </w:rPr>
          <w:t>2014myintthein@gmail.com</w:t>
        </w:r>
      </w:hyperlink>
    </w:p>
    <w:p w:rsidR="00C87B26" w:rsidRDefault="00B30ED1" w:rsidP="00C87B26">
      <w:pPr>
        <w:ind w:left="3510" w:hanging="35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</w:t>
      </w:r>
      <w:r w:rsidR="00C87B26">
        <w:rPr>
          <w:b/>
          <w:sz w:val="32"/>
          <w:szCs w:val="32"/>
        </w:rPr>
        <w:t xml:space="preserve">anslation Experience   - </w:t>
      </w:r>
      <w:r>
        <w:rPr>
          <w:b/>
          <w:sz w:val="32"/>
          <w:szCs w:val="32"/>
        </w:rPr>
        <w:t xml:space="preserve">I’ve translated various articles written in English </w:t>
      </w:r>
      <w:r w:rsidR="00430642">
        <w:rPr>
          <w:b/>
          <w:sz w:val="32"/>
          <w:szCs w:val="32"/>
        </w:rPr>
        <w:t xml:space="preserve">from International magazines </w:t>
      </w:r>
      <w:r>
        <w:rPr>
          <w:b/>
          <w:sz w:val="32"/>
          <w:szCs w:val="32"/>
        </w:rPr>
        <w:t>into Myanmar for</w:t>
      </w:r>
      <w:r w:rsidR="00430642">
        <w:rPr>
          <w:b/>
          <w:sz w:val="32"/>
          <w:szCs w:val="32"/>
        </w:rPr>
        <w:t xml:space="preserve"> ‘Ah </w:t>
      </w:r>
      <w:proofErr w:type="spellStart"/>
      <w:r w:rsidR="00430642">
        <w:rPr>
          <w:b/>
          <w:sz w:val="32"/>
          <w:szCs w:val="32"/>
        </w:rPr>
        <w:t>Pyo</w:t>
      </w:r>
      <w:proofErr w:type="spellEnd"/>
      <w:r w:rsidR="00430642">
        <w:rPr>
          <w:b/>
          <w:sz w:val="32"/>
          <w:szCs w:val="32"/>
        </w:rPr>
        <w:t xml:space="preserve"> Sin (Virgin)’, ‘</w:t>
      </w:r>
      <w:proofErr w:type="spellStart"/>
      <w:r w:rsidR="00430642">
        <w:rPr>
          <w:b/>
          <w:sz w:val="32"/>
          <w:szCs w:val="32"/>
        </w:rPr>
        <w:t>Kha</w:t>
      </w:r>
      <w:proofErr w:type="spellEnd"/>
      <w:r w:rsidR="00430642">
        <w:rPr>
          <w:b/>
          <w:sz w:val="32"/>
          <w:szCs w:val="32"/>
        </w:rPr>
        <w:t xml:space="preserve"> Yan </w:t>
      </w:r>
      <w:proofErr w:type="spellStart"/>
      <w:r w:rsidR="00430642">
        <w:rPr>
          <w:b/>
          <w:sz w:val="32"/>
          <w:szCs w:val="32"/>
        </w:rPr>
        <w:t>Pya</w:t>
      </w:r>
      <w:proofErr w:type="spellEnd"/>
      <w:r w:rsidR="00430642">
        <w:rPr>
          <w:b/>
          <w:sz w:val="32"/>
          <w:szCs w:val="32"/>
        </w:rPr>
        <w:t xml:space="preserve"> (Violet)’, </w:t>
      </w:r>
      <w:r w:rsidR="00C87B26">
        <w:rPr>
          <w:b/>
          <w:sz w:val="32"/>
          <w:szCs w:val="32"/>
        </w:rPr>
        <w:t xml:space="preserve">‘Fashion Image’ </w:t>
      </w:r>
      <w:r w:rsidR="00430642">
        <w:rPr>
          <w:b/>
          <w:sz w:val="32"/>
          <w:szCs w:val="32"/>
        </w:rPr>
        <w:t>and</w:t>
      </w:r>
      <w:r w:rsidR="00C87B26">
        <w:rPr>
          <w:b/>
          <w:sz w:val="32"/>
          <w:szCs w:val="32"/>
        </w:rPr>
        <w:t xml:space="preserve"> ‘</w:t>
      </w:r>
      <w:proofErr w:type="spellStart"/>
      <w:r w:rsidR="00C87B26">
        <w:rPr>
          <w:b/>
          <w:sz w:val="32"/>
          <w:szCs w:val="32"/>
        </w:rPr>
        <w:t>Mudara</w:t>
      </w:r>
      <w:proofErr w:type="spellEnd"/>
      <w:r w:rsidR="00C87B26">
        <w:rPr>
          <w:b/>
          <w:sz w:val="32"/>
          <w:szCs w:val="32"/>
        </w:rPr>
        <w:t xml:space="preserve"> (Posts of Hands)’ </w:t>
      </w:r>
      <w:r w:rsidR="00430642">
        <w:rPr>
          <w:b/>
          <w:sz w:val="32"/>
          <w:szCs w:val="32"/>
        </w:rPr>
        <w:t xml:space="preserve">from </w:t>
      </w:r>
      <w:r w:rsidR="00C87B26">
        <w:rPr>
          <w:b/>
          <w:sz w:val="32"/>
          <w:szCs w:val="32"/>
        </w:rPr>
        <w:t>1993 to 2000.</w:t>
      </w:r>
    </w:p>
    <w:p w:rsidR="00C87B26" w:rsidRPr="00C87B26" w:rsidRDefault="00C87B26" w:rsidP="00C87B26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C87B26">
        <w:rPr>
          <w:b/>
          <w:sz w:val="32"/>
          <w:szCs w:val="32"/>
        </w:rPr>
        <w:t xml:space="preserve">Moreover I also translated </w:t>
      </w:r>
      <w:r w:rsidR="00072E8C">
        <w:rPr>
          <w:b/>
          <w:sz w:val="32"/>
          <w:szCs w:val="32"/>
        </w:rPr>
        <w:t xml:space="preserve">subject related articles since my </w:t>
      </w:r>
      <w:r w:rsidR="00FF43AB">
        <w:rPr>
          <w:b/>
          <w:sz w:val="32"/>
          <w:szCs w:val="32"/>
        </w:rPr>
        <w:t>under graduate days at RIT (Rangoon Institute of Technology) for our school ‘</w:t>
      </w:r>
      <w:proofErr w:type="spellStart"/>
      <w:r w:rsidR="00FF43AB">
        <w:rPr>
          <w:b/>
          <w:sz w:val="32"/>
          <w:szCs w:val="32"/>
        </w:rPr>
        <w:t>Swetaw</w:t>
      </w:r>
      <w:proofErr w:type="spellEnd"/>
      <w:r w:rsidR="00FF43AB">
        <w:rPr>
          <w:b/>
          <w:sz w:val="32"/>
          <w:szCs w:val="32"/>
        </w:rPr>
        <w:t xml:space="preserve"> Periodical’</w:t>
      </w:r>
      <w:r w:rsidR="00072E8C">
        <w:rPr>
          <w:b/>
          <w:sz w:val="32"/>
          <w:szCs w:val="32"/>
        </w:rPr>
        <w:t xml:space="preserve"> </w:t>
      </w:r>
      <w:r w:rsidR="00FF43AB">
        <w:rPr>
          <w:b/>
          <w:sz w:val="32"/>
          <w:szCs w:val="32"/>
        </w:rPr>
        <w:t xml:space="preserve">from 1976 to 1980. </w:t>
      </w:r>
      <w:r w:rsidRPr="00C87B26">
        <w:rPr>
          <w:sz w:val="32"/>
          <w:szCs w:val="32"/>
        </w:rPr>
        <w:t xml:space="preserve"> </w:t>
      </w:r>
    </w:p>
    <w:p w:rsidR="00365255" w:rsidRDefault="00365255"/>
    <w:sectPr w:rsidR="00365255" w:rsidSect="00EB0A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9BB"/>
    <w:multiLevelType w:val="hybridMultilevel"/>
    <w:tmpl w:val="2A86ADEE"/>
    <w:lvl w:ilvl="0" w:tplc="67CEC452"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3F8F2179"/>
    <w:multiLevelType w:val="hybridMultilevel"/>
    <w:tmpl w:val="B8202D88"/>
    <w:lvl w:ilvl="0" w:tplc="E9DE9FA2">
      <w:start w:val="5"/>
      <w:numFmt w:val="bullet"/>
      <w:lvlText w:val="-"/>
      <w:lvlJc w:val="left"/>
      <w:pPr>
        <w:ind w:left="387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49E06966"/>
    <w:multiLevelType w:val="hybridMultilevel"/>
    <w:tmpl w:val="01149A02"/>
    <w:lvl w:ilvl="0" w:tplc="DEF2A666">
      <w:start w:val="5"/>
      <w:numFmt w:val="bullet"/>
      <w:lvlText w:val="-"/>
      <w:lvlJc w:val="left"/>
      <w:pPr>
        <w:ind w:left="4005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3">
    <w:nsid w:val="59E204F1"/>
    <w:multiLevelType w:val="hybridMultilevel"/>
    <w:tmpl w:val="1C6E2988"/>
    <w:lvl w:ilvl="0" w:tplc="A2B8FD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30ED1"/>
    <w:rsid w:val="00072E8C"/>
    <w:rsid w:val="00343F03"/>
    <w:rsid w:val="00365255"/>
    <w:rsid w:val="00430642"/>
    <w:rsid w:val="005E3FC5"/>
    <w:rsid w:val="00B30ED1"/>
    <w:rsid w:val="00C87B26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4myintthe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2019-03-18T07:59:00Z</dcterms:created>
  <dcterms:modified xsi:type="dcterms:W3CDTF">2019-03-18T09:35:00Z</dcterms:modified>
</cp:coreProperties>
</file>