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75" w:rsidRPr="00142075" w:rsidRDefault="00142075" w:rsidP="00672ADB">
      <w:pPr>
        <w:bidi w:val="0"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color w:val="1F497D" w:themeColor="text2"/>
          <w:sz w:val="40"/>
          <w:szCs w:val="40"/>
          <w:lang w:bidi="ar-EG"/>
        </w:rPr>
      </w:pPr>
      <w:r w:rsidRPr="00142075">
        <w:rPr>
          <w:rFonts w:ascii="Sakkal Majalla" w:hAnsi="Sakkal Majalla" w:cs="Sakkal Majalla"/>
          <w:b/>
          <w:bCs/>
          <w:color w:val="1F497D" w:themeColor="text2"/>
          <w:sz w:val="40"/>
          <w:szCs w:val="40"/>
          <w:lang w:bidi="ar-EG"/>
        </w:rPr>
        <w:t>Mohamed Ali Ahmed</w:t>
      </w:r>
    </w:p>
    <w:p w:rsidR="00F90BEA" w:rsidRDefault="00142075" w:rsidP="001649D8">
      <w:pPr>
        <w:bidi w:val="0"/>
        <w:jc w:val="center"/>
        <w:rPr>
          <w:rFonts w:ascii="Sakkal Majalla" w:hAnsi="Sakkal Majalla" w:cs="Sakkal Majalla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142075">
        <w:rPr>
          <w:rFonts w:ascii="Sakkal Majalla" w:hAnsi="Sakkal Majalla" w:cs="Sakkal Majalla"/>
          <w:b/>
          <w:bCs/>
          <w:color w:val="1F497D" w:themeColor="text2"/>
          <w:sz w:val="32"/>
          <w:szCs w:val="32"/>
          <w:u w:val="single"/>
          <w:lang w:bidi="ar-EG"/>
        </w:rPr>
        <w:t>Professional freelance Translator (</w:t>
      </w:r>
      <w:r w:rsidR="001649D8">
        <w:rPr>
          <w:rFonts w:ascii="Sakkal Majalla" w:hAnsi="Sakkal Majalla" w:cs="Sakkal Majalla"/>
          <w:b/>
          <w:bCs/>
          <w:color w:val="1F497D" w:themeColor="text2"/>
          <w:sz w:val="32"/>
          <w:szCs w:val="32"/>
          <w:u w:val="single"/>
          <w:lang w:bidi="ar-EG"/>
        </w:rPr>
        <w:t>12</w:t>
      </w:r>
      <w:r w:rsidRPr="00142075">
        <w:rPr>
          <w:rFonts w:ascii="Sakkal Majalla" w:hAnsi="Sakkal Majalla" w:cs="Sakkal Majalla"/>
          <w:b/>
          <w:bCs/>
          <w:color w:val="1F497D" w:themeColor="text2"/>
          <w:sz w:val="32"/>
          <w:szCs w:val="32"/>
          <w:u w:val="single"/>
          <w:lang w:bidi="ar-EG"/>
        </w:rPr>
        <w:t xml:space="preserve"> years Experience)</w:t>
      </w:r>
    </w:p>
    <w:p w:rsidR="00142075" w:rsidRPr="00BC075C" w:rsidRDefault="00BC075C" w:rsidP="00BC075C">
      <w:pPr>
        <w:shd w:val="clear" w:color="auto" w:fill="A6A6A6" w:themeFill="background1" w:themeFillShade="A6"/>
        <w:bidi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</w:pPr>
      <w:r w:rsidRPr="00BC075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Career objectives:</w:t>
      </w:r>
    </w:p>
    <w:p w:rsidR="00B77712" w:rsidRDefault="00A41757" w:rsidP="00672ADB">
      <w:pPr>
        <w:bidi w:val="0"/>
        <w:spacing w:after="0" w:line="240" w:lineRule="auto"/>
        <w:ind w:firstLine="720"/>
        <w:contextualSpacing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A70B13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Cultural exchange is what really matters! So I choose to be a translator not just to </w:t>
      </w: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increase my income</w:t>
      </w:r>
      <w:r w:rsidRPr="00A70B13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, but also to </w:t>
      </w: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get involved</w:t>
      </w:r>
      <w:r w:rsidRPr="00A70B13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in one of the most importan</w:t>
      </w:r>
      <w:r w:rsid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t field which connecting people from different backgrounds and cultures.</w:t>
      </w:r>
    </w:p>
    <w:p w:rsidR="00B77712" w:rsidRPr="00BC075C" w:rsidRDefault="00B77712" w:rsidP="00B77712">
      <w:pPr>
        <w:shd w:val="clear" w:color="auto" w:fill="A6A6A6" w:themeFill="background1" w:themeFillShade="A6"/>
        <w:bidi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Work Experience</w:t>
      </w:r>
      <w:r w:rsidRPr="00BC075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:</w:t>
      </w:r>
    </w:p>
    <w:p w:rsidR="00B77712" w:rsidRDefault="00B77712" w:rsidP="001649D8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I have </w:t>
      </w:r>
      <w:r w:rsidR="001649D8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12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years of practical translation. I served as a freelance translator for many agencies, offices. Following are some examples of projects I've accomplished:</w:t>
      </w:r>
    </w:p>
    <w:p w:rsidR="00B77712" w:rsidRPr="00136A50" w:rsidRDefault="00B77712" w:rsidP="00B77712">
      <w:pPr>
        <w:pStyle w:val="ListParagraph"/>
        <w:numPr>
          <w:ilvl w:val="0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136A50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Subtitling (from 2004 - 2008)</w:t>
      </w:r>
    </w:p>
    <w:p w:rsidR="00B77712" w:rsidRDefault="00B77712" w:rsidP="00B77712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Movies (such as: </w:t>
      </w:r>
      <w:r w:rsidRP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O.Jerusalem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, </w:t>
      </w:r>
      <w:r w:rsidRP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The Ultimate Gift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, as well as many</w:t>
      </w:r>
      <w:r w:rsidR="00BB2054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other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Hindi Movies)</w:t>
      </w:r>
    </w:p>
    <w:p w:rsidR="00B77712" w:rsidRDefault="00B77712" w:rsidP="00B77712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TV shows (Jekyll "short series", Boston Legal S01, </w:t>
      </w:r>
      <w:r w:rsidRP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Commander in Chief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S01, T</w:t>
      </w:r>
      <w:r w:rsidRP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he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</w:t>
      </w:r>
      <w:r w:rsidRP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hield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S03, </w:t>
      </w:r>
      <w:r w:rsidRP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Tru</w:t>
      </w:r>
      <w:r w:rsidR="00136A50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</w:t>
      </w:r>
      <w:r w:rsidRPr="00B7771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Calling S01</w:t>
      </w:r>
      <w:r w:rsidR="00136A50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, </w:t>
      </w:r>
      <w:r w:rsidR="00136A50" w:rsidRPr="00136A50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Dark Angel</w:t>
      </w:r>
      <w:r w:rsidR="00136A50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S01, as well as many individual episodes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0D7093" w:rsidRDefault="000D7093" w:rsidP="00B364D9">
      <w:pPr>
        <w:pStyle w:val="ListParagraph"/>
        <w:numPr>
          <w:ilvl w:val="0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Latest projects (10/2015 – </w:t>
      </w:r>
      <w:r w:rsidR="00B364D9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6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/2016)</w:t>
      </w:r>
    </w:p>
    <w:p w:rsidR="00B364D9" w:rsidRPr="00B364D9" w:rsidRDefault="00B364D9" w:rsidP="00B364D9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B364D9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Fusion war Game localization (into Arabic)</w:t>
      </w:r>
    </w:p>
    <w:p w:rsidR="00B364D9" w:rsidRDefault="00B364D9" w:rsidP="00B364D9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B364D9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Flywire MoneyTransfere website localization</w:t>
      </w:r>
    </w:p>
    <w:p w:rsidR="00B364D9" w:rsidRPr="00B364D9" w:rsidRDefault="00B364D9" w:rsidP="00B364D9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B364D9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McGraw-Hill 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educational adaptation for UAE MOE (Math and science 8,10 and 11 grade)</w:t>
      </w:r>
    </w:p>
    <w:p w:rsidR="00B364D9" w:rsidRPr="00B364D9" w:rsidRDefault="00B364D9" w:rsidP="00B364D9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Several press releases for </w:t>
      </w:r>
      <w:r w:rsidRPr="00B364D9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APM Terminals Bahrain invests</w:t>
      </w:r>
    </w:p>
    <w:p w:rsidR="000D7093" w:rsidRPr="000D7093" w:rsidRDefault="000D7093" w:rsidP="00B364D9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International Peace Organization [</w:t>
      </w:r>
      <w:r w:rsidRPr="000D7093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www.internationalpeaceusa.org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] – Full website</w:t>
      </w:r>
    </w:p>
    <w:p w:rsidR="000D7093" w:rsidRPr="000D7093" w:rsidRDefault="000D7093" w:rsidP="000D7093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0D7093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Country Emergency Preparedness Assessment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</w:t>
      </w:r>
      <w:r w:rsidRPr="000D7093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COMISCA, Spanish acronym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0D7093" w:rsidRPr="000D7093" w:rsidRDefault="000D7093" w:rsidP="000D7093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0D7093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Several medical instructions manuals and Patient Information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(ExitCare®)</w:t>
      </w:r>
    </w:p>
    <w:p w:rsidR="000D7093" w:rsidRDefault="0094085F" w:rsidP="000D7093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9408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Effective Implementation in Practice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(Full Book)</w:t>
      </w:r>
    </w:p>
    <w:p w:rsidR="0094085F" w:rsidRDefault="0094085F" w:rsidP="0094085F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9408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Abu Dhabi Chamber Awards</w:t>
      </w:r>
    </w:p>
    <w:p w:rsidR="0094085F" w:rsidRDefault="0094085F" w:rsidP="0094085F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9408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Harman Kardon®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Products manuals and specifications </w:t>
      </w:r>
    </w:p>
    <w:p w:rsidR="0094085F" w:rsidRDefault="0094085F" w:rsidP="0094085F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9408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Training Workshop on combating violence against women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</w:t>
      </w:r>
      <w:r w:rsidRPr="009408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Bahrain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59302D" w:rsidRPr="0094085F" w:rsidRDefault="0059302D" w:rsidP="0059302D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59302D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Unit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ed Nations Standards and Norms </w:t>
      </w:r>
      <w:r w:rsidRPr="0059302D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and the prote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ction of child victims’ rights </w:t>
      </w:r>
      <w:r w:rsidRPr="0059302D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by law enforcement agencies</w:t>
      </w:r>
    </w:p>
    <w:p w:rsidR="00136A50" w:rsidRDefault="00136A50" w:rsidP="000D7093">
      <w:pPr>
        <w:pStyle w:val="ListParagraph"/>
        <w:numPr>
          <w:ilvl w:val="0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136A50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Translation and</w:t>
      </w:r>
      <w:r w:rsidR="00BB2054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 Desktop publishing (since 2006</w:t>
      </w:r>
      <w:r w:rsidRPr="00136A50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)</w:t>
      </w:r>
    </w:p>
    <w:p w:rsidR="00136A50" w:rsidRPr="00672ADB" w:rsidRDefault="00136A50" w:rsidP="00136A50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Legal contracts</w:t>
      </w:r>
      <w:r w:rsidR="003D1A67"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 and agreements</w:t>
      </w: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:</w:t>
      </w:r>
    </w:p>
    <w:p w:rsidR="00136A50" w:rsidRDefault="003D1A67" w:rsidP="003D1A67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3D1A67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ubcontract agreement for project "MEP Works for MANHATTAN on plot JVC 10F 100"</w:t>
      </w:r>
    </w:p>
    <w:p w:rsidR="003D1A67" w:rsidRDefault="00B3163C" w:rsidP="0022618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Building lease agreement</w:t>
      </w:r>
      <w:r w:rsidR="0022618B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(between: AJmal real estate and Tenon real estate)</w:t>
      </w:r>
    </w:p>
    <w:p w:rsidR="0022618B" w:rsidRDefault="0022618B" w:rsidP="0022618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Consulting Services Agreement</w:t>
      </w:r>
    </w:p>
    <w:p w:rsidR="00130841" w:rsidRPr="00130841" w:rsidRDefault="00130841" w:rsidP="00130841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130841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lastRenderedPageBreak/>
        <w:t>Employment contracts and its amendments:</w:t>
      </w:r>
    </w:p>
    <w:p w:rsidR="00130841" w:rsidRDefault="00130841" w:rsidP="00130841">
      <w:pPr>
        <w:pStyle w:val="ListParagraph"/>
        <w:numPr>
          <w:ilvl w:val="3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For ISSIS (a subsidiary of Morpheus IT AG Group)</w:t>
      </w:r>
    </w:p>
    <w:p w:rsidR="00130841" w:rsidRPr="00130841" w:rsidRDefault="00130841" w:rsidP="00130841">
      <w:pPr>
        <w:pStyle w:val="ListParagraph"/>
        <w:numPr>
          <w:ilvl w:val="3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LCL interiors LLC</w:t>
      </w:r>
    </w:p>
    <w:p w:rsidR="0022618B" w:rsidRDefault="0022618B" w:rsidP="0022618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Investment and shareholders' agreement (INTERKY Co and AMANAH XDATA LLC)</w:t>
      </w:r>
    </w:p>
    <w:p w:rsidR="0022618B" w:rsidRDefault="0080576D" w:rsidP="0022618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Supply agreement for Influenza A (H</w:t>
      </w:r>
      <w:r w:rsidRPr="0080576D">
        <w:rPr>
          <w:rFonts w:ascii="Sakkal Majalla" w:hAnsi="Sakkal Majalla" w:cs="Sakkal Majalla"/>
          <w:color w:val="1F497D" w:themeColor="text2"/>
          <w:sz w:val="28"/>
          <w:szCs w:val="28"/>
          <w:vertAlign w:val="subscript"/>
          <w:lang w:bidi="ar-EG"/>
        </w:rPr>
        <w:t>1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N</w:t>
      </w:r>
      <w:r w:rsidRPr="0080576D">
        <w:rPr>
          <w:rFonts w:ascii="Sakkal Majalla" w:hAnsi="Sakkal Majalla" w:cs="Sakkal Majalla"/>
          <w:color w:val="1F497D" w:themeColor="text2"/>
          <w:sz w:val="28"/>
          <w:szCs w:val="28"/>
          <w:vertAlign w:val="subscript"/>
          <w:lang w:bidi="ar-EG"/>
        </w:rPr>
        <w:t>1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 Vaccine (Ministry of Health KSA)</w:t>
      </w:r>
    </w:p>
    <w:p w:rsidR="00797535" w:rsidRDefault="00797535" w:rsidP="0079753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Agreement to provide Landscape works at Sheik Khalid Sulaiman AL-Rajhi's rest house.</w:t>
      </w:r>
    </w:p>
    <w:p w:rsidR="00797535" w:rsidRPr="00797535" w:rsidRDefault="00797535" w:rsidP="0079753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79753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Advisory Services Contract</w:t>
      </w:r>
    </w:p>
    <w:p w:rsidR="00797535" w:rsidRDefault="006150FE" w:rsidP="0079753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International distributor's agreement (RAULAND-BORG Corporation)</w:t>
      </w:r>
    </w:p>
    <w:p w:rsidR="00BB2054" w:rsidRDefault="00BB2054" w:rsidP="00BB2054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Share acquisition agreement</w:t>
      </w:r>
    </w:p>
    <w:p w:rsidR="00130841" w:rsidRDefault="00130841" w:rsidP="00130841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Reservation agreement</w:t>
      </w:r>
    </w:p>
    <w:p w:rsidR="00672ADB" w:rsidRDefault="00672ADB" w:rsidP="00672AD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Staff Transfer Ag</w:t>
      </w:r>
      <w:r w:rsidRPr="00672ADB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ree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m</w:t>
      </w:r>
      <w:r w:rsidRPr="00672ADB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ent</w:t>
      </w:r>
    </w:p>
    <w:p w:rsidR="00672ADB" w:rsidRDefault="00672ADB" w:rsidP="00672AD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Drilling and Rig moving agreements</w:t>
      </w:r>
    </w:p>
    <w:p w:rsidR="006150FE" w:rsidRDefault="00D9195F" w:rsidP="00D9195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Franchise Agr</w:t>
      </w:r>
      <w:r w:rsidRPr="00D919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eement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s.</w:t>
      </w:r>
    </w:p>
    <w:p w:rsidR="00D9195F" w:rsidRDefault="00D9195F" w:rsidP="00D9195F">
      <w:pPr>
        <w:pStyle w:val="ListParagraph"/>
        <w:bidi w:val="0"/>
        <w:ind w:left="216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136A50" w:rsidRPr="00672ADB" w:rsidRDefault="00136A50" w:rsidP="00672ADB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Legal claims</w:t>
      </w:r>
      <w:r w:rsidR="00672ADB"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, disputes, arbitrations and </w:t>
      </w: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notices</w:t>
      </w:r>
    </w:p>
    <w:p w:rsidR="00136A50" w:rsidRDefault="00136A50" w:rsidP="00136A50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Legal notice for breach of agreement (against Bishop Design Associated)</w:t>
      </w:r>
    </w:p>
    <w:p w:rsidR="00136A50" w:rsidRDefault="003D1A67" w:rsidP="00136A50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Statement of Claim (submitted by 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EDRAFOR Co.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to 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CLEMENT SYSTEMS GULF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  <w:r w:rsidR="00136A50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</w:t>
      </w:r>
    </w:p>
    <w:p w:rsidR="00B3163C" w:rsidRDefault="00B3163C" w:rsidP="00B3163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Legal notice for breach of agreement (against </w:t>
      </w:r>
      <w:r w:rsidRPr="00B3163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Ahmad Hamad Algosaibi &amp; Bro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Co.)</w:t>
      </w:r>
    </w:p>
    <w:p w:rsidR="00B3163C" w:rsidRDefault="00B3163C" w:rsidP="00B3163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Claim of payment of outstanding amount (for  EMIRATES ADVOCATES)</w:t>
      </w:r>
    </w:p>
    <w:p w:rsidR="008B6F70" w:rsidRDefault="008B6F70" w:rsidP="008B6F70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Several arbitrations before </w:t>
      </w:r>
      <w:r w:rsidRPr="008B6F70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Dubai international arbitration centre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.</w:t>
      </w:r>
    </w:p>
    <w:p w:rsidR="00D9195F" w:rsidRDefault="00D9195F" w:rsidP="00D9195F">
      <w:pPr>
        <w:pStyle w:val="ListParagraph"/>
        <w:bidi w:val="0"/>
        <w:ind w:left="216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136A50" w:rsidRPr="00672ADB" w:rsidRDefault="003D1A67" w:rsidP="00136A50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General Legal documents:</w:t>
      </w:r>
    </w:p>
    <w:p w:rsidR="00B3163C" w:rsidRDefault="003D1A67" w:rsidP="00B3163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Constitution of The Metro Central Building Associatio</w:t>
      </w:r>
      <w:r w:rsidR="00B3163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n</w:t>
      </w:r>
    </w:p>
    <w:p w:rsidR="00672ADB" w:rsidRDefault="00672ADB" w:rsidP="00672AD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672ADB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Constitution of the Employee Consultative Committee</w:t>
      </w:r>
    </w:p>
    <w:p w:rsidR="00B77712" w:rsidRDefault="00B3163C" w:rsidP="00B3163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M</w:t>
      </w:r>
      <w:r w:rsidRPr="00B3163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emorandum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of association of "EPRA S.p.A in Milan" </w:t>
      </w:r>
    </w:p>
    <w:p w:rsidR="0022618B" w:rsidRDefault="0022618B" w:rsidP="0022618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M</w:t>
      </w:r>
      <w:r w:rsidRPr="00B3163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emorandum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and articles of association of ALOK INGOTS (MUMBAI)</w:t>
      </w:r>
    </w:p>
    <w:p w:rsidR="0080576D" w:rsidRDefault="0080576D" w:rsidP="0080576D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Articles of Incorporation of FILM MASTER GROUP</w:t>
      </w:r>
    </w:p>
    <w:p w:rsidR="0022618B" w:rsidRDefault="0080576D" w:rsidP="006D2DD1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L</w:t>
      </w:r>
      <w:r w:rsidRPr="0080576D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egal tender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documents (Invit</w:t>
      </w:r>
      <w:r w:rsidR="006D2DD1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ion</w:t>
      </w:r>
      <w:r w:rsidR="006D2DD1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, Instructions, Form of Tender, Tender Agreement and conditions of contract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130841" w:rsidRDefault="00130841" w:rsidP="00130841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Power of attorney</w:t>
      </w:r>
    </w:p>
    <w:p w:rsidR="00D9195F" w:rsidRDefault="00D9195F" w:rsidP="00D9195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D919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Minute of a Meeting of the Directors</w:t>
      </w:r>
    </w:p>
    <w:p w:rsidR="00D9195F" w:rsidRPr="0080576D" w:rsidRDefault="00D9195F" w:rsidP="00D9195F">
      <w:pPr>
        <w:pStyle w:val="ListParagraph"/>
        <w:bidi w:val="0"/>
        <w:ind w:left="216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22618B" w:rsidRPr="00672ADB" w:rsidRDefault="0022618B" w:rsidP="0022618B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lastRenderedPageBreak/>
        <w:t>Technical:</w:t>
      </w:r>
    </w:p>
    <w:p w:rsidR="0022618B" w:rsidRDefault="0022618B" w:rsidP="0022618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Tool Box Talk "For Oman Metal industries &amp; Contracting Co LLC"</w:t>
      </w:r>
    </w:p>
    <w:p w:rsidR="0022618B" w:rsidRDefault="0022618B" w:rsidP="0022618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</w:t>
      </w:r>
      <w:r w:rsidR="0080576D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Information Memorandum for Australian WATER PTY LTD</w:t>
      </w:r>
    </w:p>
    <w:p w:rsidR="006D2DD1" w:rsidRDefault="006D2DD1" w:rsidP="006D2DD1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CISCO Proposal for LAN upgrade with network security at Dewan Of Council of Ministers.</w:t>
      </w:r>
    </w:p>
    <w:p w:rsidR="00B335DE" w:rsidRPr="00B335DE" w:rsidRDefault="00B335DE" w:rsidP="00B335D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European Commission </w:t>
      </w:r>
      <w:r w:rsidRPr="00B335D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Guidance document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for Pressure and medical Devices.</w:t>
      </w:r>
    </w:p>
    <w:p w:rsidR="00B335DE" w:rsidRDefault="00797535" w:rsidP="00B335D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Manual </w:t>
      </w:r>
      <w:r w:rsidR="008D3B2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&amp; User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handbook of </w:t>
      </w:r>
      <w:r w:rsidRPr="0079753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HORIZON CROSS FOLDER</w:t>
      </w:r>
    </w:p>
    <w:p w:rsidR="008D3B25" w:rsidRDefault="008D3B25" w:rsidP="008D3B2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Building specifications (National Guard-Health Affairs)</w:t>
      </w:r>
    </w:p>
    <w:p w:rsidR="008D3B25" w:rsidRPr="008D3B25" w:rsidRDefault="008D3B25" w:rsidP="008D3B2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8D3B2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CAD Manual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(By CAD Working Group - MTMM)</w:t>
      </w:r>
    </w:p>
    <w:p w:rsidR="0080576D" w:rsidRDefault="00846AA2" w:rsidP="005F45B6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846AA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Major Dev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elopment Application Assessment And Review Guidan</w:t>
      </w:r>
      <w:r w:rsidRPr="00846AA2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ce</w:t>
      </w:r>
      <w:r w:rsidR="005F45B6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(J</w:t>
      </w:r>
      <w:r w:rsidR="005F45B6" w:rsidRPr="005F45B6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eddah municipality</w:t>
      </w:r>
      <w:r w:rsidR="005F45B6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6150FE" w:rsidRDefault="006150FE" w:rsidP="006150F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6150F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Suzuki DF300 "The 1</w:t>
      </w:r>
      <w:r w:rsidRPr="006150F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vertAlign w:val="superscript"/>
          <w:lang w:bidi="ar-EG"/>
        </w:rPr>
        <w:t>st</w:t>
      </w:r>
      <w:r w:rsidRPr="006150F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300 HP V6 4-Stroke Outboard"</w:t>
      </w:r>
    </w:p>
    <w:p w:rsidR="00BB2054" w:rsidRDefault="00BB2054" w:rsidP="00BB2054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BB2054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Technical Proposal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"</w:t>
      </w:r>
      <w:r w:rsidRPr="00BB2054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Oracle</w:t>
      </w:r>
      <w:r w:rsidRPr="00BB2054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E-Business Suite Implementation For General Authority of Civil Aviation</w:t>
      </w:r>
      <w:r w:rsidRPr="00BB2054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"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for TATA Consultancy Services </w:t>
      </w:r>
    </w:p>
    <w:p w:rsidR="00130841" w:rsidRDefault="00130841" w:rsidP="00130841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Material Safety Data Sheet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(Red X Defense)</w:t>
      </w:r>
    </w:p>
    <w:p w:rsidR="00672ADB" w:rsidRDefault="00672ADB" w:rsidP="00672ADB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HSE Manual For Rig and Offshore projects</w:t>
      </w:r>
    </w:p>
    <w:p w:rsidR="00BE5B8F" w:rsidRDefault="00BE5B8F" w:rsidP="00BE5B8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Waste water chemical test</w:t>
      </w:r>
    </w:p>
    <w:p w:rsidR="00D9195F" w:rsidRDefault="00D9195F" w:rsidP="00D9195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Company profile and Organiz</w:t>
      </w:r>
      <w:r w:rsidRPr="00D9195F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ation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al</w:t>
      </w:r>
      <w:r w:rsidRPr="00D9195F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Structure</w:t>
      </w:r>
    </w:p>
    <w:p w:rsidR="00527C7E" w:rsidRDefault="00527C7E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527C7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Ma’aden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's profile</w:t>
      </w:r>
      <w:r w:rsidRPr="00527C7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"</w:t>
      </w:r>
      <w:r w:rsidRPr="00527C7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Saudi Arabian Mining Company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"</w:t>
      </w:r>
    </w:p>
    <w:p w:rsidR="00B23468" w:rsidRDefault="00B23468" w:rsidP="00B23468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B23468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Technical Proposal 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"</w:t>
      </w:r>
      <w:r w:rsidRPr="00B23468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Supporting Aspiration of Disabled People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"</w:t>
      </w:r>
    </w:p>
    <w:p w:rsidR="002D6425" w:rsidRDefault="002D6425" w:rsidP="002D6425">
      <w:pPr>
        <w:pStyle w:val="ListParagraph"/>
        <w:bidi w:val="0"/>
        <w:ind w:left="216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</w:p>
    <w:p w:rsidR="0022618B" w:rsidRPr="00672ADB" w:rsidRDefault="0080576D" w:rsidP="0080576D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Financial</w:t>
      </w:r>
      <w:r w:rsidR="00D9195F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 and insurance</w:t>
      </w: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:</w:t>
      </w:r>
    </w:p>
    <w:p w:rsidR="0080576D" w:rsidRDefault="0080576D" w:rsidP="0080576D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Consolidated Financial Statements for FILM MASTER GROUP </w:t>
      </w:r>
    </w:p>
    <w:p w:rsidR="00B335DE" w:rsidRDefault="00B335DE" w:rsidP="00B335D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B335D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Cash Management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proposal for Saudi Travelers Cheques Co.</w:t>
      </w:r>
    </w:p>
    <w:p w:rsidR="00797535" w:rsidRDefault="00797535" w:rsidP="0079753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79753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Subscription Agreement</w:t>
      </w:r>
    </w:p>
    <w:p w:rsidR="006150FE" w:rsidRPr="00C76A3F" w:rsidRDefault="004078EB" w:rsidP="006150F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6150F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Executive Summary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for 17,400,000 Ordinary shares in </w:t>
      </w:r>
      <w:r w:rsidRPr="004078E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Southern Pipes Factory</w:t>
      </w:r>
    </w:p>
    <w:p w:rsidR="00C76A3F" w:rsidRPr="00BE5B8F" w:rsidRDefault="00C76A3F" w:rsidP="00C76A3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Balance sheets</w:t>
      </w:r>
      <w:r w:rsidR="00BE5B8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.</w:t>
      </w:r>
    </w:p>
    <w:p w:rsidR="00BE5B8F" w:rsidRDefault="00BE5B8F" w:rsidP="00BE5B8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Purchase and LPO.</w:t>
      </w:r>
    </w:p>
    <w:p w:rsidR="00527C7E" w:rsidRPr="00527C7E" w:rsidRDefault="00527C7E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527C7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Payment orders.</w:t>
      </w:r>
    </w:p>
    <w:p w:rsidR="00D9195F" w:rsidRPr="00D9195F" w:rsidRDefault="00D9195F" w:rsidP="00D9195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Schedule for fire and perils insurance</w:t>
      </w:r>
    </w:p>
    <w:p w:rsidR="00D9195F" w:rsidRDefault="00D9195F" w:rsidP="00D9195F">
      <w:pPr>
        <w:pStyle w:val="ListParagraph"/>
        <w:numPr>
          <w:ilvl w:val="0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Different types of communications related to above mentioned fields.</w:t>
      </w:r>
    </w:p>
    <w:p w:rsidR="00797535" w:rsidRDefault="00797535" w:rsidP="00797535">
      <w:pPr>
        <w:pStyle w:val="ListParagraph"/>
        <w:bidi w:val="0"/>
        <w:ind w:left="216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6D2DD1" w:rsidRPr="00672ADB" w:rsidRDefault="006150FE" w:rsidP="004078EB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lastRenderedPageBreak/>
        <w:t xml:space="preserve">Health, </w:t>
      </w:r>
      <w:r w:rsidR="00797535"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Medical, </w:t>
      </w:r>
      <w:r w:rsidR="006D2DD1"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Chemistry and </w:t>
      </w:r>
      <w:r w:rsidR="004078EB"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Scientific </w:t>
      </w:r>
      <w:r w:rsidR="00797535"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Reports</w:t>
      </w:r>
      <w:r w:rsidR="006D2DD1"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:</w:t>
      </w:r>
    </w:p>
    <w:p w:rsidR="006D2DD1" w:rsidRDefault="006D2DD1" w:rsidP="006D2DD1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Basic and Clinical aspects of Copper (By: Edward D. Harris) </w:t>
      </w:r>
    </w:p>
    <w:p w:rsidR="00701A08" w:rsidRDefault="00701A08" w:rsidP="00701A08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701A08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 Fungal Family of Transcriptional Regulators: the Zinc Cluster Proteins</w:t>
      </w:r>
    </w:p>
    <w:p w:rsidR="00797535" w:rsidRDefault="00797535" w:rsidP="0079753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79753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Relationship of dietary fat to glucose metabolism</w:t>
      </w:r>
    </w:p>
    <w:p w:rsidR="008D3B25" w:rsidRDefault="008D3B25" w:rsidP="008D3B2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Los Angeles Times "</w:t>
      </w:r>
      <w:r w:rsidRPr="008D3B25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There’s a Doctor in the House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" published 29 July 2005.</w:t>
      </w:r>
    </w:p>
    <w:p w:rsidR="006150FE" w:rsidRDefault="006150FE" w:rsidP="006150F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6150F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Active Components and Clinical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</w:t>
      </w:r>
      <w:r w:rsidRPr="006150F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Applications of Olive Oil</w:t>
      </w:r>
    </w:p>
    <w:p w:rsidR="006150FE" w:rsidRDefault="006150FE" w:rsidP="006150F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Fitness and resistance training course</w:t>
      </w:r>
    </w:p>
    <w:p w:rsidR="00527C7E" w:rsidRPr="008B6F70" w:rsidRDefault="00527C7E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527C7E">
        <w:rPr>
          <w:rFonts w:ascii="Sakkal Majalla" w:eastAsia="Calibri" w:hAnsi="Sakkal Majalla" w:cs="Sakkal Majalla"/>
          <w:color w:val="1F497D"/>
          <w:sz w:val="28"/>
          <w:szCs w:val="28"/>
          <w:lang w:bidi="ar-EG"/>
        </w:rPr>
        <w:t>UK AIRCRAFT FIRST AID KIT</w:t>
      </w:r>
    </w:p>
    <w:p w:rsidR="008B6F70" w:rsidRDefault="008B6F70" w:rsidP="008B6F70">
      <w:pPr>
        <w:pStyle w:val="ListParagraph"/>
        <w:bidi w:val="0"/>
        <w:ind w:left="216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701A08" w:rsidRPr="00672ADB" w:rsidRDefault="00701A08" w:rsidP="00D9195F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Studies and Researches:</w:t>
      </w:r>
    </w:p>
    <w:p w:rsidR="00701A08" w:rsidRDefault="00701A08" w:rsidP="00701A08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79753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The Impact of Knowledge Management on Organizational Performance</w:t>
      </w:r>
    </w:p>
    <w:p w:rsidR="008D3B25" w:rsidRDefault="008D3B25" w:rsidP="008D3B2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College Student attitudes toward high school journalism and other language arts experiences (by: Jack Dvorak, 1988)</w:t>
      </w:r>
    </w:p>
    <w:p w:rsidR="008D3B25" w:rsidRDefault="00672ADB" w:rsidP="008D3B2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GENOGRPHIC (Genetic History)</w:t>
      </w:r>
    </w:p>
    <w:p w:rsidR="00C76A3F" w:rsidRDefault="00C76A3F" w:rsidP="00C76A3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C76A3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How To Write A Dissertation</w:t>
      </w:r>
    </w:p>
    <w:p w:rsidR="00D9195F" w:rsidRDefault="00D9195F" w:rsidP="00D9195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China R</w:t>
      </w:r>
      <w:r w:rsidRPr="00D919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en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ewable Energy Case Studies</w:t>
      </w:r>
    </w:p>
    <w:p w:rsidR="00D9195F" w:rsidRDefault="00D9195F" w:rsidP="00D9195F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D919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Disability Research,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Design &amp; Methodology Symposium </w:t>
      </w:r>
      <w:r w:rsidR="00527C7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"</w:t>
      </w:r>
      <w:r w:rsidRPr="00D919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Mixed Methods &amp; Action Research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</w:t>
      </w:r>
      <w:r w:rsidRPr="00D9195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Workshop</w:t>
      </w:r>
      <w:r w:rsidR="00527C7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"</w:t>
      </w:r>
    </w:p>
    <w:p w:rsidR="00797535" w:rsidRDefault="00797535" w:rsidP="00797535">
      <w:pPr>
        <w:pStyle w:val="ListParagraph"/>
        <w:bidi w:val="0"/>
        <w:ind w:left="216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797535" w:rsidRPr="00672ADB" w:rsidRDefault="00797535" w:rsidP="00797535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Traveling and tourism: </w:t>
      </w:r>
    </w:p>
    <w:p w:rsidR="00797535" w:rsidRDefault="00797535" w:rsidP="00797535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Jeddah's </w:t>
      </w:r>
      <w:r w:rsidRPr="0079753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plan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for </w:t>
      </w:r>
      <w:r w:rsidRPr="00797535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The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operational tourism development.</w:t>
      </w:r>
    </w:p>
    <w:p w:rsidR="008B6F70" w:rsidRPr="008B6F70" w:rsidRDefault="008B6F70" w:rsidP="008B6F70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Several Hotels offers and programs.</w:t>
      </w:r>
    </w:p>
    <w:p w:rsidR="00797535" w:rsidRDefault="00797535" w:rsidP="00797535">
      <w:pPr>
        <w:pStyle w:val="ListParagraph"/>
        <w:bidi w:val="0"/>
        <w:ind w:left="144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527C7E" w:rsidRDefault="00527C7E" w:rsidP="00527C7E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</w:pPr>
      <w:r w:rsidRPr="00527C7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Press 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and human rights organizations </w:t>
      </w:r>
      <w:r w:rsidRPr="00527C7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reports:</w:t>
      </w:r>
    </w:p>
    <w:p w:rsidR="00527C7E" w:rsidRDefault="00527C7E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527C7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Interview with </w:t>
      </w:r>
      <w:hyperlink r:id="rId7" w:history="1">
        <w:r w:rsidRPr="00527C7E">
          <w:rPr>
            <w:rFonts w:ascii="Sakkal Majalla" w:hAnsi="Sakkal Majalla" w:cs="Sakkal Majalla"/>
            <w:color w:val="1F497D" w:themeColor="text2"/>
            <w:sz w:val="28"/>
            <w:szCs w:val="28"/>
            <w:lang w:bidi="ar-EG"/>
          </w:rPr>
          <w:t>Mr. Kumar Mangalam Birla</w:t>
        </w:r>
      </w:hyperlink>
      <w:r w:rsidRPr="00527C7E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, Chairman, The Aditya Birla Group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.</w:t>
      </w:r>
    </w:p>
    <w:p w:rsidR="00D7195C" w:rsidRDefault="00D7195C" w:rsidP="00D7195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CNN International’s ‘Talk Asia’ interview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with </w:t>
      </w:r>
      <w:hyperlink r:id="rId8" w:history="1">
        <w:r w:rsidRPr="00527C7E">
          <w:rPr>
            <w:rFonts w:ascii="Sakkal Majalla" w:hAnsi="Sakkal Majalla" w:cs="Sakkal Majalla"/>
            <w:color w:val="1F497D" w:themeColor="text2"/>
            <w:sz w:val="28"/>
            <w:szCs w:val="28"/>
            <w:lang w:bidi="ar-EG"/>
          </w:rPr>
          <w:t>Mr. Kumar Mangalam Birla</w:t>
        </w:r>
      </w:hyperlink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.</w:t>
      </w:r>
    </w:p>
    <w:p w:rsidR="008B6F70" w:rsidRDefault="008B6F70" w:rsidP="008B6F70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Several reports by </w:t>
      </w:r>
      <w:r w:rsidRPr="008B6F70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Carter Center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about war in Syria and Iraq.</w:t>
      </w:r>
    </w:p>
    <w:p w:rsidR="008B6F70" w:rsidRPr="00527C7E" w:rsidRDefault="008B6F70" w:rsidP="008B6F70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</w:p>
    <w:p w:rsidR="00BB2054" w:rsidRPr="00672ADB" w:rsidRDefault="00BB2054" w:rsidP="00527C7E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u w:val="single"/>
          <w:lang w:bidi="ar-EG"/>
        </w:rPr>
      </w:pPr>
      <w:r w:rsidRPr="00672AD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Military and security</w:t>
      </w:r>
      <w:r w:rsidRPr="00672ADB">
        <w:rPr>
          <w:rFonts w:ascii="Sakkal Majalla" w:hAnsi="Sakkal Majalla" w:cs="Sakkal Majalla"/>
          <w:color w:val="1F497D" w:themeColor="text2"/>
          <w:sz w:val="28"/>
          <w:szCs w:val="28"/>
          <w:u w:val="single"/>
          <w:lang w:bidi="ar-EG"/>
        </w:rPr>
        <w:t>:</w:t>
      </w:r>
    </w:p>
    <w:p w:rsidR="00BB2054" w:rsidRDefault="00BB2054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BB2054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TACTICS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"</w:t>
      </w:r>
      <w:r w:rsidRPr="00BB2054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Headquarters Department of the Army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"</w:t>
      </w:r>
    </w:p>
    <w:p w:rsidR="00BB2054" w:rsidRDefault="008B6F70" w:rsidP="008B6F70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Rapiscan Eagle</w:t>
      </w:r>
      <w:r w:rsidRPr="008B6F70">
        <w:rPr>
          <w:rFonts w:ascii="Sakkal Majalla" w:hAnsi="Sakkal Majalla" w:cs="Sakkal Majalla"/>
          <w:b/>
          <w:bCs/>
          <w:color w:val="1F497D" w:themeColor="text2"/>
          <w:sz w:val="34"/>
          <w:szCs w:val="34"/>
          <w:lang w:bidi="ar-EG"/>
        </w:rPr>
        <w:t>®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M60</w:t>
      </w:r>
    </w:p>
    <w:p w:rsidR="008B6F70" w:rsidRPr="00BB2054" w:rsidRDefault="008B6F70" w:rsidP="008B6F70">
      <w:pPr>
        <w:pStyle w:val="ListParagraph"/>
        <w:bidi w:val="0"/>
        <w:ind w:left="216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</w:p>
    <w:p w:rsidR="00701A08" w:rsidRPr="004078EB" w:rsidRDefault="004078EB" w:rsidP="00527C7E">
      <w:pPr>
        <w:pStyle w:val="ListParagraph"/>
        <w:numPr>
          <w:ilvl w:val="1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lastRenderedPageBreak/>
        <w:t>Books</w:t>
      </w:r>
      <w:r w:rsidR="00BE5B8F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 xml:space="preserve"> and educational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:</w:t>
      </w:r>
    </w:p>
    <w:p w:rsidR="004078EB" w:rsidRDefault="004078EB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4078E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NOISE CONTROL PRINCIPLES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(Two Chapters)</w:t>
      </w:r>
    </w:p>
    <w:p w:rsidR="004078EB" w:rsidRDefault="004078EB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4078E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NEW DIRECTIONS FOR STUDENT SERVICES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(DOI: 10.1002)</w:t>
      </w:r>
    </w:p>
    <w:p w:rsidR="00D7195C" w:rsidRDefault="00D7195C" w:rsidP="00D7195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Strategies for Differentiating Instruction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</w:t>
      </w: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Best practice for the classroom (</w:t>
      </w: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Full Book</w:t>
      </w: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D7195C" w:rsidRDefault="00D7195C" w:rsidP="00D7195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Teacher's Survival guide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: Differentiating instruction in the elementary classroom.</w:t>
      </w:r>
    </w:p>
    <w:p w:rsidR="00D7195C" w:rsidRDefault="00D7195C" w:rsidP="00D7195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The Time Trap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by:</w:t>
      </w:r>
      <w:r w:rsidRPr="00D7195C">
        <w:t xml:space="preserve"> </w:t>
      </w: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Alec Mackenzie and Pat Nickerson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</w:t>
      </w: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As a team member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D7195C" w:rsidRDefault="00D7195C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I Thought It Was Just Me</w:t>
      </w: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by: BRENE BROWN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</w:t>
      </w: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As a team member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D7195C" w:rsidRPr="00D7195C" w:rsidRDefault="00D7195C" w:rsidP="00D7195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Better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</w:t>
      </w: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Photo BASICS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by: </w:t>
      </w: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Jim Miotke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(</w:t>
      </w: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u w:val="single"/>
          <w:lang w:bidi="ar-EG"/>
        </w:rPr>
        <w:t>As a team member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)</w:t>
      </w:r>
    </w:p>
    <w:p w:rsidR="00BE5B8F" w:rsidRPr="00D7195C" w:rsidRDefault="00BE5B8F" w:rsidP="00D7195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Abstract about</w:t>
      </w:r>
      <w:r w:rsidRPr="00D7195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"The End of Wall Street" by Roger Lowenstein</w:t>
      </w:r>
    </w:p>
    <w:p w:rsidR="00E42DEC" w:rsidRDefault="00E42DEC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BE5B8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Abstract about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"</w:t>
      </w:r>
      <w:r w:rsidRPr="00E42DE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The 2020 Workplace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" by </w:t>
      </w:r>
      <w:r w:rsidRPr="00E42DEC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Jeanne C. Meister and Karie Willyerd</w:t>
      </w:r>
    </w:p>
    <w:p w:rsidR="00BE5B8F" w:rsidRPr="00D7195C" w:rsidRDefault="00BE5B8F" w:rsidP="00527C7E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BE5B8F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Imam University: </w:t>
      </w:r>
      <w:r w:rsidRPr="00BE5B8F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Cognitive Skills Test Program</w:t>
      </w:r>
    </w:p>
    <w:p w:rsidR="00D7195C" w:rsidRPr="00D7195C" w:rsidRDefault="00D7195C" w:rsidP="00D7195C">
      <w:pPr>
        <w:pStyle w:val="ListParagraph"/>
        <w:numPr>
          <w:ilvl w:val="2"/>
          <w:numId w:val="2"/>
        </w:numPr>
        <w:bidi w:val="0"/>
        <w:jc w:val="both"/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</w:pP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Doha International school</w:t>
      </w:r>
      <w:r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>:</w:t>
      </w:r>
      <w:r w:rsidRPr="00D7195C">
        <w:rPr>
          <w:rFonts w:ascii="Sakkal Majalla" w:hAnsi="Sakkal Majalla" w:cs="Sakkal Majalla"/>
          <w:color w:val="1F497D" w:themeColor="text2"/>
          <w:sz w:val="28"/>
          <w:szCs w:val="28"/>
          <w:lang w:bidi="ar-EG"/>
        </w:rPr>
        <w:t xml:space="preserve"> Mission, Vision and Objectives</w:t>
      </w:r>
    </w:p>
    <w:p w:rsidR="002D6425" w:rsidRPr="00BC075C" w:rsidRDefault="002D6425" w:rsidP="002D6425">
      <w:pPr>
        <w:shd w:val="clear" w:color="auto" w:fill="A6A6A6" w:themeFill="background1" w:themeFillShade="A6"/>
        <w:bidi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Software and CAT knowledge</w:t>
      </w:r>
      <w:r w:rsidRPr="00BC075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:</w:t>
      </w:r>
    </w:p>
    <w:p w:rsidR="00B77712" w:rsidRPr="002D6425" w:rsidRDefault="002D6425" w:rsidP="002D6425">
      <w:pPr>
        <w:pStyle w:val="ListParagraph"/>
        <w:numPr>
          <w:ilvl w:val="0"/>
          <w:numId w:val="2"/>
        </w:numPr>
        <w:bidi w:val="0"/>
        <w:ind w:left="567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2D6425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Professional Level: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2D6425" w:rsidTr="002D6425">
        <w:tc>
          <w:tcPr>
            <w:tcW w:w="2463" w:type="dxa"/>
          </w:tcPr>
          <w:p w:rsidR="002D6425" w:rsidRP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SDL TRADOS</w:t>
            </w:r>
          </w:p>
        </w:tc>
        <w:tc>
          <w:tcPr>
            <w:tcW w:w="2463" w:type="dxa"/>
          </w:tcPr>
          <w:p w:rsid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MS Office</w:t>
            </w:r>
          </w:p>
        </w:tc>
        <w:tc>
          <w:tcPr>
            <w:tcW w:w="2464" w:type="dxa"/>
          </w:tcPr>
          <w:p w:rsid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MS PowerPoint</w:t>
            </w:r>
          </w:p>
        </w:tc>
        <w:tc>
          <w:tcPr>
            <w:tcW w:w="2464" w:type="dxa"/>
          </w:tcPr>
          <w:p w:rsid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MS Excel</w:t>
            </w:r>
          </w:p>
        </w:tc>
      </w:tr>
      <w:tr w:rsidR="002D6425" w:rsidTr="002D6425">
        <w:tc>
          <w:tcPr>
            <w:tcW w:w="2463" w:type="dxa"/>
          </w:tcPr>
          <w:p w:rsidR="002D6425" w:rsidRP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MemoQ</w:t>
            </w:r>
          </w:p>
        </w:tc>
        <w:tc>
          <w:tcPr>
            <w:tcW w:w="2463" w:type="dxa"/>
          </w:tcPr>
          <w:p w:rsid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MS Visio</w:t>
            </w:r>
          </w:p>
        </w:tc>
        <w:tc>
          <w:tcPr>
            <w:tcW w:w="2464" w:type="dxa"/>
          </w:tcPr>
          <w:p w:rsid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Adobe acrobat</w:t>
            </w:r>
          </w:p>
        </w:tc>
        <w:tc>
          <w:tcPr>
            <w:tcW w:w="2464" w:type="dxa"/>
          </w:tcPr>
          <w:p w:rsidR="002D6425" w:rsidRDefault="002D6425" w:rsidP="002D6425">
            <w:pPr>
              <w:pStyle w:val="ListParagraph"/>
              <w:numPr>
                <w:ilvl w:val="1"/>
                <w:numId w:val="2"/>
              </w:numPr>
              <w:bidi w:val="0"/>
              <w:ind w:left="568" w:hanging="284"/>
              <w:jc w:val="both"/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color w:val="1F497D" w:themeColor="text2"/>
                <w:sz w:val="28"/>
                <w:szCs w:val="28"/>
                <w:lang w:bidi="ar-EG"/>
              </w:rPr>
              <w:t>Adobe Photoshop</w:t>
            </w:r>
          </w:p>
        </w:tc>
      </w:tr>
    </w:tbl>
    <w:p w:rsidR="002D6425" w:rsidRDefault="002D6425" w:rsidP="002D6425">
      <w:p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</w:p>
    <w:p w:rsidR="002D6425" w:rsidRPr="00BC075C" w:rsidRDefault="002D6425" w:rsidP="002D6425">
      <w:pPr>
        <w:shd w:val="clear" w:color="auto" w:fill="A6A6A6" w:themeFill="background1" w:themeFillShade="A6"/>
        <w:bidi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Academic Studies:</w:t>
      </w:r>
    </w:p>
    <w:p w:rsidR="002D6425" w:rsidRDefault="002D6425" w:rsidP="002D6425">
      <w:pPr>
        <w:pStyle w:val="ListParagraph"/>
        <w:numPr>
          <w:ilvl w:val="0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Faculty of Engineering (Mechanical Power) – Mansura Univ. (dropped out </w:t>
      </w:r>
      <w:r w:rsidRPr="002D6425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sym w:font="Wingdings" w:char="F04C"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! )</w:t>
      </w:r>
    </w:p>
    <w:p w:rsidR="002D6425" w:rsidRDefault="002D6425" w:rsidP="002D6425">
      <w:pPr>
        <w:pStyle w:val="ListParagraph"/>
        <w:numPr>
          <w:ilvl w:val="0"/>
          <w:numId w:val="2"/>
        </w:num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Faculty of Commerce (Accounting) – Ain Shams Univ. (4</w:t>
      </w:r>
      <w:r w:rsidRPr="002D6425">
        <w:rPr>
          <w:rFonts w:ascii="Sakkal Majalla" w:hAnsi="Sakkal Majalla" w:cs="Sakkal Majalla"/>
          <w:b/>
          <w:bCs/>
          <w:color w:val="1F497D" w:themeColor="text2"/>
          <w:sz w:val="28"/>
          <w:szCs w:val="28"/>
          <w:vertAlign w:val="superscript"/>
          <w:lang w:bidi="ar-EG"/>
        </w:rPr>
        <w:t>th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year)</w:t>
      </w:r>
    </w:p>
    <w:p w:rsidR="002D6425" w:rsidRPr="002D6425" w:rsidRDefault="002D6425" w:rsidP="002D6425">
      <w:pPr>
        <w:shd w:val="clear" w:color="auto" w:fill="A6A6A6" w:themeFill="background1" w:themeFillShade="A6"/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Personal Information</w:t>
      </w:r>
      <w:r w:rsidRPr="002D642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:</w:t>
      </w:r>
    </w:p>
    <w:p w:rsidR="002D6425" w:rsidRDefault="002D6425" w:rsidP="002D6425">
      <w:p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</w:p>
    <w:p w:rsidR="002D6425" w:rsidRDefault="002D6425" w:rsidP="008977CB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 w:rsidRPr="002D6425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DOB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  <w:t>: 3</w:t>
      </w:r>
      <w:r w:rsidRPr="002D6425">
        <w:rPr>
          <w:rFonts w:ascii="Sakkal Majalla" w:hAnsi="Sakkal Majalla" w:cs="Sakkal Majalla"/>
          <w:b/>
          <w:bCs/>
          <w:color w:val="1F497D" w:themeColor="text2"/>
          <w:sz w:val="28"/>
          <w:szCs w:val="28"/>
          <w:vertAlign w:val="superscript"/>
          <w:lang w:bidi="ar-EG"/>
        </w:rPr>
        <w:t>rd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of July 1983 (</w:t>
      </w:r>
      <w:r w:rsidR="008977CB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33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years old)</w:t>
      </w:r>
    </w:p>
    <w:p w:rsidR="002D6425" w:rsidRDefault="002D6425" w:rsidP="003C737A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Military status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  <w:t>: Postponed</w:t>
      </w:r>
    </w:p>
    <w:p w:rsidR="002D6425" w:rsidRDefault="002D6425" w:rsidP="003C737A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Marital Status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  <w:t>: Married</w:t>
      </w:r>
    </w:p>
    <w:p w:rsidR="003C737A" w:rsidRDefault="003C737A" w:rsidP="003C737A">
      <w:pPr>
        <w:bidi w:val="0"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Nationality 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  <w:t>: Egyptian</w:t>
      </w:r>
    </w:p>
    <w:p w:rsidR="003C737A" w:rsidRPr="00BC075C" w:rsidRDefault="003C737A" w:rsidP="003C737A">
      <w:pPr>
        <w:shd w:val="clear" w:color="auto" w:fill="A6A6A6" w:themeFill="background1" w:themeFillShade="A6"/>
        <w:bidi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EG"/>
        </w:rPr>
        <w:t>Contact Information:</w:t>
      </w:r>
    </w:p>
    <w:p w:rsidR="002D6425" w:rsidRDefault="003C737A" w:rsidP="00817E5E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Mob</w:t>
      </w:r>
      <w:r w:rsidR="00817E5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 w:rsidR="00817E5E"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: (+2) 0111 000 74 94 / 0100 391 32 31</w:t>
      </w:r>
    </w:p>
    <w:p w:rsidR="003C737A" w:rsidRDefault="003C737A" w:rsidP="00817E5E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e-Mail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  <w:t xml:space="preserve">: </w:t>
      </w:r>
      <w:hyperlink r:id="rId9" w:history="1">
        <w:r w:rsidRPr="00B8315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EG"/>
          </w:rPr>
          <w:t>domaxtrans@gmail.com</w:t>
        </w:r>
      </w:hyperlink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/ </w:t>
      </w:r>
      <w:hyperlink r:id="rId10" w:history="1">
        <w:r w:rsidRPr="00B8315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EG"/>
          </w:rPr>
          <w:t>domax_watch_you@yahoo.com</w:t>
        </w:r>
      </w:hyperlink>
    </w:p>
    <w:p w:rsidR="00817E5E" w:rsidRDefault="003C737A" w:rsidP="00F72BAF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Facebook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  <w:t xml:space="preserve">: </w:t>
      </w:r>
      <w:hyperlink r:id="rId11" w:history="1">
        <w:r w:rsidRPr="00B8315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EG"/>
          </w:rPr>
          <w:t>https://www.facebook.com/Dtechshop</w:t>
        </w:r>
      </w:hyperlink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- </w:t>
      </w:r>
      <w:hyperlink r:id="rId12" w:history="1">
        <w:r w:rsidRPr="00B8315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EG"/>
          </w:rPr>
          <w:t>https://www.facebook.com/ta2weel</w:t>
        </w:r>
      </w:hyperlink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 xml:space="preserve"> </w:t>
      </w:r>
    </w:p>
    <w:p w:rsidR="00F72BAF" w:rsidRPr="002D6425" w:rsidRDefault="00F72BAF" w:rsidP="00F72BAF">
      <w:pPr>
        <w:bidi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>LinkedIn</w:t>
      </w:r>
      <w:r>
        <w:rPr>
          <w:rFonts w:ascii="Sakkal Majalla" w:hAnsi="Sakkal Majalla" w:cs="Sakkal Majalla"/>
          <w:b/>
          <w:bCs/>
          <w:color w:val="1F497D" w:themeColor="text2"/>
          <w:sz w:val="28"/>
          <w:szCs w:val="28"/>
          <w:lang w:bidi="ar-EG"/>
        </w:rPr>
        <w:tab/>
        <w:t xml:space="preserve">: </w:t>
      </w:r>
      <w:r w:rsidRPr="00F72BAF">
        <w:rPr>
          <w:rStyle w:val="Hyperlink"/>
          <w:rFonts w:ascii="Sakkal Majalla" w:hAnsi="Sakkal Majalla" w:cs="Sakkal Majalla"/>
          <w:b/>
          <w:bCs/>
          <w:sz w:val="28"/>
          <w:szCs w:val="28"/>
          <w:lang w:bidi="ar-EG"/>
        </w:rPr>
        <w:t>https://eg.linkedin.com/in/domaxtrans</w:t>
      </w:r>
    </w:p>
    <w:sectPr w:rsidR="00F72BAF" w:rsidRPr="002D6425" w:rsidSect="0045709B">
      <w:headerReference w:type="default" r:id="rId13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0D" w:rsidRDefault="0024610D" w:rsidP="0045709B">
      <w:pPr>
        <w:spacing w:after="0" w:line="240" w:lineRule="auto"/>
      </w:pPr>
      <w:r>
        <w:separator/>
      </w:r>
    </w:p>
  </w:endnote>
  <w:endnote w:type="continuationSeparator" w:id="0">
    <w:p w:rsidR="0024610D" w:rsidRDefault="0024610D" w:rsidP="004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0D" w:rsidRDefault="0024610D" w:rsidP="0045709B">
      <w:pPr>
        <w:spacing w:after="0" w:line="240" w:lineRule="auto"/>
      </w:pPr>
      <w:r>
        <w:separator/>
      </w:r>
    </w:p>
  </w:footnote>
  <w:footnote w:type="continuationSeparator" w:id="0">
    <w:p w:rsidR="0024610D" w:rsidRDefault="0024610D" w:rsidP="004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36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7"/>
      <w:gridCol w:w="4927"/>
    </w:tblGrid>
    <w:tr w:rsidR="00142075" w:rsidTr="00142075">
      <w:tc>
        <w:tcPr>
          <w:tcW w:w="4927" w:type="dxa"/>
          <w:tcBorders>
            <w:bottom w:val="single" w:sz="36" w:space="0" w:color="548DD4" w:themeColor="text2" w:themeTint="99"/>
          </w:tcBorders>
          <w:vAlign w:val="center"/>
        </w:tcPr>
        <w:p w:rsidR="00142075" w:rsidRDefault="00142075" w:rsidP="00142075">
          <w:pPr>
            <w:pStyle w:val="Header"/>
            <w:tabs>
              <w:tab w:val="clear" w:pos="4153"/>
              <w:tab w:val="clear" w:pos="8306"/>
            </w:tabs>
            <w:bidi w:val="0"/>
            <w:jc w:val="center"/>
          </w:pPr>
        </w:p>
      </w:tc>
      <w:tc>
        <w:tcPr>
          <w:tcW w:w="4927" w:type="dxa"/>
          <w:tcBorders>
            <w:bottom w:val="single" w:sz="36" w:space="0" w:color="548DD4" w:themeColor="text2" w:themeTint="99"/>
          </w:tcBorders>
          <w:vAlign w:val="center"/>
        </w:tcPr>
        <w:p w:rsidR="00142075" w:rsidRDefault="00142075" w:rsidP="00142075">
          <w:pPr>
            <w:pStyle w:val="Header"/>
            <w:tabs>
              <w:tab w:val="clear" w:pos="4153"/>
              <w:tab w:val="clear" w:pos="8306"/>
            </w:tabs>
            <w:bidi w:val="0"/>
            <w:jc w:val="center"/>
          </w:pPr>
        </w:p>
      </w:tc>
    </w:tr>
  </w:tbl>
  <w:p w:rsidR="0045709B" w:rsidRPr="00142075" w:rsidRDefault="0045709B" w:rsidP="00142075">
    <w:pPr>
      <w:pStyle w:val="Header"/>
      <w:tabs>
        <w:tab w:val="clear" w:pos="4153"/>
        <w:tab w:val="clear" w:pos="8306"/>
      </w:tabs>
      <w:bidi w:val="0"/>
      <w:rPr>
        <w:sz w:val="2"/>
        <w:szCs w:val="2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EB5"/>
    <w:multiLevelType w:val="hybridMultilevel"/>
    <w:tmpl w:val="C736D5C2"/>
    <w:lvl w:ilvl="0" w:tplc="BC80134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50F5"/>
    <w:multiLevelType w:val="hybridMultilevel"/>
    <w:tmpl w:val="E4007BE6"/>
    <w:lvl w:ilvl="0" w:tplc="476A3B50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290F75"/>
    <w:multiLevelType w:val="hybridMultilevel"/>
    <w:tmpl w:val="8BC81148"/>
    <w:lvl w:ilvl="0" w:tplc="18723F6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5709B"/>
    <w:rsid w:val="0005262E"/>
    <w:rsid w:val="000718C6"/>
    <w:rsid w:val="000D7093"/>
    <w:rsid w:val="00115049"/>
    <w:rsid w:val="00116E16"/>
    <w:rsid w:val="00130841"/>
    <w:rsid w:val="00134E98"/>
    <w:rsid w:val="00136A50"/>
    <w:rsid w:val="00142075"/>
    <w:rsid w:val="001649D8"/>
    <w:rsid w:val="001744B4"/>
    <w:rsid w:val="001A1BA1"/>
    <w:rsid w:val="001D73A3"/>
    <w:rsid w:val="0022618B"/>
    <w:rsid w:val="0024610D"/>
    <w:rsid w:val="002D6425"/>
    <w:rsid w:val="003C737A"/>
    <w:rsid w:val="003D1A67"/>
    <w:rsid w:val="003E222D"/>
    <w:rsid w:val="004078EB"/>
    <w:rsid w:val="00440DEF"/>
    <w:rsid w:val="004464F6"/>
    <w:rsid w:val="0045709B"/>
    <w:rsid w:val="00527C7E"/>
    <w:rsid w:val="00552BCC"/>
    <w:rsid w:val="0059302D"/>
    <w:rsid w:val="005F45B6"/>
    <w:rsid w:val="006150FE"/>
    <w:rsid w:val="006675ED"/>
    <w:rsid w:val="00672ADB"/>
    <w:rsid w:val="006D2DD1"/>
    <w:rsid w:val="00701A08"/>
    <w:rsid w:val="00797535"/>
    <w:rsid w:val="0080576D"/>
    <w:rsid w:val="008062C1"/>
    <w:rsid w:val="00817E5E"/>
    <w:rsid w:val="00846AA2"/>
    <w:rsid w:val="00851A8B"/>
    <w:rsid w:val="008977CB"/>
    <w:rsid w:val="008B6F70"/>
    <w:rsid w:val="008D3B25"/>
    <w:rsid w:val="0094085F"/>
    <w:rsid w:val="009438E5"/>
    <w:rsid w:val="00A41757"/>
    <w:rsid w:val="00A70B13"/>
    <w:rsid w:val="00AA49D7"/>
    <w:rsid w:val="00B23468"/>
    <w:rsid w:val="00B3163C"/>
    <w:rsid w:val="00B335DE"/>
    <w:rsid w:val="00B364D9"/>
    <w:rsid w:val="00B77712"/>
    <w:rsid w:val="00B842FF"/>
    <w:rsid w:val="00BB2054"/>
    <w:rsid w:val="00BC075C"/>
    <w:rsid w:val="00BE5B8F"/>
    <w:rsid w:val="00C05733"/>
    <w:rsid w:val="00C72975"/>
    <w:rsid w:val="00C76A3F"/>
    <w:rsid w:val="00D7195C"/>
    <w:rsid w:val="00D71DED"/>
    <w:rsid w:val="00D9195F"/>
    <w:rsid w:val="00DB3C2F"/>
    <w:rsid w:val="00E42DEC"/>
    <w:rsid w:val="00F10D84"/>
    <w:rsid w:val="00F445ED"/>
    <w:rsid w:val="00F72BAF"/>
    <w:rsid w:val="00F8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9B"/>
  </w:style>
  <w:style w:type="paragraph" w:styleId="Footer">
    <w:name w:val="footer"/>
    <w:basedOn w:val="Normal"/>
    <w:link w:val="FooterChar"/>
    <w:uiPriority w:val="99"/>
    <w:semiHidden/>
    <w:unhideWhenUsed/>
    <w:rsid w:val="00457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09B"/>
  </w:style>
  <w:style w:type="paragraph" w:styleId="BalloonText">
    <w:name w:val="Balloon Text"/>
    <w:basedOn w:val="Normal"/>
    <w:link w:val="BalloonTextChar"/>
    <w:uiPriority w:val="99"/>
    <w:semiHidden/>
    <w:unhideWhenUsed/>
    <w:rsid w:val="0014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75C"/>
    <w:pPr>
      <w:ind w:left="720"/>
      <w:contextualSpacing/>
    </w:pPr>
  </w:style>
  <w:style w:type="paragraph" w:styleId="NormalWeb">
    <w:name w:val="Normal (Web)"/>
    <w:basedOn w:val="Normal"/>
    <w:rsid w:val="00701A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01A08"/>
    <w:rPr>
      <w:b/>
      <w:bCs/>
    </w:rPr>
  </w:style>
  <w:style w:type="paragraph" w:customStyle="1" w:styleId="Style1">
    <w:name w:val="Style1"/>
    <w:basedOn w:val="Normal"/>
    <w:uiPriority w:val="99"/>
    <w:rsid w:val="00797535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797535"/>
    <w:rPr>
      <w:rFonts w:ascii="Arial" w:hAnsi="Arial" w:cs="Arial"/>
      <w:spacing w:val="-10"/>
      <w:sz w:val="14"/>
      <w:szCs w:val="14"/>
      <w:lang w:bidi="ar-SA"/>
    </w:rPr>
  </w:style>
  <w:style w:type="character" w:styleId="Hyperlink">
    <w:name w:val="Hyperlink"/>
    <w:basedOn w:val="DefaultParagraphFont"/>
    <w:semiHidden/>
    <w:rsid w:val="00527C7E"/>
    <w:rPr>
      <w:strike w:val="0"/>
      <w:dstrike w:val="0"/>
      <w:color w:val="CC0000"/>
      <w:u w:val="none"/>
      <w:effect w:val="none"/>
    </w:rPr>
  </w:style>
  <w:style w:type="character" w:customStyle="1" w:styleId="text1">
    <w:name w:val="text1"/>
    <w:basedOn w:val="DefaultParagraphFont"/>
    <w:rsid w:val="00527C7E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tyabirla.com/the_group/km_birla_profile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tyabirla.com/the_group/km_birla_profile.htm" TargetMode="External"/><Relationship Id="rId12" Type="http://schemas.openxmlformats.org/officeDocument/2006/relationships/hyperlink" Target="https://www.facebook.com/ta2we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techsho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ax_watch_yo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axtran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Domax</dc:creator>
  <cp:lastModifiedBy>Domax</cp:lastModifiedBy>
  <cp:revision>25</cp:revision>
  <dcterms:created xsi:type="dcterms:W3CDTF">2015-10-07T15:28:00Z</dcterms:created>
  <dcterms:modified xsi:type="dcterms:W3CDTF">2016-08-12T22:19:00Z</dcterms:modified>
</cp:coreProperties>
</file>