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88" w:rsidRDefault="00F24888">
      <w:pPr>
        <w:pStyle w:val="Titolo2"/>
        <w:ind w:right="-1152"/>
        <w:rPr>
          <w:rFonts w:ascii="Maiandra GD" w:hAnsi="Maiandra GD"/>
        </w:rPr>
      </w:pPr>
      <w:r>
        <w:rPr>
          <w:rFonts w:ascii="Maiandra GD" w:hAnsi="Maiandra GD"/>
        </w:rPr>
        <w:t>CURRICULUM VITAE</w:t>
      </w:r>
    </w:p>
    <w:p w:rsidR="00F24888" w:rsidRDefault="00F24888">
      <w:pPr>
        <w:rPr>
          <w:rFonts w:ascii="Maiandra GD" w:hAnsi="Maiandra GD"/>
          <w:b/>
          <w:sz w:val="24"/>
        </w:rPr>
      </w:pPr>
    </w:p>
    <w:p w:rsidR="00F24888" w:rsidRDefault="00F2488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Name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Marina Callegari</w:t>
      </w:r>
    </w:p>
    <w:p w:rsidR="00F24888" w:rsidRDefault="00F2488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Place of birth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Rome (Italy)  </w:t>
      </w:r>
    </w:p>
    <w:p w:rsidR="00F24888" w:rsidRDefault="00F2488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Date of birth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July 6</w:t>
      </w:r>
      <w:r w:rsidR="004E42C3">
        <w:rPr>
          <w:rFonts w:ascii="Maiandra GD" w:hAnsi="Maiandra GD"/>
          <w:sz w:val="24"/>
        </w:rPr>
        <w:t>,</w:t>
      </w:r>
      <w:r>
        <w:rPr>
          <w:rFonts w:ascii="Maiandra GD" w:hAnsi="Maiandra GD"/>
          <w:sz w:val="24"/>
        </w:rPr>
        <w:t xml:space="preserve"> 1955</w:t>
      </w:r>
    </w:p>
    <w:p w:rsidR="00F24888" w:rsidRDefault="00F2488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Nationality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Italian</w:t>
      </w:r>
    </w:p>
    <w:p w:rsidR="00F24888" w:rsidRDefault="00F24888">
      <w:pPr>
        <w:ind w:left="4320" w:hanging="432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Working languages</w:t>
      </w:r>
      <w:r>
        <w:rPr>
          <w:rFonts w:ascii="Maiandra GD" w:hAnsi="Maiandra GD"/>
          <w:sz w:val="24"/>
        </w:rPr>
        <w:tab/>
        <w:t xml:space="preserve">Italian (native), English (fluent) </w:t>
      </w:r>
    </w:p>
    <w:p w:rsidR="00F24888" w:rsidRDefault="00F24888">
      <w:pPr>
        <w:ind w:left="4320" w:hanging="4320"/>
        <w:rPr>
          <w:rFonts w:ascii="Maiandra GD" w:hAnsi="Maiandra GD"/>
          <w:sz w:val="24"/>
          <w:lang w:val="it-IT"/>
        </w:rPr>
      </w:pPr>
      <w:proofErr w:type="spellStart"/>
      <w:r>
        <w:rPr>
          <w:rFonts w:ascii="Maiandra GD" w:hAnsi="Maiandra GD"/>
          <w:sz w:val="24"/>
          <w:lang w:val="it-IT"/>
        </w:rPr>
        <w:t>Address</w:t>
      </w:r>
      <w:proofErr w:type="spellEnd"/>
      <w:r>
        <w:rPr>
          <w:rFonts w:ascii="Maiandra GD" w:hAnsi="Maiandra GD"/>
          <w:sz w:val="24"/>
          <w:lang w:val="it-IT"/>
        </w:rPr>
        <w:tab/>
        <w:t>Via Paladini 2, 20133 Milano, Italy</w:t>
      </w:r>
    </w:p>
    <w:p w:rsidR="004E42C3" w:rsidRPr="00C24863" w:rsidRDefault="004E42C3" w:rsidP="004E42C3">
      <w:pPr>
        <w:ind w:left="4320" w:hanging="4320"/>
        <w:rPr>
          <w:rFonts w:ascii="Maiandra GD" w:hAnsi="Maiandra GD"/>
          <w:sz w:val="24"/>
          <w:lang w:val="it-IT"/>
        </w:rPr>
      </w:pPr>
      <w:r w:rsidRPr="00C24863">
        <w:rPr>
          <w:rFonts w:ascii="Maiandra GD" w:hAnsi="Maiandra GD"/>
          <w:sz w:val="24"/>
          <w:lang w:val="it-IT"/>
        </w:rPr>
        <w:t>Tel./fax</w:t>
      </w:r>
      <w:r w:rsidRPr="00C24863">
        <w:rPr>
          <w:rFonts w:ascii="Maiandra GD" w:hAnsi="Maiandra GD"/>
          <w:sz w:val="24"/>
          <w:lang w:val="it-IT"/>
        </w:rPr>
        <w:tab/>
        <w:t>+39 02 365 53138</w:t>
      </w:r>
    </w:p>
    <w:p w:rsidR="004E42C3" w:rsidRPr="004E42C3" w:rsidRDefault="004E42C3" w:rsidP="004E42C3">
      <w:pPr>
        <w:ind w:left="4320" w:hanging="4320"/>
        <w:rPr>
          <w:rFonts w:ascii="Maiandra GD" w:hAnsi="Maiandra GD"/>
          <w:sz w:val="24"/>
        </w:rPr>
      </w:pPr>
      <w:r w:rsidRPr="004E42C3">
        <w:rPr>
          <w:rFonts w:ascii="Maiandra GD" w:hAnsi="Maiandra GD"/>
          <w:sz w:val="24"/>
        </w:rPr>
        <w:t>Cell</w:t>
      </w:r>
      <w:r w:rsidRPr="004E42C3">
        <w:rPr>
          <w:rFonts w:ascii="Maiandra GD" w:hAnsi="Maiandra GD"/>
          <w:sz w:val="24"/>
        </w:rPr>
        <w:tab/>
        <w:t>+39 340 2828523</w:t>
      </w:r>
    </w:p>
    <w:p w:rsidR="004E42C3" w:rsidRDefault="004E42C3" w:rsidP="004E42C3">
      <w:pPr>
        <w:ind w:left="4320" w:hanging="4320"/>
        <w:rPr>
          <w:rFonts w:ascii="Maiandra GD" w:hAnsi="Maiandra GD"/>
          <w:sz w:val="24"/>
        </w:rPr>
      </w:pPr>
      <w:r w:rsidRPr="004B52E9">
        <w:rPr>
          <w:rFonts w:ascii="Maiandra GD" w:hAnsi="Maiandra GD"/>
          <w:sz w:val="24"/>
        </w:rPr>
        <w:t>Email:</w:t>
      </w:r>
      <w:r w:rsidRPr="004B52E9">
        <w:rPr>
          <w:rFonts w:ascii="Maiandra GD" w:hAnsi="Maiandra GD"/>
          <w:sz w:val="24"/>
        </w:rPr>
        <w:tab/>
        <w:t xml:space="preserve">marina.callegari@fastwebnet.it </w:t>
      </w:r>
    </w:p>
    <w:p w:rsidR="004E42C3" w:rsidRPr="004B52E9" w:rsidRDefault="004E42C3" w:rsidP="004E42C3">
      <w:pPr>
        <w:ind w:left="4320" w:hanging="432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Skype username:</w:t>
      </w:r>
      <w:r>
        <w:rPr>
          <w:rFonts w:ascii="Maiandra GD" w:hAnsi="Maiandra GD"/>
          <w:sz w:val="24"/>
        </w:rPr>
        <w:tab/>
      </w:r>
      <w:proofErr w:type="spellStart"/>
      <w:r>
        <w:rPr>
          <w:rFonts w:ascii="Maiandra GD" w:hAnsi="Maiandra GD"/>
          <w:sz w:val="24"/>
        </w:rPr>
        <w:t>cllmrn</w:t>
      </w:r>
      <w:proofErr w:type="spellEnd"/>
    </w:p>
    <w:p w:rsidR="00F24888" w:rsidRPr="002E4FA0" w:rsidRDefault="00F24888">
      <w:pPr>
        <w:ind w:left="4320"/>
        <w:rPr>
          <w:rFonts w:ascii="Maiandra GD" w:hAnsi="Maiandra GD"/>
          <w:sz w:val="24"/>
        </w:rPr>
      </w:pPr>
    </w:p>
    <w:p w:rsidR="00F24888" w:rsidRPr="004E42C3" w:rsidRDefault="00F8405B">
      <w:pPr>
        <w:rPr>
          <w:rFonts w:ascii="Maiandra GD" w:hAnsi="Maiandra GD"/>
          <w:b/>
          <w:i/>
          <w:sz w:val="24"/>
        </w:rPr>
      </w:pPr>
      <w:hyperlink r:id="rId6" w:history="1">
        <w:r w:rsidR="004E42C3" w:rsidRPr="004E42C3">
          <w:rPr>
            <w:rStyle w:val="Enfasiintensa"/>
            <w:rFonts w:ascii="Maiandra GD" w:hAnsi="Maiandra GD" w:cs="Arial"/>
            <w:b w:val="0"/>
            <w:i w:val="0"/>
            <w:color w:val="auto"/>
            <w:sz w:val="24"/>
            <w:szCs w:val="24"/>
          </w:rPr>
          <w:t>http://www.proz.com/pro/6761</w:t>
        </w:r>
      </w:hyperlink>
    </w:p>
    <w:p w:rsidR="00F24888" w:rsidRPr="002E4FA0" w:rsidRDefault="00F24888">
      <w:pPr>
        <w:rPr>
          <w:rFonts w:ascii="Maiandra GD" w:hAnsi="Maiandra GD"/>
          <w:sz w:val="24"/>
        </w:rPr>
      </w:pPr>
    </w:p>
    <w:p w:rsidR="004E42C3" w:rsidRDefault="004E42C3">
      <w:pPr>
        <w:pStyle w:val="Titolo3"/>
        <w:rPr>
          <w:rFonts w:ascii="Maiandra GD" w:hAnsi="Maiandra GD"/>
          <w:u w:val="none"/>
        </w:rPr>
      </w:pPr>
    </w:p>
    <w:p w:rsidR="00F24888" w:rsidRDefault="00F24888">
      <w:pPr>
        <w:pStyle w:val="Titolo3"/>
        <w:rPr>
          <w:rFonts w:ascii="Maiandra GD" w:hAnsi="Maiandra GD"/>
          <w:u w:val="none"/>
        </w:rPr>
      </w:pPr>
      <w:r>
        <w:rPr>
          <w:rFonts w:ascii="Maiandra GD" w:hAnsi="Maiandra GD"/>
          <w:u w:val="none"/>
        </w:rPr>
        <w:t>EDUCATION</w:t>
      </w:r>
    </w:p>
    <w:p w:rsidR="00F24888" w:rsidRDefault="00F24888">
      <w:pPr>
        <w:rPr>
          <w:rFonts w:ascii="Maiandra GD" w:hAnsi="Maiandra GD"/>
        </w:rPr>
      </w:pPr>
    </w:p>
    <w:p w:rsidR="00F24888" w:rsidRDefault="00F24888">
      <w:pPr>
        <w:pStyle w:val="Titolo5"/>
      </w:pPr>
      <w:r>
        <w:t>1980</w:t>
      </w:r>
      <w:r>
        <w:tab/>
        <w:t>Degree in Medicine, Pavia University, Italy</w:t>
      </w:r>
    </w:p>
    <w:p w:rsidR="00F24888" w:rsidRDefault="00F24888">
      <w:pPr>
        <w:pStyle w:val="Rientrocorpodeltesto"/>
        <w:ind w:left="4320" w:hanging="4320"/>
        <w:rPr>
          <w:rFonts w:ascii="Maiandra GD" w:hAnsi="Maiandra GD"/>
        </w:rPr>
      </w:pPr>
      <w:r>
        <w:rPr>
          <w:rFonts w:ascii="Maiandra GD" w:hAnsi="Maiandra GD"/>
        </w:rPr>
        <w:t>1989</w:t>
      </w:r>
      <w:r>
        <w:rPr>
          <w:rFonts w:ascii="Maiandra GD" w:hAnsi="Maiandra GD"/>
        </w:rPr>
        <w:tab/>
        <w:t>Doctorate in Clinical Pharmacology, Pavia University, Italy</w:t>
      </w:r>
    </w:p>
    <w:p w:rsidR="00F24888" w:rsidRDefault="00F24888">
      <w:pPr>
        <w:rPr>
          <w:rFonts w:ascii="Maiandra GD" w:hAnsi="Maiandra GD"/>
          <w:sz w:val="24"/>
        </w:rPr>
      </w:pPr>
    </w:p>
    <w:p w:rsidR="00F24888" w:rsidRDefault="00F24888">
      <w:pPr>
        <w:rPr>
          <w:rFonts w:ascii="Maiandra GD" w:hAnsi="Maiandra GD"/>
          <w:sz w:val="24"/>
        </w:rPr>
      </w:pPr>
    </w:p>
    <w:p w:rsidR="00F24888" w:rsidRDefault="00F24888">
      <w:pPr>
        <w:pStyle w:val="Titolo3"/>
        <w:rPr>
          <w:rFonts w:ascii="Maiandra GD" w:hAnsi="Maiandra GD"/>
          <w:u w:val="none"/>
        </w:rPr>
      </w:pPr>
      <w:r>
        <w:rPr>
          <w:rFonts w:ascii="Maiandra GD" w:hAnsi="Maiandra GD"/>
          <w:u w:val="none"/>
        </w:rPr>
        <w:t>WORK EXPERIENCES</w:t>
      </w:r>
    </w:p>
    <w:p w:rsidR="00F24888" w:rsidRDefault="00F24888">
      <w:pPr>
        <w:ind w:left="2160" w:right="-1152" w:firstLine="720"/>
        <w:jc w:val="both"/>
        <w:rPr>
          <w:rFonts w:ascii="Maiandra GD" w:hAnsi="Maiandra GD"/>
          <w:sz w:val="24"/>
        </w:rPr>
      </w:pPr>
    </w:p>
    <w:p w:rsidR="00F24888" w:rsidRDefault="00F24888" w:rsidP="00CB7A3F">
      <w:pPr>
        <w:pStyle w:val="Rientrocorpodeltesto"/>
        <w:ind w:left="4320" w:hanging="4320"/>
        <w:rPr>
          <w:rFonts w:ascii="Maiandra GD" w:hAnsi="Maiandra GD"/>
        </w:rPr>
      </w:pPr>
      <w:r>
        <w:rPr>
          <w:rFonts w:ascii="Maiandra GD" w:hAnsi="Maiandra GD"/>
        </w:rPr>
        <w:t>January 1985- September 1988</w:t>
      </w:r>
      <w:r>
        <w:rPr>
          <w:rFonts w:ascii="Maiandra GD" w:hAnsi="Maiandra GD"/>
        </w:rPr>
        <w:tab/>
        <w:t>Medical manager</w:t>
      </w:r>
      <w:r w:rsidR="002717BB">
        <w:rPr>
          <w:rFonts w:ascii="Maiandra GD" w:hAnsi="Maiandra GD"/>
        </w:rPr>
        <w:t>,</w:t>
      </w:r>
      <w:r>
        <w:rPr>
          <w:rFonts w:ascii="Maiandra GD" w:hAnsi="Maiandra GD"/>
        </w:rPr>
        <w:t xml:space="preserve"> Medical Department </w:t>
      </w:r>
      <w:proofErr w:type="spellStart"/>
      <w:r>
        <w:rPr>
          <w:rFonts w:ascii="Maiandra GD" w:hAnsi="Maiandra GD"/>
        </w:rPr>
        <w:t>Serono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Pharma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S.p.A</w:t>
      </w:r>
      <w:proofErr w:type="spellEnd"/>
      <w:r>
        <w:rPr>
          <w:rFonts w:ascii="Maiandra GD" w:hAnsi="Maiandra GD"/>
        </w:rPr>
        <w:t>., Milan, Italy</w:t>
      </w:r>
    </w:p>
    <w:p w:rsidR="00F24888" w:rsidRDefault="00F24888" w:rsidP="00CB7A3F">
      <w:pPr>
        <w:ind w:left="4320"/>
        <w:rPr>
          <w:rFonts w:ascii="Maiandra GD" w:hAnsi="Maiandra GD"/>
          <w:sz w:val="24"/>
        </w:rPr>
      </w:pPr>
    </w:p>
    <w:p w:rsidR="002717BB" w:rsidRDefault="00F24888" w:rsidP="00CB7A3F">
      <w:pPr>
        <w:tabs>
          <w:tab w:val="left" w:pos="10080"/>
        </w:tabs>
        <w:ind w:left="4320" w:right="-1152" w:hanging="432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September 1988-June 1991</w:t>
      </w:r>
      <w:r>
        <w:rPr>
          <w:rFonts w:ascii="Maiandra GD" w:hAnsi="Maiandra GD"/>
          <w:sz w:val="24"/>
        </w:rPr>
        <w:tab/>
        <w:t>Group Medical Manager</w:t>
      </w:r>
      <w:r w:rsidR="002717BB">
        <w:rPr>
          <w:rFonts w:ascii="Maiandra GD" w:hAnsi="Maiandra GD"/>
          <w:sz w:val="24"/>
        </w:rPr>
        <w:t>,</w:t>
      </w:r>
      <w:r>
        <w:rPr>
          <w:rFonts w:ascii="Maiandra GD" w:hAnsi="Maiandra GD"/>
          <w:sz w:val="24"/>
        </w:rPr>
        <w:t xml:space="preserve"> Medical Department</w:t>
      </w:r>
      <w:r w:rsidR="002717BB">
        <w:rPr>
          <w:rFonts w:ascii="Maiandra GD" w:hAnsi="Maiandra GD"/>
          <w:sz w:val="24"/>
        </w:rPr>
        <w:t xml:space="preserve">   </w:t>
      </w:r>
      <w:r>
        <w:rPr>
          <w:rFonts w:ascii="Maiandra GD" w:hAnsi="Maiandra GD"/>
          <w:sz w:val="24"/>
        </w:rPr>
        <w:t xml:space="preserve"> Roche </w:t>
      </w:r>
      <w:proofErr w:type="spellStart"/>
      <w:r>
        <w:rPr>
          <w:rFonts w:ascii="Maiandra GD" w:hAnsi="Maiandra GD"/>
          <w:sz w:val="24"/>
        </w:rPr>
        <w:t>S.p.A</w:t>
      </w:r>
      <w:proofErr w:type="spellEnd"/>
      <w:r>
        <w:rPr>
          <w:rFonts w:ascii="Maiandra GD" w:hAnsi="Maiandra GD"/>
          <w:sz w:val="24"/>
        </w:rPr>
        <w:t xml:space="preserve">., </w:t>
      </w:r>
      <w:r w:rsidR="002717BB">
        <w:rPr>
          <w:rFonts w:ascii="Maiandra GD" w:hAnsi="Maiandra GD"/>
          <w:sz w:val="24"/>
        </w:rPr>
        <w:t>Milan, Italy;</w:t>
      </w:r>
    </w:p>
    <w:p w:rsidR="00816AF6" w:rsidRDefault="002717BB" w:rsidP="00CB7A3F">
      <w:pPr>
        <w:tabs>
          <w:tab w:val="left" w:pos="10080"/>
        </w:tabs>
        <w:ind w:left="4320" w:right="-1152" w:hanging="432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</w:p>
    <w:p w:rsidR="00F24888" w:rsidRDefault="00816AF6" w:rsidP="00CB7A3F">
      <w:pPr>
        <w:tabs>
          <w:tab w:val="left" w:pos="10080"/>
        </w:tabs>
        <w:ind w:left="4320" w:right="-1152" w:hanging="432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="00F24888">
        <w:rPr>
          <w:rFonts w:ascii="Maiandra GD" w:hAnsi="Maiandra GD"/>
          <w:sz w:val="24"/>
        </w:rPr>
        <w:t>in charge of the following therapeutic areas: oncology-</w:t>
      </w:r>
      <w:proofErr w:type="spellStart"/>
      <w:r w:rsidR="00F24888">
        <w:rPr>
          <w:rFonts w:ascii="Maiandra GD" w:hAnsi="Maiandra GD"/>
          <w:sz w:val="24"/>
        </w:rPr>
        <w:t>ematology</w:t>
      </w:r>
      <w:proofErr w:type="spellEnd"/>
      <w:r w:rsidR="00F24888">
        <w:rPr>
          <w:rFonts w:ascii="Maiandra GD" w:hAnsi="Maiandra GD"/>
          <w:sz w:val="24"/>
        </w:rPr>
        <w:t xml:space="preserve">, virology, </w:t>
      </w:r>
      <w:proofErr w:type="spellStart"/>
      <w:r w:rsidR="00F24888">
        <w:rPr>
          <w:rFonts w:ascii="Maiandra GD" w:hAnsi="Maiandra GD"/>
          <w:sz w:val="24"/>
        </w:rPr>
        <w:t>immunology,neurology</w:t>
      </w:r>
      <w:proofErr w:type="spellEnd"/>
    </w:p>
    <w:p w:rsidR="00F24888" w:rsidRDefault="00F24888" w:rsidP="00CB7A3F">
      <w:pPr>
        <w:ind w:left="4320"/>
        <w:rPr>
          <w:rFonts w:ascii="Maiandra GD" w:hAnsi="Maiandra GD"/>
          <w:sz w:val="24"/>
        </w:rPr>
      </w:pPr>
    </w:p>
    <w:p w:rsidR="00F24888" w:rsidRDefault="00F24888" w:rsidP="00CB7A3F">
      <w:pPr>
        <w:tabs>
          <w:tab w:val="left" w:pos="10080"/>
        </w:tabs>
        <w:ind w:left="4320" w:hanging="432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June 1991- October 1993                        </w:t>
      </w:r>
      <w:r w:rsidR="00CB7A3F">
        <w:rPr>
          <w:rFonts w:ascii="Maiandra GD" w:hAnsi="Maiandra GD"/>
          <w:sz w:val="24"/>
        </w:rPr>
        <w:t xml:space="preserve"> </w:t>
      </w:r>
      <w:r w:rsidR="00712DB7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Medical Director</w:t>
      </w:r>
      <w:r w:rsidR="002717BB">
        <w:rPr>
          <w:rFonts w:ascii="Maiandra GD" w:hAnsi="Maiandra GD"/>
          <w:sz w:val="24"/>
        </w:rPr>
        <w:t xml:space="preserve">,                                               </w:t>
      </w:r>
      <w:r>
        <w:rPr>
          <w:rFonts w:ascii="Maiandra GD" w:hAnsi="Maiandra GD"/>
          <w:sz w:val="24"/>
        </w:rPr>
        <w:t xml:space="preserve"> </w:t>
      </w:r>
      <w:proofErr w:type="spellStart"/>
      <w:r w:rsidR="002717BB">
        <w:rPr>
          <w:rFonts w:ascii="Maiandra GD" w:hAnsi="Maiandra GD"/>
          <w:sz w:val="24"/>
        </w:rPr>
        <w:t>Ipsen</w:t>
      </w:r>
      <w:proofErr w:type="spellEnd"/>
      <w:r w:rsidR="002717BB">
        <w:rPr>
          <w:rFonts w:ascii="Maiandra GD" w:hAnsi="Maiandra GD"/>
          <w:sz w:val="24"/>
        </w:rPr>
        <w:t xml:space="preserve"> </w:t>
      </w:r>
      <w:proofErr w:type="spellStart"/>
      <w:r w:rsidR="002717BB">
        <w:rPr>
          <w:rFonts w:ascii="Maiandra GD" w:hAnsi="Maiandra GD"/>
          <w:sz w:val="24"/>
        </w:rPr>
        <w:t>S.p.A</w:t>
      </w:r>
      <w:proofErr w:type="spellEnd"/>
      <w:r w:rsidR="002717BB">
        <w:rPr>
          <w:rFonts w:ascii="Maiandra GD" w:hAnsi="Maiandra GD"/>
          <w:sz w:val="24"/>
        </w:rPr>
        <w:t>., Milan, Italy.</w:t>
      </w:r>
    </w:p>
    <w:p w:rsidR="00F24888" w:rsidRDefault="00F24888" w:rsidP="00CB7A3F">
      <w:pPr>
        <w:ind w:left="4320"/>
        <w:rPr>
          <w:rFonts w:ascii="Maiandra GD" w:hAnsi="Maiandra GD"/>
          <w:sz w:val="24"/>
        </w:rPr>
      </w:pPr>
    </w:p>
    <w:p w:rsidR="00CB7A3F" w:rsidRPr="00CB7A3F" w:rsidRDefault="00F24888" w:rsidP="00CB7A3F">
      <w:pPr>
        <w:ind w:left="4320" w:right="-1137" w:hanging="4320"/>
        <w:rPr>
          <w:rFonts w:ascii="Maiandra GD" w:hAnsi="Maiandra GD"/>
          <w:sz w:val="24"/>
        </w:rPr>
      </w:pPr>
      <w:r w:rsidRPr="00CB7A3F">
        <w:rPr>
          <w:rFonts w:ascii="Maiandra GD" w:hAnsi="Maiandra GD"/>
          <w:sz w:val="24"/>
          <w:szCs w:val="24"/>
        </w:rPr>
        <w:t>October 1993 - present</w:t>
      </w:r>
      <w:r w:rsidR="00CB7A3F">
        <w:rPr>
          <w:rFonts w:ascii="Maiandra GD" w:hAnsi="Maiandra GD"/>
        </w:rPr>
        <w:tab/>
      </w:r>
      <w:r w:rsidR="004303C7">
        <w:rPr>
          <w:rFonts w:ascii="Maiandra GD" w:hAnsi="Maiandra GD"/>
          <w:sz w:val="24"/>
        </w:rPr>
        <w:t>Medical Translator EN&gt;IT and m</w:t>
      </w:r>
      <w:r w:rsidR="00CB7A3F" w:rsidRPr="00CB7A3F">
        <w:rPr>
          <w:rFonts w:ascii="Maiandra GD" w:hAnsi="Maiandra GD"/>
          <w:sz w:val="24"/>
        </w:rPr>
        <w:t>edical writer for Italian journals and web</w:t>
      </w:r>
      <w:r w:rsidR="00CB7A3F">
        <w:rPr>
          <w:rFonts w:ascii="Maiandra GD" w:hAnsi="Maiandra GD"/>
          <w:sz w:val="24"/>
        </w:rPr>
        <w:t xml:space="preserve"> </w:t>
      </w:r>
      <w:r w:rsidR="00CB7A3F" w:rsidRPr="00CB7A3F">
        <w:rPr>
          <w:rFonts w:ascii="Maiandra GD" w:hAnsi="Maiandra GD"/>
          <w:sz w:val="24"/>
        </w:rPr>
        <w:t>sites for patients and medical doctors</w:t>
      </w:r>
      <w:r w:rsidR="00CB7A3F">
        <w:rPr>
          <w:rFonts w:ascii="Maiandra GD" w:hAnsi="Maiandra GD"/>
          <w:sz w:val="24"/>
        </w:rPr>
        <w:t xml:space="preserve">  </w:t>
      </w:r>
    </w:p>
    <w:p w:rsidR="00816AF6" w:rsidRDefault="00816AF6" w:rsidP="00CB7A3F">
      <w:pPr>
        <w:pStyle w:val="Rientrocorpodeltesto"/>
        <w:ind w:left="4320" w:right="-1152" w:firstLine="0"/>
        <w:rPr>
          <w:rFonts w:ascii="Maiandra GD" w:hAnsi="Maiandra GD"/>
        </w:rPr>
      </w:pPr>
    </w:p>
    <w:p w:rsidR="004E42C3" w:rsidRDefault="00F24888" w:rsidP="00CB7A3F">
      <w:pPr>
        <w:pStyle w:val="Rientrocorpodeltesto"/>
        <w:ind w:left="4320" w:right="-1152" w:firstLine="0"/>
        <w:rPr>
          <w:rFonts w:ascii="Maiandra GD" w:hAnsi="Maiandra GD"/>
        </w:rPr>
      </w:pPr>
      <w:r w:rsidRPr="00CB7A3F">
        <w:rPr>
          <w:rFonts w:ascii="Maiandra GD" w:hAnsi="Maiandra GD"/>
        </w:rPr>
        <w:t>Translation</w:t>
      </w:r>
      <w:r w:rsidR="003726CB">
        <w:rPr>
          <w:rFonts w:ascii="Maiandra GD" w:hAnsi="Maiandra GD"/>
        </w:rPr>
        <w:t>, editing and medical validation (as SME)</w:t>
      </w:r>
      <w:r w:rsidRPr="00CB7A3F">
        <w:rPr>
          <w:rFonts w:ascii="Maiandra GD" w:hAnsi="Maiandra GD"/>
        </w:rPr>
        <w:t xml:space="preserve"> of</w:t>
      </w:r>
      <w:r w:rsidR="004E42C3">
        <w:rPr>
          <w:rFonts w:ascii="Maiandra GD" w:hAnsi="Maiandra GD"/>
        </w:rPr>
        <w:t>:</w:t>
      </w:r>
    </w:p>
    <w:p w:rsidR="004E42C3" w:rsidRDefault="004E42C3" w:rsidP="00CB7A3F">
      <w:pPr>
        <w:pStyle w:val="Rientrocorpodeltesto"/>
        <w:ind w:left="4320" w:right="-1152" w:firstLine="0"/>
        <w:rPr>
          <w:rFonts w:ascii="Maiandra GD" w:hAnsi="Maiandra GD"/>
        </w:rPr>
      </w:pPr>
    </w:p>
    <w:p w:rsidR="00772887" w:rsidRDefault="00772887" w:rsidP="00772887">
      <w:pPr>
        <w:pStyle w:val="Rientrocorpodeltesto"/>
        <w:ind w:left="4320" w:right="-1152" w:firstLine="0"/>
        <w:rPr>
          <w:rFonts w:ascii="Maiandra GD" w:hAnsi="Maiandra GD"/>
        </w:rPr>
      </w:pPr>
      <w:r w:rsidRPr="00CB7A3F">
        <w:rPr>
          <w:rFonts w:ascii="Maiandra GD" w:hAnsi="Maiandra GD"/>
        </w:rPr>
        <w:t xml:space="preserve">clinical trial protocols, informed consent forms, patient information sheets; summary of product characteristics </w:t>
      </w:r>
      <w:r w:rsidRPr="00CB7A3F">
        <w:rPr>
          <w:rFonts w:ascii="Maiandra GD" w:hAnsi="Maiandra GD"/>
        </w:rPr>
        <w:lastRenderedPageBreak/>
        <w:t xml:space="preserve">&amp; patient information leaflets, according to EMA templates; </w:t>
      </w:r>
    </w:p>
    <w:p w:rsidR="00772887" w:rsidRDefault="00772887" w:rsidP="00772887">
      <w:pPr>
        <w:pStyle w:val="Rientrocorpodeltesto"/>
        <w:ind w:left="4320" w:right="-1152" w:firstLine="0"/>
        <w:rPr>
          <w:rFonts w:ascii="Maiandra GD" w:hAnsi="Maiandra GD"/>
        </w:rPr>
      </w:pPr>
    </w:p>
    <w:p w:rsidR="00772887" w:rsidRDefault="00772887" w:rsidP="00772887">
      <w:pPr>
        <w:pStyle w:val="Rientrocorpodeltesto"/>
        <w:ind w:left="4320" w:right="-1152" w:firstLine="0"/>
        <w:rPr>
          <w:rFonts w:ascii="Maiandra GD" w:hAnsi="Maiandra GD"/>
        </w:rPr>
      </w:pPr>
      <w:r w:rsidRPr="00CB7A3F">
        <w:rPr>
          <w:rFonts w:ascii="Maiandra GD" w:hAnsi="Maiandra GD"/>
        </w:rPr>
        <w:t>agreements for clinical trials</w:t>
      </w:r>
      <w:r>
        <w:rPr>
          <w:rFonts w:ascii="Maiandra GD" w:hAnsi="Maiandra GD"/>
        </w:rPr>
        <w:t>;</w:t>
      </w:r>
      <w:r w:rsidRPr="00CB7A3F">
        <w:rPr>
          <w:rFonts w:ascii="Maiandra GD" w:hAnsi="Maiandra GD"/>
        </w:rPr>
        <w:t xml:space="preserve"> </w:t>
      </w:r>
    </w:p>
    <w:p w:rsidR="00772887" w:rsidRDefault="00772887" w:rsidP="00772887">
      <w:pPr>
        <w:pStyle w:val="Rientrocorpodeltesto"/>
        <w:ind w:left="4320" w:right="-1152" w:firstLine="0"/>
        <w:rPr>
          <w:rFonts w:ascii="Maiandra GD" w:hAnsi="Maiandra GD"/>
        </w:rPr>
      </w:pPr>
    </w:p>
    <w:p w:rsidR="00772887" w:rsidRDefault="00772887" w:rsidP="00772887">
      <w:pPr>
        <w:pStyle w:val="Rientrocorpodeltesto"/>
        <w:ind w:left="4320" w:right="-1152" w:firstLine="0"/>
        <w:rPr>
          <w:rFonts w:ascii="Maiandra GD" w:hAnsi="Maiandra GD"/>
        </w:rPr>
      </w:pPr>
      <w:r w:rsidRPr="00CB7A3F">
        <w:rPr>
          <w:rFonts w:ascii="Maiandra GD" w:hAnsi="Maiandra GD"/>
        </w:rPr>
        <w:t>scientific articles, clinical reviews</w:t>
      </w:r>
      <w:r>
        <w:rPr>
          <w:rFonts w:ascii="Maiandra GD" w:hAnsi="Maiandra GD"/>
        </w:rPr>
        <w:t>;</w:t>
      </w:r>
    </w:p>
    <w:p w:rsidR="00772887" w:rsidRDefault="00772887" w:rsidP="00772887">
      <w:pPr>
        <w:pStyle w:val="Rientrocorpodeltesto"/>
        <w:ind w:left="4320" w:right="-1152" w:firstLine="0"/>
        <w:rPr>
          <w:rFonts w:ascii="Maiandra GD" w:hAnsi="Maiandra GD"/>
        </w:rPr>
      </w:pPr>
    </w:p>
    <w:p w:rsidR="00772887" w:rsidRPr="00875AF3" w:rsidRDefault="00772887" w:rsidP="00772887">
      <w:pPr>
        <w:pStyle w:val="Rientrocorpodeltesto"/>
        <w:spacing w:after="200" w:line="276" w:lineRule="auto"/>
        <w:ind w:left="0" w:right="-570" w:firstLine="0"/>
        <w:rPr>
          <w:rStyle w:val="Enfasiintensa"/>
          <w:rFonts w:ascii="Maiandra GD" w:hAnsi="Maiandra GD"/>
          <w:b w:val="0"/>
          <w:i w:val="0"/>
          <w:color w:val="auto"/>
          <w:szCs w:val="24"/>
        </w:rPr>
      </w:pPr>
      <w:r>
        <w:rPr>
          <w:rStyle w:val="Enfasiintensa"/>
          <w:rFonts w:asciiTheme="majorHAnsi" w:hAnsiTheme="majorHAnsi"/>
          <w:szCs w:val="24"/>
        </w:rPr>
        <w:tab/>
      </w:r>
      <w:r>
        <w:rPr>
          <w:rStyle w:val="Enfasiintensa"/>
          <w:rFonts w:asciiTheme="majorHAnsi" w:hAnsiTheme="majorHAnsi"/>
          <w:szCs w:val="24"/>
        </w:rPr>
        <w:tab/>
      </w:r>
      <w:r>
        <w:rPr>
          <w:rStyle w:val="Enfasiintensa"/>
          <w:rFonts w:asciiTheme="majorHAnsi" w:hAnsiTheme="majorHAnsi"/>
          <w:szCs w:val="24"/>
        </w:rPr>
        <w:tab/>
      </w:r>
      <w:r>
        <w:rPr>
          <w:rStyle w:val="Enfasiintensa"/>
          <w:rFonts w:asciiTheme="majorHAnsi" w:hAnsiTheme="majorHAnsi"/>
          <w:szCs w:val="24"/>
        </w:rPr>
        <w:tab/>
      </w:r>
      <w:r>
        <w:rPr>
          <w:rStyle w:val="Enfasiintensa"/>
          <w:rFonts w:asciiTheme="majorHAnsi" w:hAnsiTheme="majorHAnsi"/>
          <w:szCs w:val="24"/>
        </w:rPr>
        <w:tab/>
      </w:r>
      <w:r>
        <w:rPr>
          <w:rStyle w:val="Enfasiintensa"/>
          <w:rFonts w:asciiTheme="majorHAnsi" w:hAnsiTheme="majorHAnsi"/>
          <w:szCs w:val="24"/>
        </w:rPr>
        <w:tab/>
      </w:r>
      <w:r w:rsidRPr="00875AF3">
        <w:rPr>
          <w:rStyle w:val="Enfasiintensa"/>
          <w:rFonts w:ascii="Maiandra GD" w:hAnsi="Maiandra GD"/>
          <w:b w:val="0"/>
          <w:i w:val="0"/>
          <w:color w:val="auto"/>
          <w:szCs w:val="24"/>
        </w:rPr>
        <w:t>diagnostic product datasheets;</w:t>
      </w:r>
    </w:p>
    <w:p w:rsidR="00772887" w:rsidRPr="00875AF3" w:rsidRDefault="00772887" w:rsidP="00772887">
      <w:pPr>
        <w:pStyle w:val="Rientrocorpodeltesto"/>
        <w:ind w:left="4320" w:right="-1152" w:firstLine="0"/>
        <w:rPr>
          <w:rStyle w:val="Enfasiintensa"/>
          <w:rFonts w:ascii="Maiandra GD" w:hAnsi="Maiandra GD"/>
          <w:b w:val="0"/>
          <w:i w:val="0"/>
          <w:color w:val="auto"/>
          <w:szCs w:val="24"/>
        </w:rPr>
      </w:pPr>
      <w:r w:rsidRPr="00875AF3">
        <w:rPr>
          <w:rStyle w:val="Enfasiintensa"/>
          <w:rFonts w:ascii="Maiandra GD" w:hAnsi="Maiandra GD"/>
          <w:b w:val="0"/>
          <w:i w:val="0"/>
          <w:color w:val="auto"/>
          <w:szCs w:val="24"/>
        </w:rPr>
        <w:t>dental product datasheets/in</w:t>
      </w:r>
      <w:r w:rsidR="00712DB7">
        <w:rPr>
          <w:rStyle w:val="Enfasiintensa"/>
          <w:rFonts w:ascii="Maiandra GD" w:hAnsi="Maiandra GD"/>
          <w:b w:val="0"/>
          <w:i w:val="0"/>
          <w:color w:val="auto"/>
          <w:szCs w:val="24"/>
        </w:rPr>
        <w:t>s</w:t>
      </w:r>
      <w:r w:rsidRPr="00875AF3">
        <w:rPr>
          <w:rStyle w:val="Enfasiintensa"/>
          <w:rFonts w:ascii="Maiandra GD" w:hAnsi="Maiandra GD"/>
          <w:b w:val="0"/>
          <w:i w:val="0"/>
          <w:color w:val="auto"/>
          <w:szCs w:val="24"/>
        </w:rPr>
        <w:t xml:space="preserve">tructions for use; user manuals and brochures for instruments/equipments for dentists; </w:t>
      </w:r>
    </w:p>
    <w:p w:rsidR="00772887" w:rsidRPr="00875AF3" w:rsidRDefault="00772887" w:rsidP="00772887">
      <w:pPr>
        <w:pStyle w:val="Rientrocorpodeltesto"/>
        <w:ind w:left="4320" w:right="-1152" w:firstLine="0"/>
        <w:rPr>
          <w:rStyle w:val="Enfasiintensa"/>
          <w:rFonts w:ascii="Maiandra GD" w:hAnsi="Maiandra GD"/>
          <w:b w:val="0"/>
          <w:i w:val="0"/>
          <w:color w:val="auto"/>
          <w:szCs w:val="24"/>
        </w:rPr>
      </w:pPr>
    </w:p>
    <w:p w:rsidR="00772887" w:rsidRDefault="00772887" w:rsidP="00772887">
      <w:pPr>
        <w:pStyle w:val="Rientrocorpodeltesto"/>
        <w:ind w:left="4320" w:right="-1152" w:firstLine="0"/>
        <w:rPr>
          <w:rFonts w:ascii="Maiandra GD" w:hAnsi="Maiandra GD"/>
        </w:rPr>
      </w:pPr>
      <w:r>
        <w:rPr>
          <w:rFonts w:ascii="Maiandra GD" w:hAnsi="Maiandra GD"/>
        </w:rPr>
        <w:t xml:space="preserve">media releases; </w:t>
      </w:r>
    </w:p>
    <w:p w:rsidR="00772887" w:rsidRDefault="00772887" w:rsidP="00772887">
      <w:pPr>
        <w:pStyle w:val="Rientrocorpodeltesto"/>
        <w:ind w:left="4320" w:right="-1152" w:firstLine="0"/>
        <w:rPr>
          <w:rFonts w:ascii="Maiandra GD" w:hAnsi="Maiandra GD"/>
        </w:rPr>
      </w:pPr>
    </w:p>
    <w:p w:rsidR="00772887" w:rsidRDefault="00772887" w:rsidP="00772887">
      <w:pPr>
        <w:pStyle w:val="Rientrocorpodeltesto"/>
        <w:ind w:left="4320" w:right="-1152" w:firstLine="0"/>
        <w:rPr>
          <w:rFonts w:ascii="Maiandra GD" w:hAnsi="Maiandra GD"/>
        </w:rPr>
      </w:pPr>
      <w:r w:rsidRPr="00CB7A3F">
        <w:rPr>
          <w:rFonts w:ascii="Maiandra GD" w:hAnsi="Maiandra GD"/>
        </w:rPr>
        <w:t xml:space="preserve">product monographs, </w:t>
      </w:r>
      <w:r>
        <w:rPr>
          <w:rFonts w:ascii="Maiandra GD" w:hAnsi="Maiandra GD"/>
        </w:rPr>
        <w:t xml:space="preserve">marketing promotional material, sales aids; </w:t>
      </w:r>
    </w:p>
    <w:p w:rsidR="00772887" w:rsidRDefault="00772887" w:rsidP="00772887">
      <w:pPr>
        <w:pStyle w:val="Rientrocorpodeltesto"/>
        <w:ind w:left="4320" w:right="-1152" w:firstLine="0"/>
        <w:rPr>
          <w:rFonts w:ascii="Maiandra GD" w:hAnsi="Maiandra GD"/>
        </w:rPr>
      </w:pPr>
    </w:p>
    <w:p w:rsidR="00772887" w:rsidRDefault="00772887" w:rsidP="00772887">
      <w:pPr>
        <w:pStyle w:val="Rientrocorpodeltesto"/>
        <w:ind w:left="4320" w:right="-1152" w:firstLine="0"/>
        <w:rPr>
          <w:rFonts w:ascii="Maiandra GD" w:hAnsi="Maiandra GD"/>
        </w:rPr>
      </w:pPr>
      <w:r>
        <w:rPr>
          <w:rFonts w:ascii="Maiandra GD" w:hAnsi="Maiandra GD"/>
        </w:rPr>
        <w:t xml:space="preserve">medical reps training material for pharmaceutical and diagnostics companies; </w:t>
      </w:r>
    </w:p>
    <w:p w:rsidR="00772887" w:rsidRDefault="00772887" w:rsidP="00772887">
      <w:pPr>
        <w:pStyle w:val="Rientrocorpodeltesto"/>
        <w:ind w:left="4320" w:right="-1152" w:firstLine="0"/>
        <w:rPr>
          <w:rFonts w:ascii="Maiandra GD" w:hAnsi="Maiandra GD"/>
        </w:rPr>
      </w:pPr>
    </w:p>
    <w:p w:rsidR="00772887" w:rsidRDefault="00772887" w:rsidP="00772887">
      <w:pPr>
        <w:pStyle w:val="Rientrocorpodeltesto"/>
        <w:ind w:left="4320" w:right="-1152" w:firstLine="0"/>
        <w:rPr>
          <w:rFonts w:ascii="Maiandra GD" w:hAnsi="Maiandra GD"/>
        </w:rPr>
      </w:pPr>
      <w:r>
        <w:rPr>
          <w:rFonts w:ascii="Maiandra GD" w:hAnsi="Maiandra GD"/>
        </w:rPr>
        <w:t xml:space="preserve">questionnaires for medical market research; </w:t>
      </w:r>
    </w:p>
    <w:p w:rsidR="00772887" w:rsidRDefault="00772887" w:rsidP="00772887">
      <w:pPr>
        <w:pStyle w:val="Rientrocorpodeltesto"/>
        <w:ind w:left="4320" w:right="-1152" w:firstLine="0"/>
        <w:rPr>
          <w:rFonts w:ascii="Maiandra GD" w:hAnsi="Maiandra GD"/>
        </w:rPr>
      </w:pPr>
    </w:p>
    <w:p w:rsidR="00772887" w:rsidRDefault="00772887" w:rsidP="00772887">
      <w:pPr>
        <w:pStyle w:val="Rientrocorpodeltesto"/>
        <w:ind w:left="4320" w:right="-1152" w:firstLine="0"/>
        <w:rPr>
          <w:rFonts w:ascii="Maiandra GD" w:hAnsi="Maiandra GD"/>
        </w:rPr>
      </w:pPr>
      <w:r>
        <w:rPr>
          <w:rFonts w:ascii="Maiandra GD" w:hAnsi="Maiandra GD"/>
        </w:rPr>
        <w:t>user’s manuals, user’s guides, technical manuals for medical equipments, brochures, patient guides;</w:t>
      </w:r>
    </w:p>
    <w:p w:rsidR="00772887" w:rsidRDefault="00772887" w:rsidP="00772887">
      <w:pPr>
        <w:pStyle w:val="Rientrocorpodeltesto"/>
        <w:ind w:left="4320" w:right="-1152" w:firstLine="0"/>
        <w:rPr>
          <w:rFonts w:ascii="Maiandra GD" w:hAnsi="Maiandra GD"/>
        </w:rPr>
      </w:pPr>
    </w:p>
    <w:p w:rsidR="00772887" w:rsidRDefault="00772887" w:rsidP="00772887">
      <w:pPr>
        <w:pStyle w:val="Rientrocorpodeltesto"/>
        <w:ind w:left="4320" w:right="-1152" w:hanging="4320"/>
        <w:rPr>
          <w:rFonts w:ascii="Maiandra GD" w:hAnsi="Maiandra GD"/>
        </w:rPr>
      </w:pPr>
      <w:r>
        <w:rPr>
          <w:rFonts w:ascii="Maiandra GD" w:hAnsi="Maiandra GD"/>
        </w:rPr>
        <w:tab/>
        <w:t>MSDS for chemical products.</w:t>
      </w:r>
    </w:p>
    <w:p w:rsidR="00F24888" w:rsidRDefault="00F24888">
      <w:pPr>
        <w:pStyle w:val="Rientrocorpodeltesto"/>
        <w:ind w:left="4320" w:right="-1152" w:hanging="4320"/>
        <w:rPr>
          <w:rFonts w:ascii="Maiandra GD" w:hAnsi="Maiandra GD"/>
        </w:rPr>
      </w:pPr>
    </w:p>
    <w:p w:rsidR="00F24888" w:rsidRDefault="00F24888">
      <w:pPr>
        <w:ind w:left="3600" w:hanging="360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 </w:t>
      </w:r>
    </w:p>
    <w:p w:rsidR="00F24888" w:rsidRDefault="00F24888">
      <w:pPr>
        <w:pStyle w:val="Testodelblocco"/>
        <w:ind w:left="4320"/>
      </w:pPr>
      <w:r>
        <w:t>Preferred areas:</w:t>
      </w:r>
    </w:p>
    <w:p w:rsidR="00F24888" w:rsidRDefault="00F24888">
      <w:pPr>
        <w:pStyle w:val="Testodelblocco"/>
        <w:ind w:left="4320"/>
      </w:pPr>
      <w:r>
        <w:t>Oncology, hematology, cardiology, gastroenterology, immunology, Ob/</w:t>
      </w:r>
      <w:proofErr w:type="spellStart"/>
      <w:r>
        <w:t>Gyn</w:t>
      </w:r>
      <w:proofErr w:type="spellEnd"/>
      <w:r>
        <w:t xml:space="preserve">, </w:t>
      </w:r>
      <w:proofErr w:type="spellStart"/>
      <w:r>
        <w:t>pneumology</w:t>
      </w:r>
      <w:proofErr w:type="spellEnd"/>
      <w:r>
        <w:t xml:space="preserve">, urology, nephrology, dermatology, ophthalmology, </w:t>
      </w:r>
      <w:proofErr w:type="spellStart"/>
      <w:r>
        <w:t>orthopaedics</w:t>
      </w:r>
      <w:proofErr w:type="spellEnd"/>
      <w:r>
        <w:t xml:space="preserve">, </w:t>
      </w:r>
      <w:r w:rsidR="00D90978">
        <w:t xml:space="preserve">dentistry, </w:t>
      </w:r>
      <w:r>
        <w:t xml:space="preserve">psychology, psychiatry, radiology, nuclear medicine, </w:t>
      </w:r>
      <w:proofErr w:type="spellStart"/>
      <w:r>
        <w:t>ultrasonography</w:t>
      </w:r>
      <w:proofErr w:type="spellEnd"/>
      <w:r>
        <w:t xml:space="preserve">, </w:t>
      </w:r>
      <w:proofErr w:type="spellStart"/>
      <w:r>
        <w:t>immunocytochemistry</w:t>
      </w:r>
      <w:proofErr w:type="spellEnd"/>
      <w:r>
        <w:t>/</w:t>
      </w:r>
      <w:proofErr w:type="spellStart"/>
      <w:r>
        <w:t>immunohistochemistry</w:t>
      </w:r>
      <w:proofErr w:type="spellEnd"/>
      <w:r>
        <w:t>, IVD.</w:t>
      </w:r>
    </w:p>
    <w:p w:rsidR="00F24888" w:rsidRDefault="00F24888">
      <w:pPr>
        <w:ind w:left="3600"/>
        <w:rPr>
          <w:rFonts w:ascii="Maiandra GD" w:hAnsi="Maiandra GD"/>
          <w:sz w:val="24"/>
        </w:rPr>
      </w:pPr>
    </w:p>
    <w:p w:rsidR="00F24888" w:rsidRDefault="00F24888">
      <w:pPr>
        <w:pStyle w:val="Rientrocorpodeltesto"/>
        <w:ind w:left="4320" w:right="-1152" w:hanging="4320"/>
        <w:rPr>
          <w:rFonts w:ascii="Maiandra GD" w:hAnsi="Maiandra GD"/>
        </w:rPr>
      </w:pPr>
      <w:r>
        <w:rPr>
          <w:rFonts w:ascii="Maiandra GD" w:hAnsi="Maiandra GD"/>
        </w:rPr>
        <w:t>Software</w:t>
      </w:r>
      <w:r>
        <w:rPr>
          <w:rFonts w:ascii="Maiandra GD" w:hAnsi="Maiandra GD"/>
        </w:rPr>
        <w:tab/>
      </w:r>
      <w:r w:rsidR="004A2DE0">
        <w:rPr>
          <w:rFonts w:ascii="Maiandra GD" w:hAnsi="Maiandra GD"/>
        </w:rPr>
        <w:t xml:space="preserve">Windows </w:t>
      </w:r>
      <w:r w:rsidR="0083748E">
        <w:rPr>
          <w:rFonts w:ascii="Maiandra GD" w:hAnsi="Maiandra GD"/>
        </w:rPr>
        <w:t>8.1</w:t>
      </w:r>
      <w:r w:rsidR="004A2DE0">
        <w:rPr>
          <w:rFonts w:ascii="Maiandra GD" w:hAnsi="Maiandra GD"/>
        </w:rPr>
        <w:t xml:space="preserve">, </w:t>
      </w:r>
      <w:proofErr w:type="spellStart"/>
      <w:r>
        <w:rPr>
          <w:rFonts w:ascii="Maiandra GD" w:hAnsi="Maiandra GD"/>
        </w:rPr>
        <w:t>MSWords</w:t>
      </w:r>
      <w:proofErr w:type="spellEnd"/>
      <w:r>
        <w:rPr>
          <w:rFonts w:ascii="Maiandra GD" w:hAnsi="Maiandra GD"/>
        </w:rPr>
        <w:t xml:space="preserve"> </w:t>
      </w:r>
      <w:r w:rsidR="004A2DE0">
        <w:rPr>
          <w:rFonts w:ascii="Maiandra GD" w:hAnsi="Maiandra GD"/>
        </w:rPr>
        <w:t>2007</w:t>
      </w:r>
      <w:r>
        <w:rPr>
          <w:rFonts w:ascii="Maiandra GD" w:hAnsi="Maiandra GD"/>
        </w:rPr>
        <w:t xml:space="preserve">, </w:t>
      </w:r>
      <w:proofErr w:type="spellStart"/>
      <w:r>
        <w:rPr>
          <w:rFonts w:ascii="Maiandra GD" w:hAnsi="Maiandra GD"/>
        </w:rPr>
        <w:t>MSPower</w:t>
      </w:r>
      <w:proofErr w:type="spellEnd"/>
      <w:r>
        <w:rPr>
          <w:rFonts w:ascii="Maiandra GD" w:hAnsi="Maiandra GD"/>
        </w:rPr>
        <w:t xml:space="preserve"> Point </w:t>
      </w:r>
      <w:r w:rsidR="004A2DE0">
        <w:rPr>
          <w:rFonts w:ascii="Maiandra GD" w:hAnsi="Maiandra GD"/>
        </w:rPr>
        <w:t>2007</w:t>
      </w:r>
      <w:r>
        <w:rPr>
          <w:rFonts w:ascii="Maiandra GD" w:hAnsi="Maiandra GD"/>
        </w:rPr>
        <w:t xml:space="preserve">, </w:t>
      </w:r>
      <w:proofErr w:type="spellStart"/>
      <w:r>
        <w:rPr>
          <w:rFonts w:ascii="Maiandra GD" w:hAnsi="Maiandra GD"/>
        </w:rPr>
        <w:t>MSExcel</w:t>
      </w:r>
      <w:proofErr w:type="spellEnd"/>
      <w:r>
        <w:rPr>
          <w:rFonts w:ascii="Maiandra GD" w:hAnsi="Maiandra GD"/>
        </w:rPr>
        <w:t xml:space="preserve"> </w:t>
      </w:r>
      <w:r w:rsidR="004A2DE0">
        <w:rPr>
          <w:rFonts w:ascii="Maiandra GD" w:hAnsi="Maiandra GD"/>
        </w:rPr>
        <w:t>2007</w:t>
      </w:r>
      <w:r>
        <w:rPr>
          <w:rFonts w:ascii="Maiandra GD" w:hAnsi="Maiandra GD"/>
        </w:rPr>
        <w:t xml:space="preserve">, Acrobat Reader </w:t>
      </w:r>
      <w:r w:rsidR="00CF46AC">
        <w:rPr>
          <w:rFonts w:ascii="Maiandra GD" w:hAnsi="Maiandra GD"/>
        </w:rPr>
        <w:t>10</w:t>
      </w:r>
      <w:r>
        <w:rPr>
          <w:rFonts w:ascii="Maiandra GD" w:hAnsi="Maiandra GD"/>
        </w:rPr>
        <w:t>.</w:t>
      </w:r>
      <w:r w:rsidR="00CF46AC">
        <w:rPr>
          <w:rFonts w:ascii="Maiandra GD" w:hAnsi="Maiandra GD"/>
        </w:rPr>
        <w:t>1.1</w:t>
      </w:r>
      <w:r>
        <w:rPr>
          <w:rFonts w:ascii="Maiandra GD" w:hAnsi="Maiandra GD"/>
        </w:rPr>
        <w:t xml:space="preserve">, </w:t>
      </w:r>
      <w:r w:rsidR="0083748E">
        <w:rPr>
          <w:rFonts w:ascii="Maiandra GD" w:hAnsi="Maiandra GD"/>
        </w:rPr>
        <w:t>G Data Internet Security 2015</w:t>
      </w:r>
    </w:p>
    <w:p w:rsidR="00F24888" w:rsidRDefault="00F24888">
      <w:pPr>
        <w:pStyle w:val="Rientrocorpodeltesto"/>
        <w:rPr>
          <w:rFonts w:ascii="Maiandra GD" w:hAnsi="Maiandra GD"/>
        </w:rPr>
      </w:pPr>
    </w:p>
    <w:p w:rsidR="006D3E56" w:rsidRDefault="00F24888" w:rsidP="006D3E56">
      <w:pPr>
        <w:pStyle w:val="Rientrocorpodeltesto"/>
        <w:rPr>
          <w:rFonts w:ascii="Maiandra GD" w:hAnsi="Maiandra GD"/>
          <w:lang w:val="fr-FR"/>
        </w:rPr>
      </w:pPr>
      <w:r>
        <w:rPr>
          <w:rFonts w:ascii="Maiandra GD" w:hAnsi="Maiandra GD"/>
          <w:lang w:val="fr-FR"/>
        </w:rPr>
        <w:t>CAT</w:t>
      </w:r>
      <w:r>
        <w:rPr>
          <w:rFonts w:ascii="Maiandra GD" w:hAnsi="Maiandra GD"/>
          <w:lang w:val="fr-FR"/>
        </w:rPr>
        <w:tab/>
      </w:r>
      <w:r>
        <w:rPr>
          <w:rFonts w:ascii="Maiandra GD" w:hAnsi="Maiandra GD"/>
          <w:lang w:val="fr-FR"/>
        </w:rPr>
        <w:tab/>
      </w:r>
      <w:proofErr w:type="spellStart"/>
      <w:r w:rsidR="006D3E56">
        <w:rPr>
          <w:rFonts w:ascii="Maiandra GD" w:hAnsi="Maiandra GD"/>
          <w:lang w:val="fr-FR"/>
        </w:rPr>
        <w:t>MemoQ</w:t>
      </w:r>
      <w:proofErr w:type="spellEnd"/>
      <w:r>
        <w:rPr>
          <w:rFonts w:ascii="Maiandra GD" w:hAnsi="Maiandra GD"/>
          <w:lang w:val="fr-FR"/>
        </w:rPr>
        <w:tab/>
      </w:r>
    </w:p>
    <w:p w:rsidR="006D3E56" w:rsidRDefault="006D3E56" w:rsidP="006D3E56">
      <w:pPr>
        <w:pStyle w:val="Rientrocorpodeltesto"/>
        <w:rPr>
          <w:rFonts w:ascii="Maiandra GD" w:hAnsi="Maiandra GD"/>
          <w:lang w:val="fr-FR"/>
        </w:rPr>
      </w:pPr>
    </w:p>
    <w:p w:rsidR="00CA5215" w:rsidRDefault="00F24888" w:rsidP="00CA5215">
      <w:pPr>
        <w:pStyle w:val="Rientrocorpodeltesto"/>
        <w:rPr>
          <w:rFonts w:ascii="Maiandra GD" w:hAnsi="Maiandra GD"/>
        </w:rPr>
      </w:pPr>
      <w:r>
        <w:rPr>
          <w:rFonts w:ascii="Maiandra GD" w:hAnsi="Maiandra GD"/>
        </w:rPr>
        <w:t>Rates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CA5215">
        <w:rPr>
          <w:rFonts w:ascii="Maiandra GD" w:hAnsi="Maiandra GD"/>
        </w:rPr>
        <w:t xml:space="preserve">Translation EN&gt;IT: </w:t>
      </w:r>
    </w:p>
    <w:p w:rsidR="00CA5215" w:rsidRDefault="00CA5215" w:rsidP="00CA5215">
      <w:pPr>
        <w:ind w:left="3600" w:firstLine="72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lastRenderedPageBreak/>
        <w:t>€0.1</w:t>
      </w:r>
      <w:r w:rsidR="00871EAA">
        <w:rPr>
          <w:rFonts w:ascii="Maiandra GD" w:hAnsi="Maiandra GD"/>
          <w:sz w:val="24"/>
        </w:rPr>
        <w:t>2</w:t>
      </w:r>
      <w:r>
        <w:rPr>
          <w:rFonts w:ascii="Maiandra GD" w:hAnsi="Maiandra GD"/>
          <w:sz w:val="24"/>
        </w:rPr>
        <w:t xml:space="preserve"> per source word</w:t>
      </w:r>
    </w:p>
    <w:p w:rsidR="00CA5215" w:rsidRDefault="00CA5215" w:rsidP="00CA5215">
      <w:pPr>
        <w:ind w:left="3600" w:firstLine="720"/>
        <w:rPr>
          <w:rFonts w:ascii="Maiandra GD" w:hAnsi="Maiandra GD"/>
          <w:sz w:val="24"/>
        </w:rPr>
      </w:pPr>
    </w:p>
    <w:p w:rsidR="00CA5215" w:rsidRDefault="00CA5215" w:rsidP="00CA5215">
      <w:pPr>
        <w:ind w:left="2880" w:firstLine="72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Proofreading EN&gt;IT:</w:t>
      </w:r>
    </w:p>
    <w:p w:rsidR="00CA5215" w:rsidRDefault="00CA5215" w:rsidP="00CA5215">
      <w:pPr>
        <w:ind w:left="2880" w:firstLine="72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€</w:t>
      </w:r>
      <w:r w:rsidR="00871EAA">
        <w:rPr>
          <w:rFonts w:ascii="Maiandra GD" w:hAnsi="Maiandra GD"/>
          <w:sz w:val="24"/>
        </w:rPr>
        <w:t>45</w:t>
      </w:r>
      <w:r>
        <w:rPr>
          <w:rFonts w:ascii="Maiandra GD" w:hAnsi="Maiandra GD"/>
          <w:sz w:val="24"/>
        </w:rPr>
        <w:t xml:space="preserve"> per hour</w:t>
      </w:r>
    </w:p>
    <w:p w:rsidR="00CA5215" w:rsidRDefault="00CA5215" w:rsidP="00CA5215">
      <w:pPr>
        <w:ind w:left="2880" w:firstLine="720"/>
        <w:rPr>
          <w:rFonts w:ascii="Maiandra GD" w:hAnsi="Maiandra GD"/>
          <w:sz w:val="24"/>
        </w:rPr>
      </w:pPr>
    </w:p>
    <w:p w:rsidR="00CA5215" w:rsidRDefault="00CA5215" w:rsidP="00CA5215">
      <w:pPr>
        <w:ind w:left="2880" w:firstLine="72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Editing EN&gt;IT:</w:t>
      </w:r>
    </w:p>
    <w:p w:rsidR="00CA5215" w:rsidRDefault="00CA5215" w:rsidP="00CA5215">
      <w:pPr>
        <w:ind w:left="2880" w:firstLine="72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€</w:t>
      </w:r>
      <w:r w:rsidR="00871EAA">
        <w:rPr>
          <w:rFonts w:ascii="Maiandra GD" w:hAnsi="Maiandra GD"/>
          <w:sz w:val="24"/>
        </w:rPr>
        <w:t>45</w:t>
      </w:r>
      <w:r>
        <w:rPr>
          <w:rFonts w:ascii="Maiandra GD" w:hAnsi="Maiandra GD"/>
          <w:sz w:val="24"/>
        </w:rPr>
        <w:t xml:space="preserve"> per hour</w:t>
      </w:r>
    </w:p>
    <w:p w:rsidR="00CA5215" w:rsidRDefault="00CA5215" w:rsidP="00CA5215">
      <w:pPr>
        <w:ind w:left="2880" w:firstLine="720"/>
        <w:rPr>
          <w:rFonts w:ascii="Maiandra GD" w:hAnsi="Maiandra GD"/>
          <w:sz w:val="24"/>
        </w:rPr>
      </w:pPr>
    </w:p>
    <w:p w:rsidR="00CA5215" w:rsidRDefault="00CA5215" w:rsidP="00CA5215">
      <w:pPr>
        <w:ind w:left="3600" w:firstLine="72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Minimum charge: €</w:t>
      </w:r>
      <w:r w:rsidR="00871EAA">
        <w:rPr>
          <w:rFonts w:ascii="Maiandra GD" w:hAnsi="Maiandra GD"/>
          <w:sz w:val="24"/>
        </w:rPr>
        <w:t>45</w:t>
      </w:r>
      <w:r>
        <w:rPr>
          <w:rFonts w:ascii="Maiandra GD" w:hAnsi="Maiandra GD"/>
          <w:sz w:val="24"/>
        </w:rPr>
        <w:t xml:space="preserve"> </w:t>
      </w:r>
    </w:p>
    <w:p w:rsidR="00D666FB" w:rsidRDefault="00D666FB" w:rsidP="00CA5215">
      <w:pPr>
        <w:ind w:left="3600" w:firstLine="720"/>
        <w:rPr>
          <w:rFonts w:ascii="Maiandra GD" w:hAnsi="Maiandra GD"/>
          <w:sz w:val="24"/>
        </w:rPr>
      </w:pPr>
    </w:p>
    <w:p w:rsidR="00F24888" w:rsidRDefault="00D666FB" w:rsidP="00CA5215">
      <w:pPr>
        <w:pStyle w:val="Rientrocorpodeltesto"/>
        <w:rPr>
          <w:rFonts w:ascii="Maiandra GD" w:hAnsi="Maiandra GD"/>
        </w:rPr>
      </w:pPr>
      <w:r>
        <w:rPr>
          <w:rFonts w:ascii="Maiandra GD" w:hAnsi="Maiandra GD"/>
        </w:rPr>
        <w:t>Daily volume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~ 2,000 words</w:t>
      </w:r>
    </w:p>
    <w:p w:rsidR="00485A45" w:rsidRDefault="00485A45">
      <w:pPr>
        <w:ind w:left="3600" w:firstLine="720"/>
        <w:rPr>
          <w:rFonts w:ascii="Maiandra GD" w:hAnsi="Maiandra GD"/>
          <w:sz w:val="24"/>
        </w:rPr>
      </w:pPr>
    </w:p>
    <w:p w:rsidR="00485A45" w:rsidRDefault="00485A45" w:rsidP="00485A45">
      <w:pPr>
        <w:ind w:left="3600" w:hanging="360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Payment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Bank transfer, </w:t>
      </w:r>
      <w:proofErr w:type="spellStart"/>
      <w:r>
        <w:rPr>
          <w:rFonts w:ascii="Maiandra GD" w:hAnsi="Maiandra GD"/>
          <w:sz w:val="24"/>
        </w:rPr>
        <w:t>Moneybookers</w:t>
      </w:r>
      <w:proofErr w:type="spellEnd"/>
      <w:r>
        <w:rPr>
          <w:rFonts w:ascii="Maiandra GD" w:hAnsi="Maiandra GD"/>
          <w:sz w:val="24"/>
        </w:rPr>
        <w:t xml:space="preserve">, </w:t>
      </w:r>
      <w:proofErr w:type="spellStart"/>
      <w:r>
        <w:rPr>
          <w:rFonts w:ascii="Maiandra GD" w:hAnsi="Maiandra GD"/>
          <w:sz w:val="24"/>
        </w:rPr>
        <w:t>Paypal</w:t>
      </w:r>
      <w:proofErr w:type="spellEnd"/>
      <w:r>
        <w:rPr>
          <w:rFonts w:ascii="Maiandra GD" w:hAnsi="Maiandra GD"/>
          <w:sz w:val="24"/>
        </w:rPr>
        <w:t xml:space="preserve">, </w:t>
      </w:r>
      <w:r>
        <w:rPr>
          <w:rFonts w:ascii="Maiandra GD" w:hAnsi="Maiandra GD"/>
          <w:sz w:val="24"/>
        </w:rPr>
        <w:tab/>
        <w:t>within 30 day from invoice date.</w:t>
      </w:r>
    </w:p>
    <w:p w:rsidR="00F24888" w:rsidRDefault="00F24888">
      <w:pPr>
        <w:ind w:left="2160" w:firstLine="720"/>
        <w:rPr>
          <w:rFonts w:ascii="Maiandra GD" w:hAnsi="Maiandra GD"/>
          <w:sz w:val="24"/>
        </w:rPr>
      </w:pPr>
    </w:p>
    <w:p w:rsidR="00F24888" w:rsidRDefault="00F24888">
      <w:pPr>
        <w:ind w:left="2880" w:firstLine="720"/>
        <w:rPr>
          <w:rFonts w:ascii="Maiandra GD" w:hAnsi="Maiandra GD"/>
          <w:sz w:val="24"/>
        </w:rPr>
      </w:pPr>
    </w:p>
    <w:p w:rsidR="00C24863" w:rsidRDefault="00C24863" w:rsidP="00C24863">
      <w:pPr>
        <w:jc w:val="both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_________________________________________________________________________</w:t>
      </w:r>
    </w:p>
    <w:p w:rsidR="00C24863" w:rsidRDefault="00C24863" w:rsidP="00C24863">
      <w:pPr>
        <w:jc w:val="both"/>
        <w:rPr>
          <w:rFonts w:ascii="Maiandra GD" w:hAnsi="Maiandra GD"/>
          <w:sz w:val="24"/>
        </w:rPr>
      </w:pPr>
    </w:p>
    <w:p w:rsidR="00C24863" w:rsidRDefault="00C24863" w:rsidP="00C24863">
      <w:pPr>
        <w:ind w:left="2880" w:firstLine="720"/>
        <w:rPr>
          <w:rFonts w:ascii="Maiandra GD" w:hAnsi="Maiandra GD"/>
          <w:sz w:val="24"/>
        </w:rPr>
      </w:pPr>
    </w:p>
    <w:p w:rsidR="00C24863" w:rsidRPr="0023406F" w:rsidRDefault="00C24863" w:rsidP="00C24863">
      <w:pPr>
        <w:rPr>
          <w:rFonts w:ascii="Maiandra GD" w:hAnsi="Maiandra GD"/>
          <w:sz w:val="22"/>
          <w:szCs w:val="22"/>
        </w:rPr>
      </w:pPr>
      <w:r w:rsidRPr="0023406F">
        <w:rPr>
          <w:rFonts w:ascii="Maiandra GD" w:hAnsi="Maiandra GD"/>
          <w:sz w:val="22"/>
          <w:szCs w:val="22"/>
        </w:rPr>
        <w:t>A compendium of my main experiences in translatio</w:t>
      </w:r>
      <w:r>
        <w:rPr>
          <w:rFonts w:ascii="Maiandra GD" w:hAnsi="Maiandra GD"/>
          <w:sz w:val="22"/>
          <w:szCs w:val="22"/>
        </w:rPr>
        <w:t>n</w:t>
      </w:r>
      <w:r w:rsidRPr="0023406F">
        <w:rPr>
          <w:rFonts w:ascii="Maiandra GD" w:hAnsi="Maiandra GD"/>
          <w:sz w:val="22"/>
          <w:szCs w:val="22"/>
        </w:rPr>
        <w:t>/reviewing/validation</w:t>
      </w:r>
    </w:p>
    <w:p w:rsidR="00C24863" w:rsidRPr="0023406F" w:rsidRDefault="00C24863" w:rsidP="00C24863">
      <w:pPr>
        <w:ind w:left="2880" w:firstLine="720"/>
        <w:rPr>
          <w:rFonts w:ascii="Maiandra GD" w:hAnsi="Maiandra GD"/>
          <w:sz w:val="22"/>
          <w:szCs w:val="22"/>
        </w:rPr>
      </w:pPr>
    </w:p>
    <w:p w:rsidR="00C24863" w:rsidRPr="0023406F" w:rsidRDefault="00C24863" w:rsidP="00C24863">
      <w:pPr>
        <w:ind w:left="2880" w:firstLine="720"/>
        <w:rPr>
          <w:rFonts w:ascii="Maiandra GD" w:hAnsi="Maiandra GD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2413"/>
        <w:gridCol w:w="2443"/>
        <w:gridCol w:w="2515"/>
      </w:tblGrid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Translation</w:t>
            </w: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Company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Field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Type of document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 xml:space="preserve">Vision </w:t>
            </w: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biosystem</w:t>
            </w:r>
            <w:proofErr w:type="spellEnd"/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Immunohistochemistry</w:t>
            </w:r>
            <w:proofErr w:type="spellEnd"/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User manuals, package inserts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Fisher clinical services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Automated clinical trial services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User guides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 xml:space="preserve">Any </w:t>
            </w: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pharma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</w:rPr>
              <w:t xml:space="preserve"> company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Any clinical specialty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SmPC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</w:rPr>
              <w:t xml:space="preserve">, PIL, </w:t>
            </w: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labelling</w:t>
            </w:r>
            <w:proofErr w:type="spellEnd"/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 xml:space="preserve">Any </w:t>
            </w: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pharma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</w:rPr>
              <w:t xml:space="preserve"> company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Any clinical specialty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Clinical research protocols, Monitoring visits, Scientific articles, abstracts, Market research survey questionnaires, IVRS clinical study monitoring documentation, informed consent &amp; patient information sheet, patient guides, study information leaflets,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 xml:space="preserve">Any </w:t>
            </w: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pharma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</w:rPr>
              <w:t xml:space="preserve"> company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Any clinical specialty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Patient diary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 xml:space="preserve">Any </w:t>
            </w: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pharma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</w:rPr>
              <w:t xml:space="preserve"> company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Any clinical specialty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 xml:space="preserve">Medicinal product monograph, m. p. brochures, congress </w:t>
            </w:r>
            <w:r w:rsidRPr="0023406F">
              <w:rPr>
                <w:rFonts w:ascii="Maiandra GD" w:hAnsi="Maiandra GD"/>
                <w:sz w:val="22"/>
                <w:szCs w:val="22"/>
              </w:rPr>
              <w:lastRenderedPageBreak/>
              <w:t>reports,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 xml:space="preserve">Wright medical technology, </w:t>
            </w: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 xml:space="preserve">Horizon Orthopedics, </w:t>
            </w: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Medartis</w:t>
            </w:r>
            <w:proofErr w:type="spellEnd"/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Consensus</w:t>
            </w: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Biomet</w:t>
            </w: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Alphatec</w:t>
            </w:r>
            <w:proofErr w:type="spellEnd"/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Stryker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 xml:space="preserve">Orthopedics, hip prosthesis, </w:t>
            </w: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 xml:space="preserve">Spinal systems, </w:t>
            </w: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Distal radius system</w:t>
            </w: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Knee System</w:t>
            </w: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Various components for knee and hip replacement</w:t>
            </w: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Spinal fixation systems</w:t>
            </w: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Hip replacement</w:t>
            </w: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Knee replacement</w:t>
            </w: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Knee reconstruction instrumentation</w:t>
            </w: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 xml:space="preserve">Technical overview, Surgical </w:t>
            </w: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tecnique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</w:rPr>
              <w:t>, product information</w:t>
            </w: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Congress reports, Surgical technique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Dako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</w:rPr>
              <w:t xml:space="preserve"> </w:t>
            </w: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Cytomatyion</w:t>
            </w:r>
            <w:proofErr w:type="spellEnd"/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Immunohistochemistry</w:t>
            </w:r>
            <w:proofErr w:type="spellEnd"/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IVD MAB, technical datasheet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Delmar Reynolds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Cardiology, Pathfinder/</w:t>
            </w: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Lifecard</w:t>
            </w:r>
            <w:proofErr w:type="spellEnd"/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Instruction manual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Schering Plough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Reps training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Workshop program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Pfizer</w:t>
            </w: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Bioadvice</w:t>
            </w:r>
            <w:proofErr w:type="spellEnd"/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VET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E-learning program, website, participant's manual</w:t>
            </w: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Pharmacological expert report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Chiron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Vaccines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Company newsletter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 w:cs="Arial"/>
                <w:sz w:val="22"/>
                <w:szCs w:val="22"/>
              </w:rPr>
              <w:t>International Diabetes Federation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Self monitoring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Clinical guidelines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Fresenius Medical Care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Hemodiafiltration</w:t>
            </w:r>
            <w:proofErr w:type="spellEnd"/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Scientific brochure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Zoll</w:t>
            </w:r>
            <w:proofErr w:type="spellEnd"/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Resuscitation system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User guide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Medbridge</w:t>
            </w:r>
            <w:proofErr w:type="spellEnd"/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 xml:space="preserve">Linguistic system for </w:t>
            </w: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foreing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</w:rPr>
              <w:t xml:space="preserve"> hospitalized patients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W.L. Gore  &amp; Associates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Transcatheter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</w:rPr>
              <w:t xml:space="preserve"> cardiac, vascular &amp; </w:t>
            </w: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biliary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</w:rPr>
              <w:t xml:space="preserve"> devices, tissue reinforcement polymers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Technical sheets, product brochures, procedural guides, patient information, training material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Symex</w:t>
            </w:r>
            <w:proofErr w:type="spellEnd"/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Nucleic acid analyzer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Operating instructions,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 xml:space="preserve">Gynecological laparoscopy 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Textbook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Medtronic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Neuromodulation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</w:rPr>
              <w:t xml:space="preserve"> devices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Brochures, patient guides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Pfizer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  <w:lang w:val="it-IT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  <w:lang w:val="it-IT"/>
              </w:rPr>
              <w:t>Lyrica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23406F">
              <w:rPr>
                <w:rFonts w:ascii="Maiandra GD" w:hAnsi="Maiandra GD"/>
                <w:sz w:val="22"/>
                <w:szCs w:val="22"/>
                <w:lang w:val="it-IT"/>
              </w:rPr>
              <w:t>Aricept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  <w:lang w:val="it-IT"/>
              </w:rPr>
              <w:t xml:space="preserve">, Viagra, </w:t>
            </w:r>
            <w:proofErr w:type="spellStart"/>
            <w:r w:rsidRPr="0023406F">
              <w:rPr>
                <w:rFonts w:ascii="Maiandra GD" w:hAnsi="Maiandra GD"/>
                <w:sz w:val="22"/>
                <w:szCs w:val="22"/>
                <w:lang w:val="it-IT"/>
              </w:rPr>
              <w:t>Celebrex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23406F">
              <w:rPr>
                <w:rFonts w:ascii="Maiandra GD" w:hAnsi="Maiandra GD"/>
                <w:sz w:val="22"/>
                <w:szCs w:val="22"/>
                <w:lang w:val="it-IT"/>
              </w:rPr>
              <w:t>Toviaz</w:t>
            </w:r>
            <w:proofErr w:type="spellEnd"/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Drug promotional material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Cell Therapeutics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A number of products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Press releases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 xml:space="preserve">Focus Diagnostics, IDL </w:t>
            </w:r>
            <w:r w:rsidRPr="0023406F">
              <w:rPr>
                <w:rFonts w:ascii="Maiandra GD" w:hAnsi="Maiandra GD"/>
                <w:sz w:val="22"/>
                <w:szCs w:val="22"/>
              </w:rPr>
              <w:lastRenderedPageBreak/>
              <w:t>biotech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lastRenderedPageBreak/>
              <w:t xml:space="preserve">A large number of </w:t>
            </w:r>
            <w:r w:rsidRPr="0023406F">
              <w:rPr>
                <w:rFonts w:ascii="Maiandra GD" w:hAnsi="Maiandra GD"/>
                <w:sz w:val="22"/>
                <w:szCs w:val="22"/>
              </w:rPr>
              <w:lastRenderedPageBreak/>
              <w:t>ELISA kits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lastRenderedPageBreak/>
              <w:t>Technical datasheets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Augmenix</w:t>
            </w:r>
            <w:proofErr w:type="spellEnd"/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Space OAR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Promotional material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Hitachi Chemical Diagnostics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Automated allergy diagnostic systems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Brochures, technical datasheets, User guides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Medtronic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Legend EHS for surgical procedures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Operating guidelines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Allergan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</w:rPr>
              <w:t xml:space="preserve"> 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Vistabel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</w:rPr>
              <w:t xml:space="preserve">, </w:t>
            </w: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Juvederm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</w:rPr>
              <w:t xml:space="preserve">, </w:t>
            </w: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Natrelle</w:t>
            </w:r>
            <w:proofErr w:type="spellEnd"/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 xml:space="preserve">Consumer websites, for dermal fillers </w:t>
            </w: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 xml:space="preserve">and </w:t>
            </w:r>
          </w:p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Breast implants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Allergan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</w:rPr>
              <w:t xml:space="preserve"> 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Botox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Clinical documentation, product brochure, training material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Covance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Laboratory guidelines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Guidant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Insigna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</w:rPr>
              <w:t>, nexus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Pacemakers and ICDs: patient's guide, technical documentation, user manuals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Boston Scientific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Pacemakers and ICDs: patient's guide, technical documentation, user manuals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ATS medical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 xml:space="preserve">Cardiac valves, aortic </w:t>
            </w: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bioprosthesis</w:t>
            </w:r>
            <w:proofErr w:type="spellEnd"/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Implant guides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Agfa Healthcare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 xml:space="preserve">CR </w:t>
            </w: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Xray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</w:rPr>
              <w:t xml:space="preserve"> systems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 xml:space="preserve">User manuals, 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Agfa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Impax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</w:rPr>
              <w:t xml:space="preserve"> </w:t>
            </w: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HeartStation</w:t>
            </w:r>
            <w:proofErr w:type="spellEnd"/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 xml:space="preserve">User guides, Quick reference guides, Client </w:t>
            </w: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Knowledg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</w:rPr>
              <w:t xml:space="preserve"> bases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Velaglucerase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</w:rPr>
              <w:t xml:space="preserve"> </w:t>
            </w: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alfa</w:t>
            </w:r>
            <w:proofErr w:type="spellEnd"/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Objection handler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Multiple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Pharmaceutical products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 xml:space="preserve">Transcription and translation of promotional/educational </w:t>
            </w: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videoclips</w:t>
            </w:r>
            <w:proofErr w:type="spellEnd"/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Celgene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</w:rPr>
              <w:t xml:space="preserve"> 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Corporate fact sheets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BISCO Inc.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Dentistry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Product data sheets</w:t>
            </w:r>
          </w:p>
        </w:tc>
      </w:tr>
      <w:tr w:rsidR="00C24863" w:rsidRPr="0023406F" w:rsidTr="00674CAB"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44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Philips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Respironics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</w:rPr>
              <w:t xml:space="preserve"> - Non invasive ventilation systems</w:t>
            </w:r>
          </w:p>
        </w:tc>
        <w:tc>
          <w:tcPr>
            <w:tcW w:w="244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Patient guides, patient brochures, marketing brochures</w:t>
            </w:r>
          </w:p>
        </w:tc>
      </w:tr>
    </w:tbl>
    <w:p w:rsidR="00C24863" w:rsidRPr="0023406F" w:rsidRDefault="00C24863" w:rsidP="00C24863">
      <w:pPr>
        <w:rPr>
          <w:rFonts w:ascii="Maiandra GD" w:hAnsi="Maiandra GD"/>
          <w:sz w:val="22"/>
          <w:szCs w:val="22"/>
        </w:rPr>
      </w:pPr>
    </w:p>
    <w:p w:rsidR="00C24863" w:rsidRPr="0023406F" w:rsidRDefault="00C24863" w:rsidP="00C24863">
      <w:pPr>
        <w:rPr>
          <w:rFonts w:ascii="Maiandra GD" w:hAnsi="Maiandra GD"/>
          <w:sz w:val="22"/>
          <w:szCs w:val="22"/>
        </w:rPr>
      </w:pPr>
    </w:p>
    <w:p w:rsidR="00C24863" w:rsidRPr="0023406F" w:rsidRDefault="00C24863" w:rsidP="00C24863">
      <w:pPr>
        <w:rPr>
          <w:rFonts w:ascii="Maiandra GD" w:hAnsi="Maiandra GD"/>
          <w:sz w:val="22"/>
          <w:szCs w:val="22"/>
        </w:rPr>
      </w:pPr>
    </w:p>
    <w:p w:rsidR="00C24863" w:rsidRPr="0023406F" w:rsidRDefault="00C24863" w:rsidP="00C24863">
      <w:pPr>
        <w:rPr>
          <w:rFonts w:ascii="Maiandra GD" w:hAnsi="Maiandra GD"/>
          <w:sz w:val="22"/>
          <w:szCs w:val="22"/>
        </w:rPr>
      </w:pPr>
    </w:p>
    <w:p w:rsidR="00C24863" w:rsidRPr="0023406F" w:rsidRDefault="00C24863" w:rsidP="00C24863">
      <w:pPr>
        <w:rPr>
          <w:rFonts w:ascii="Maiandra GD" w:hAnsi="Maiandra GD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381"/>
        <w:gridCol w:w="2410"/>
        <w:gridCol w:w="2693"/>
      </w:tblGrid>
      <w:tr w:rsidR="00C24863" w:rsidRPr="0023406F" w:rsidTr="00674CAB">
        <w:tc>
          <w:tcPr>
            <w:tcW w:w="240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Reviewing/validation</w:t>
            </w:r>
          </w:p>
        </w:tc>
        <w:tc>
          <w:tcPr>
            <w:tcW w:w="2381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10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3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C24863" w:rsidRPr="0023406F" w:rsidTr="00674CAB">
        <w:tc>
          <w:tcPr>
            <w:tcW w:w="240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381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Company</w:t>
            </w:r>
          </w:p>
        </w:tc>
        <w:tc>
          <w:tcPr>
            <w:tcW w:w="2410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Field</w:t>
            </w:r>
          </w:p>
        </w:tc>
        <w:tc>
          <w:tcPr>
            <w:tcW w:w="2693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Type of document</w:t>
            </w:r>
          </w:p>
        </w:tc>
      </w:tr>
      <w:tr w:rsidR="00C24863" w:rsidRPr="0023406F" w:rsidTr="00674CAB">
        <w:tc>
          <w:tcPr>
            <w:tcW w:w="240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381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Varian</w:t>
            </w:r>
          </w:p>
        </w:tc>
        <w:tc>
          <w:tcPr>
            <w:tcW w:w="2410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Nuclear medicine</w:t>
            </w:r>
          </w:p>
        </w:tc>
        <w:tc>
          <w:tcPr>
            <w:tcW w:w="2693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User guides/technical manuals (Validation)</w:t>
            </w:r>
          </w:p>
        </w:tc>
      </w:tr>
      <w:tr w:rsidR="00C24863" w:rsidRPr="0023406F" w:rsidTr="00674CAB">
        <w:tc>
          <w:tcPr>
            <w:tcW w:w="240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381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Medtronic</w:t>
            </w:r>
          </w:p>
        </w:tc>
        <w:tc>
          <w:tcPr>
            <w:tcW w:w="2410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Cardiac medical devices</w:t>
            </w:r>
          </w:p>
        </w:tc>
        <w:tc>
          <w:tcPr>
            <w:tcW w:w="2693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 xml:space="preserve">Procedural guides, User guides, patient guides </w:t>
            </w:r>
          </w:p>
        </w:tc>
      </w:tr>
      <w:tr w:rsidR="00C24863" w:rsidRPr="0023406F" w:rsidTr="00674CAB">
        <w:tc>
          <w:tcPr>
            <w:tcW w:w="240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381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GE Health care</w:t>
            </w:r>
          </w:p>
        </w:tc>
        <w:tc>
          <w:tcPr>
            <w:tcW w:w="2410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Nuclear medicine</w:t>
            </w:r>
          </w:p>
        </w:tc>
        <w:tc>
          <w:tcPr>
            <w:tcW w:w="2693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Operation manuals, technical publications, product safety notifications, customer information, user guides (validation)</w:t>
            </w:r>
          </w:p>
        </w:tc>
      </w:tr>
      <w:tr w:rsidR="00C24863" w:rsidRPr="0023406F" w:rsidTr="00674CAB">
        <w:tc>
          <w:tcPr>
            <w:tcW w:w="240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381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Medbridge</w:t>
            </w:r>
            <w:proofErr w:type="spellEnd"/>
          </w:p>
        </w:tc>
        <w:tc>
          <w:tcPr>
            <w:tcW w:w="2410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3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 xml:space="preserve">Linguistic system for </w:t>
            </w: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foreing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</w:rPr>
              <w:t xml:space="preserve"> hospitalized patients </w:t>
            </w:r>
          </w:p>
        </w:tc>
      </w:tr>
      <w:tr w:rsidR="00C24863" w:rsidRPr="0023406F" w:rsidTr="00674CAB">
        <w:tc>
          <w:tcPr>
            <w:tcW w:w="240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381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Haemonetics</w:t>
            </w:r>
            <w:proofErr w:type="spellEnd"/>
          </w:p>
        </w:tc>
        <w:tc>
          <w:tcPr>
            <w:tcW w:w="2410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Bloodtrack</w:t>
            </w:r>
            <w:proofErr w:type="spellEnd"/>
            <w:r w:rsidRPr="0023406F">
              <w:rPr>
                <w:rFonts w:ascii="Maiandra GD" w:hAnsi="Maiandra GD"/>
                <w:sz w:val="22"/>
                <w:szCs w:val="22"/>
              </w:rPr>
              <w:t xml:space="preserve">, </w:t>
            </w:r>
            <w:proofErr w:type="spellStart"/>
            <w:r w:rsidRPr="0023406F">
              <w:rPr>
                <w:rFonts w:ascii="Maiandra GD" w:hAnsi="Maiandra GD"/>
                <w:sz w:val="22"/>
                <w:szCs w:val="22"/>
              </w:rPr>
              <w:t>CardioPAT</w:t>
            </w:r>
            <w:proofErr w:type="spellEnd"/>
          </w:p>
        </w:tc>
        <w:tc>
          <w:tcPr>
            <w:tcW w:w="2693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User Guides, Setup Guides, brochures (medical validation as SME)</w:t>
            </w:r>
          </w:p>
        </w:tc>
      </w:tr>
      <w:tr w:rsidR="00C24863" w:rsidRPr="0023406F" w:rsidTr="00674CAB">
        <w:tc>
          <w:tcPr>
            <w:tcW w:w="2405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381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Medtronic</w:t>
            </w:r>
          </w:p>
        </w:tc>
        <w:tc>
          <w:tcPr>
            <w:tcW w:w="2410" w:type="dxa"/>
          </w:tcPr>
          <w:p w:rsidR="00C24863" w:rsidRPr="0023406F" w:rsidRDefault="00C24863" w:rsidP="00433A46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Glucose mon</w:t>
            </w:r>
            <w:r w:rsidR="00433A46">
              <w:rPr>
                <w:rFonts w:ascii="Maiandra GD" w:hAnsi="Maiandra GD"/>
                <w:sz w:val="22"/>
                <w:szCs w:val="22"/>
              </w:rPr>
              <w:t>i</w:t>
            </w:r>
            <w:r w:rsidRPr="0023406F">
              <w:rPr>
                <w:rFonts w:ascii="Maiandra GD" w:hAnsi="Maiandra GD"/>
                <w:sz w:val="22"/>
                <w:szCs w:val="22"/>
              </w:rPr>
              <w:t>toring device</w:t>
            </w:r>
          </w:p>
        </w:tc>
        <w:tc>
          <w:tcPr>
            <w:tcW w:w="2693" w:type="dxa"/>
          </w:tcPr>
          <w:p w:rsidR="00C24863" w:rsidRPr="0023406F" w:rsidRDefault="00C24863" w:rsidP="00674CAB">
            <w:pPr>
              <w:rPr>
                <w:rFonts w:ascii="Maiandra GD" w:hAnsi="Maiandra GD"/>
                <w:sz w:val="22"/>
                <w:szCs w:val="22"/>
              </w:rPr>
            </w:pPr>
            <w:r w:rsidRPr="0023406F">
              <w:rPr>
                <w:rFonts w:ascii="Maiandra GD" w:hAnsi="Maiandra GD"/>
                <w:sz w:val="22"/>
                <w:szCs w:val="22"/>
              </w:rPr>
              <w:t>In house medical validation</w:t>
            </w:r>
          </w:p>
        </w:tc>
      </w:tr>
    </w:tbl>
    <w:p w:rsidR="00C24863" w:rsidRPr="0023406F" w:rsidRDefault="00C24863" w:rsidP="00C24863">
      <w:pPr>
        <w:rPr>
          <w:rFonts w:ascii="Maiandra GD" w:hAnsi="Maiandra GD"/>
          <w:sz w:val="22"/>
          <w:szCs w:val="22"/>
        </w:rPr>
      </w:pPr>
    </w:p>
    <w:p w:rsidR="00C24863" w:rsidRPr="0023406F" w:rsidRDefault="00C24863" w:rsidP="00C24863">
      <w:pPr>
        <w:rPr>
          <w:rFonts w:ascii="Maiandra GD" w:hAnsi="Maiandra GD"/>
          <w:sz w:val="22"/>
          <w:szCs w:val="22"/>
        </w:rPr>
      </w:pPr>
    </w:p>
    <w:p w:rsidR="00C24863" w:rsidRPr="0023406F" w:rsidRDefault="00C24863" w:rsidP="00C24863">
      <w:pPr>
        <w:rPr>
          <w:rFonts w:ascii="Maiandra GD" w:hAnsi="Maiandra GD"/>
          <w:sz w:val="22"/>
          <w:szCs w:val="22"/>
        </w:rPr>
      </w:pPr>
    </w:p>
    <w:p w:rsidR="00C24863" w:rsidRPr="0023406F" w:rsidRDefault="00C24863" w:rsidP="00C24863">
      <w:pPr>
        <w:rPr>
          <w:rFonts w:ascii="Maiandra GD" w:hAnsi="Maiandra GD"/>
          <w:sz w:val="22"/>
          <w:szCs w:val="22"/>
        </w:rPr>
      </w:pPr>
    </w:p>
    <w:p w:rsidR="00C24863" w:rsidRPr="0023406F" w:rsidRDefault="00C24863" w:rsidP="00C24863">
      <w:pPr>
        <w:rPr>
          <w:rFonts w:ascii="Maiandra GD" w:hAnsi="Maiandra GD"/>
          <w:sz w:val="22"/>
          <w:szCs w:val="22"/>
        </w:rPr>
      </w:pPr>
    </w:p>
    <w:p w:rsidR="00C24863" w:rsidRPr="0023406F" w:rsidRDefault="00C24863" w:rsidP="00C24863">
      <w:pPr>
        <w:rPr>
          <w:rFonts w:ascii="Maiandra GD" w:hAnsi="Maiandra GD"/>
          <w:sz w:val="22"/>
          <w:szCs w:val="22"/>
        </w:rPr>
      </w:pPr>
    </w:p>
    <w:p w:rsidR="00C24863" w:rsidRPr="0023406F" w:rsidRDefault="00C24863" w:rsidP="00C24863">
      <w:pPr>
        <w:rPr>
          <w:rFonts w:ascii="Maiandra GD" w:hAnsi="Maiandra GD"/>
          <w:sz w:val="22"/>
          <w:szCs w:val="22"/>
        </w:rPr>
      </w:pPr>
    </w:p>
    <w:p w:rsidR="00C24863" w:rsidRPr="0023406F" w:rsidRDefault="00C24863" w:rsidP="00C24863">
      <w:pPr>
        <w:rPr>
          <w:rFonts w:ascii="Maiandra GD" w:hAnsi="Maiandra GD"/>
          <w:sz w:val="22"/>
          <w:szCs w:val="22"/>
        </w:rPr>
      </w:pPr>
    </w:p>
    <w:p w:rsidR="00C24863" w:rsidRPr="0023406F" w:rsidRDefault="00C24863" w:rsidP="00C24863">
      <w:pPr>
        <w:rPr>
          <w:rFonts w:ascii="Maiandra GD" w:hAnsi="Maiandra GD"/>
          <w:sz w:val="22"/>
          <w:szCs w:val="22"/>
        </w:rPr>
      </w:pPr>
    </w:p>
    <w:p w:rsidR="00C24863" w:rsidRPr="0023406F" w:rsidRDefault="00C24863" w:rsidP="00C24863">
      <w:pPr>
        <w:rPr>
          <w:rFonts w:ascii="Maiandra GD" w:hAnsi="Maiandra GD"/>
          <w:sz w:val="22"/>
          <w:szCs w:val="22"/>
        </w:rPr>
      </w:pPr>
    </w:p>
    <w:p w:rsidR="00C24863" w:rsidRPr="0023406F" w:rsidRDefault="00C24863" w:rsidP="00C24863">
      <w:pPr>
        <w:rPr>
          <w:rFonts w:ascii="Maiandra GD" w:hAnsi="Maiandra GD"/>
          <w:sz w:val="22"/>
          <w:szCs w:val="22"/>
        </w:rPr>
      </w:pPr>
    </w:p>
    <w:p w:rsidR="00C24863" w:rsidRPr="0023406F" w:rsidRDefault="00C24863" w:rsidP="00C24863">
      <w:pPr>
        <w:rPr>
          <w:rFonts w:ascii="Maiandra GD" w:hAnsi="Maiandra GD"/>
          <w:sz w:val="22"/>
          <w:szCs w:val="22"/>
        </w:rPr>
      </w:pPr>
    </w:p>
    <w:p w:rsidR="00C24863" w:rsidRDefault="00C24863" w:rsidP="00C24863">
      <w:pPr>
        <w:ind w:left="2880" w:firstLine="720"/>
        <w:rPr>
          <w:rFonts w:ascii="Maiandra GD" w:hAnsi="Maiandra GD"/>
          <w:sz w:val="24"/>
        </w:rPr>
      </w:pPr>
    </w:p>
    <w:p w:rsidR="00C24863" w:rsidRDefault="00C24863">
      <w:pPr>
        <w:ind w:left="2880" w:firstLine="720"/>
        <w:rPr>
          <w:rFonts w:ascii="Maiandra GD" w:hAnsi="Maiandra GD"/>
          <w:sz w:val="24"/>
        </w:rPr>
      </w:pPr>
    </w:p>
    <w:sectPr w:rsidR="00C24863" w:rsidSect="00F112F5">
      <w:pgSz w:w="12240" w:h="15840" w:code="1"/>
      <w:pgMar w:top="1440" w:right="1584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554"/>
    <w:multiLevelType w:val="multilevel"/>
    <w:tmpl w:val="4FFA7BCA"/>
    <w:lvl w:ilvl="0">
      <w:start w:val="1988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1">
    <w:nsid w:val="41535672"/>
    <w:multiLevelType w:val="singleLevel"/>
    <w:tmpl w:val="41B41A3A"/>
    <w:lvl w:ilvl="0">
      <w:start w:val="199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46BF4AFE"/>
    <w:multiLevelType w:val="multilevel"/>
    <w:tmpl w:val="94060E88"/>
    <w:lvl w:ilvl="0">
      <w:start w:val="199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3">
    <w:nsid w:val="4E2B10A5"/>
    <w:multiLevelType w:val="singleLevel"/>
    <w:tmpl w:val="733C4378"/>
    <w:lvl w:ilvl="0">
      <w:start w:val="199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>
    <w:nsid w:val="6A481F7A"/>
    <w:multiLevelType w:val="multilevel"/>
    <w:tmpl w:val="794843C4"/>
    <w:lvl w:ilvl="0">
      <w:start w:val="1993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4C7340E0-602E-4E91-A395-6CD1715D4005}"/>
    <w:docVar w:name="dgnword-eventsink" w:val="43062176"/>
  </w:docVars>
  <w:rsids>
    <w:rsidRoot w:val="004A2DE0"/>
    <w:rsid w:val="00051B69"/>
    <w:rsid w:val="00182E54"/>
    <w:rsid w:val="002004F6"/>
    <w:rsid w:val="002717BB"/>
    <w:rsid w:val="002E4FA0"/>
    <w:rsid w:val="003726CB"/>
    <w:rsid w:val="00420BDC"/>
    <w:rsid w:val="00425DAC"/>
    <w:rsid w:val="004303C7"/>
    <w:rsid w:val="00433A46"/>
    <w:rsid w:val="0044280C"/>
    <w:rsid w:val="00442B7C"/>
    <w:rsid w:val="00485A45"/>
    <w:rsid w:val="004A2DE0"/>
    <w:rsid w:val="004E42C3"/>
    <w:rsid w:val="00556431"/>
    <w:rsid w:val="005B7E83"/>
    <w:rsid w:val="006D3E56"/>
    <w:rsid w:val="00712DB7"/>
    <w:rsid w:val="00772887"/>
    <w:rsid w:val="00775B5B"/>
    <w:rsid w:val="007C079C"/>
    <w:rsid w:val="00816AF6"/>
    <w:rsid w:val="0083748E"/>
    <w:rsid w:val="00871EAA"/>
    <w:rsid w:val="00886966"/>
    <w:rsid w:val="009049B1"/>
    <w:rsid w:val="00906B86"/>
    <w:rsid w:val="009A5C0A"/>
    <w:rsid w:val="00A611D1"/>
    <w:rsid w:val="00A6145D"/>
    <w:rsid w:val="00A62AF9"/>
    <w:rsid w:val="00AD7379"/>
    <w:rsid w:val="00B0638A"/>
    <w:rsid w:val="00B339CD"/>
    <w:rsid w:val="00B44E91"/>
    <w:rsid w:val="00B848FF"/>
    <w:rsid w:val="00C02B24"/>
    <w:rsid w:val="00C03E5E"/>
    <w:rsid w:val="00C24863"/>
    <w:rsid w:val="00C53298"/>
    <w:rsid w:val="00CA5215"/>
    <w:rsid w:val="00CB7A3F"/>
    <w:rsid w:val="00CF46AC"/>
    <w:rsid w:val="00D06619"/>
    <w:rsid w:val="00D666FB"/>
    <w:rsid w:val="00D90978"/>
    <w:rsid w:val="00E01942"/>
    <w:rsid w:val="00E04CFF"/>
    <w:rsid w:val="00E15001"/>
    <w:rsid w:val="00EA2CC2"/>
    <w:rsid w:val="00F112F5"/>
    <w:rsid w:val="00F24888"/>
    <w:rsid w:val="00F8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2F5"/>
    <w:rPr>
      <w:lang w:val="en-US"/>
    </w:rPr>
  </w:style>
  <w:style w:type="paragraph" w:styleId="Titolo1">
    <w:name w:val="heading 1"/>
    <w:basedOn w:val="Normale"/>
    <w:next w:val="Normale"/>
    <w:qFormat/>
    <w:rsid w:val="00F112F5"/>
    <w:pPr>
      <w:keepNext/>
      <w:ind w:left="2160" w:firstLine="720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F112F5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F112F5"/>
    <w:pPr>
      <w:keepNext/>
      <w:outlineLvl w:val="2"/>
    </w:pPr>
    <w:rPr>
      <w:b/>
      <w:sz w:val="24"/>
      <w:u w:val="single"/>
    </w:rPr>
  </w:style>
  <w:style w:type="paragraph" w:styleId="Titolo4">
    <w:name w:val="heading 4"/>
    <w:basedOn w:val="Normale"/>
    <w:next w:val="Normale"/>
    <w:qFormat/>
    <w:rsid w:val="00F112F5"/>
    <w:pPr>
      <w:keepNext/>
      <w:jc w:val="both"/>
      <w:outlineLvl w:val="3"/>
    </w:pPr>
    <w:rPr>
      <w:sz w:val="28"/>
      <w:u w:val="single"/>
    </w:rPr>
  </w:style>
  <w:style w:type="paragraph" w:styleId="Titolo5">
    <w:name w:val="heading 5"/>
    <w:basedOn w:val="Normale"/>
    <w:next w:val="Normale"/>
    <w:qFormat/>
    <w:rsid w:val="00F112F5"/>
    <w:pPr>
      <w:keepNext/>
      <w:ind w:left="4320" w:right="-1152" w:hanging="4320"/>
      <w:outlineLvl w:val="4"/>
    </w:pPr>
    <w:rPr>
      <w:rFonts w:ascii="Maiandra GD" w:hAnsi="Maiandra G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112F5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F112F5"/>
    <w:pPr>
      <w:ind w:left="3600" w:hanging="3600"/>
    </w:pPr>
    <w:rPr>
      <w:rFonts w:ascii="Bookman Old Style" w:hAnsi="Bookman Old Style"/>
      <w:sz w:val="24"/>
    </w:rPr>
  </w:style>
  <w:style w:type="paragraph" w:styleId="Mappadocumento">
    <w:name w:val="Document Map"/>
    <w:basedOn w:val="Normale"/>
    <w:semiHidden/>
    <w:rsid w:val="00F112F5"/>
    <w:pPr>
      <w:shd w:val="clear" w:color="auto" w:fill="000080"/>
    </w:pPr>
    <w:rPr>
      <w:rFonts w:ascii="Tahoma" w:hAnsi="Tahoma" w:cs="Tahoma"/>
    </w:rPr>
  </w:style>
  <w:style w:type="paragraph" w:styleId="Testodelblocco">
    <w:name w:val="Block Text"/>
    <w:basedOn w:val="Normale"/>
    <w:semiHidden/>
    <w:rsid w:val="00F112F5"/>
    <w:pPr>
      <w:tabs>
        <w:tab w:val="left" w:pos="10080"/>
      </w:tabs>
      <w:ind w:left="3600" w:right="-1152"/>
    </w:pPr>
    <w:rPr>
      <w:rFonts w:ascii="Maiandra GD" w:hAnsi="Maiandra GD"/>
      <w:sz w:val="24"/>
    </w:rPr>
  </w:style>
  <w:style w:type="character" w:styleId="Collegamentovisitato">
    <w:name w:val="FollowedHyperlink"/>
    <w:basedOn w:val="Carpredefinitoparagrafo"/>
    <w:semiHidden/>
    <w:rsid w:val="00F112F5"/>
    <w:rPr>
      <w:color w:val="800080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A5215"/>
    <w:rPr>
      <w:rFonts w:ascii="Bookman Old Style" w:hAnsi="Bookman Old Style"/>
      <w:sz w:val="24"/>
      <w:lang w:val="en-US"/>
    </w:rPr>
  </w:style>
  <w:style w:type="character" w:styleId="Enfasiintensa">
    <w:name w:val="Intense Emphasis"/>
    <w:uiPriority w:val="21"/>
    <w:qFormat/>
    <w:rsid w:val="004E42C3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z.com/pro/67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C4AD-4FF5-48C2-940A-96DF5F4D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 Company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Authorized Customer</dc:creator>
  <cp:lastModifiedBy>LC QRD Review</cp:lastModifiedBy>
  <cp:revision>7</cp:revision>
  <cp:lastPrinted>2003-06-16T06:31:00Z</cp:lastPrinted>
  <dcterms:created xsi:type="dcterms:W3CDTF">2012-10-14T13:18:00Z</dcterms:created>
  <dcterms:modified xsi:type="dcterms:W3CDTF">2014-07-04T13:32:00Z</dcterms:modified>
</cp:coreProperties>
</file>