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2E" w:rsidRDefault="00A03F34" w:rsidP="00D8672E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DA5521"/>
          <w:spacing w:val="21"/>
          <w:kern w:val="1"/>
          <w:sz w:val="42"/>
          <w:szCs w:val="42"/>
        </w:rPr>
      </w:pPr>
      <w:r>
        <w:rPr>
          <w:rFonts w:ascii="Helvetica Neue" w:hAnsi="Helvetica Neue" w:cs="Helvetica Neue"/>
          <w:color w:val="DA5521"/>
          <w:spacing w:val="21"/>
          <w:kern w:val="1"/>
          <w:sz w:val="42"/>
          <w:szCs w:val="42"/>
        </w:rPr>
        <w:t>Kiyoko</w:t>
      </w:r>
      <w:r w:rsidR="002A4CFA">
        <w:rPr>
          <w:rFonts w:ascii="Helvetica Neue" w:hAnsi="Helvetica Neue" w:cs="Helvetica Neue"/>
          <w:color w:val="DA5521"/>
          <w:spacing w:val="21"/>
          <w:kern w:val="1"/>
          <w:sz w:val="42"/>
          <w:szCs w:val="42"/>
        </w:rPr>
        <w:t xml:space="preserve"> R.</w:t>
      </w:r>
      <w:r>
        <w:rPr>
          <w:rFonts w:ascii="Helvetica Neue" w:hAnsi="Helvetica Neue" w:cs="Helvetica Neue"/>
          <w:color w:val="DA5521"/>
          <w:spacing w:val="21"/>
          <w:kern w:val="1"/>
          <w:sz w:val="42"/>
          <w:szCs w:val="42"/>
        </w:rPr>
        <w:t xml:space="preserve"> Ogoke, M.D.</w:t>
      </w:r>
    </w:p>
    <w:p w:rsidR="00DF2285" w:rsidRDefault="00DF2285" w:rsidP="00D8672E">
      <w:pPr>
        <w:jc w:val="center"/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</w:pPr>
      <w:r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  <w:t>385 93</w:t>
      </w:r>
      <w:r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  <w:vertAlign w:val="superscript"/>
        </w:rPr>
        <w:t xml:space="preserve">rd </w:t>
      </w:r>
      <w:r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  <w:t>Street Apt 2C</w:t>
      </w:r>
    </w:p>
    <w:p w:rsidR="00D8672E" w:rsidRPr="00D8672E" w:rsidRDefault="00DF2285" w:rsidP="00D8672E">
      <w:pPr>
        <w:jc w:val="center"/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</w:pPr>
      <w:r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  <w:t>Brooklyn, NY 11209</w:t>
      </w:r>
    </w:p>
    <w:p w:rsidR="00D8672E" w:rsidRPr="00D8672E" w:rsidRDefault="00251CD7" w:rsidP="00D8672E">
      <w:pPr>
        <w:jc w:val="center"/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</w:pPr>
      <w:r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  <w:t>(917) 386-3948</w:t>
      </w:r>
    </w:p>
    <w:p w:rsidR="00A03F34" w:rsidRPr="00D8672E" w:rsidRDefault="00D8672E" w:rsidP="00D8672E">
      <w:pPr>
        <w:jc w:val="center"/>
        <w:rPr>
          <w:rFonts w:ascii="Helvetica Neue" w:hAnsi="Helvetica Neue" w:cs="Helvetica Neue"/>
          <w:color w:val="31312F"/>
          <w:spacing w:val="7"/>
          <w:kern w:val="1"/>
          <w:sz w:val="22"/>
          <w:szCs w:val="14"/>
        </w:rPr>
      </w:pPr>
      <w:r w:rsidRPr="00D8672E">
        <w:rPr>
          <w:rFonts w:ascii="Helvetica Neue" w:hAnsi="Helvetica Neue" w:cs="Helvetica Neue"/>
          <w:color w:val="DA5521"/>
          <w:spacing w:val="21"/>
          <w:kern w:val="1"/>
          <w:sz w:val="22"/>
          <w:szCs w:val="42"/>
        </w:rPr>
        <w:t>kogoke@aol.com</w:t>
      </w:r>
    </w:p>
    <w:p w:rsidR="00A03F34" w:rsidRDefault="00A03F34" w:rsidP="00A03F34">
      <w:pPr>
        <w:rPr>
          <w:rFonts w:ascii="Helvetica Neue" w:hAnsi="Helvetica Neue" w:cs="Helvetica Neue"/>
          <w:color w:val="31312F"/>
          <w:spacing w:val="7"/>
          <w:kern w:val="1"/>
          <w:sz w:val="14"/>
          <w:szCs w:val="14"/>
        </w:rPr>
      </w:pPr>
    </w:p>
    <w:p w:rsidR="00D8672E" w:rsidRDefault="00D8672E" w:rsidP="00A03F34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</w:p>
    <w:p w:rsidR="00A03F34" w:rsidRDefault="00A03F34" w:rsidP="00A03F34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  <w:r>
        <w:rPr>
          <w:rFonts w:ascii="Helvetica Neue" w:hAnsi="Helvetica Neue" w:cs="Helvetica Neue"/>
          <w:color w:val="DA5521"/>
          <w:spacing w:val="12"/>
          <w:kern w:val="1"/>
        </w:rPr>
        <w:t>Clinical Experience</w:t>
      </w: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6"/>
          <w:szCs w:val="16"/>
        </w:rPr>
      </w:pPr>
    </w:p>
    <w:p w:rsidR="00A03F34" w:rsidRDefault="00A03F34" w:rsidP="00A03F34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1312F"/>
          <w:sz w:val="18"/>
          <w:szCs w:val="18"/>
        </w:rPr>
      </w:pPr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>State University of Ne</w:t>
      </w:r>
      <w:r w:rsidR="00E94A1E">
        <w:rPr>
          <w:rFonts w:ascii="Helvetica Neue" w:hAnsi="Helvetica Neue" w:cs="Helvetica Neue"/>
          <w:b/>
          <w:bCs/>
          <w:color w:val="31312F"/>
          <w:sz w:val="18"/>
          <w:szCs w:val="18"/>
        </w:rPr>
        <w:t>w York at Downstate (Brooklyn, NY</w:t>
      </w:r>
      <w:proofErr w:type="gramStart"/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>)    07</w:t>
      </w:r>
      <w:proofErr w:type="gramEnd"/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>/2008 - Present</w:t>
      </w: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8"/>
          <w:szCs w:val="18"/>
        </w:rPr>
      </w:pPr>
      <w:r>
        <w:rPr>
          <w:rFonts w:ascii="Helvetica Neue" w:hAnsi="Helvetica Neue" w:cs="Helvetica Neue"/>
          <w:color w:val="31312F"/>
          <w:sz w:val="18"/>
          <w:szCs w:val="18"/>
        </w:rPr>
        <w:t>Psychiatry Resident</w:t>
      </w:r>
    </w:p>
    <w:p w:rsidR="00A03F34" w:rsidRDefault="00AC450E" w:rsidP="00A03F34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1312F"/>
          <w:sz w:val="18"/>
          <w:szCs w:val="18"/>
        </w:rPr>
      </w:pPr>
      <w:proofErr w:type="spellStart"/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>Baystate</w:t>
      </w:r>
      <w:proofErr w:type="spellEnd"/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 xml:space="preserve"> Medical Center, T</w:t>
      </w:r>
      <w:r w:rsidR="00A03F34">
        <w:rPr>
          <w:rFonts w:ascii="Helvetica Neue" w:hAnsi="Helvetica Neue" w:cs="Helvetica Neue"/>
          <w:b/>
          <w:bCs/>
          <w:color w:val="31312F"/>
          <w:sz w:val="18"/>
          <w:szCs w:val="18"/>
        </w:rPr>
        <w:t>ufts</w:t>
      </w:r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 xml:space="preserve"> Western C</w:t>
      </w:r>
      <w:r w:rsidR="00E94A1E">
        <w:rPr>
          <w:rFonts w:ascii="Helvetica Neue" w:hAnsi="Helvetica Neue" w:cs="Helvetica Neue"/>
          <w:b/>
          <w:bCs/>
          <w:color w:val="31312F"/>
          <w:sz w:val="18"/>
          <w:szCs w:val="18"/>
        </w:rPr>
        <w:t>ampus (Springfield, MA</w:t>
      </w:r>
      <w:proofErr w:type="gramStart"/>
      <w:r w:rsidR="00A03F34">
        <w:rPr>
          <w:rFonts w:ascii="Helvetica Neue" w:hAnsi="Helvetica Neue" w:cs="Helvetica Neue"/>
          <w:b/>
          <w:bCs/>
          <w:color w:val="31312F"/>
          <w:sz w:val="18"/>
          <w:szCs w:val="18"/>
        </w:rPr>
        <w:t>)    07</w:t>
      </w:r>
      <w:proofErr w:type="gramEnd"/>
      <w:r w:rsidR="00A03F34">
        <w:rPr>
          <w:rFonts w:ascii="Helvetica Neue" w:hAnsi="Helvetica Neue" w:cs="Helvetica Neue"/>
          <w:b/>
          <w:bCs/>
          <w:color w:val="31312F"/>
          <w:sz w:val="18"/>
          <w:szCs w:val="18"/>
        </w:rPr>
        <w:t>/2006 - 06/2007</w:t>
      </w: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8"/>
          <w:szCs w:val="18"/>
        </w:rPr>
      </w:pPr>
      <w:r>
        <w:rPr>
          <w:rFonts w:ascii="Helvetica Neue" w:hAnsi="Helvetica Neue" w:cs="Helvetica Neue"/>
          <w:color w:val="31312F"/>
          <w:sz w:val="18"/>
          <w:szCs w:val="18"/>
        </w:rPr>
        <w:t>Preliminary Internal Medicine Resident</w:t>
      </w:r>
    </w:p>
    <w:p w:rsidR="00A03F34" w:rsidRDefault="00A03F34" w:rsidP="00A03F34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  <w:r>
        <w:rPr>
          <w:rFonts w:ascii="Helvetica Neue" w:hAnsi="Helvetica Neue" w:cs="Helvetica Neue"/>
          <w:color w:val="DA5521"/>
          <w:spacing w:val="12"/>
          <w:kern w:val="1"/>
        </w:rPr>
        <w:t>Education</w:t>
      </w:r>
    </w:p>
    <w:p w:rsidR="00087C5D" w:rsidRDefault="00087C5D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6"/>
          <w:szCs w:val="16"/>
        </w:rPr>
      </w:pP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8"/>
          <w:szCs w:val="18"/>
        </w:rPr>
      </w:pPr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>KYOTO UNIVERSITY SCHOOL OF MEDICINE (KYOTO, JAPAN)</w:t>
      </w:r>
      <w:r>
        <w:rPr>
          <w:rFonts w:ascii="Helvetica Neue" w:hAnsi="Helvetica Neue" w:cs="Helvetica Neue"/>
          <w:color w:val="31312F"/>
          <w:sz w:val="18"/>
          <w:szCs w:val="18"/>
        </w:rPr>
        <w:t xml:space="preserve"> — Medical Doctorate, 2006</w:t>
      </w:r>
    </w:p>
    <w:p w:rsidR="00D20B10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8"/>
          <w:szCs w:val="18"/>
        </w:rPr>
      </w:pPr>
      <w:r>
        <w:rPr>
          <w:rFonts w:ascii="Helvetica Neue" w:hAnsi="Helvetica Neue" w:cs="Helvetica Neue"/>
          <w:b/>
          <w:bCs/>
          <w:color w:val="31312F"/>
          <w:sz w:val="18"/>
          <w:szCs w:val="18"/>
        </w:rPr>
        <w:t xml:space="preserve">UNIVERSITY OF MELBOURNE (MELBOURNE, AUSTRALIA) </w:t>
      </w:r>
      <w:r>
        <w:rPr>
          <w:rFonts w:ascii="Helvetica Neue" w:hAnsi="Helvetica Neue" w:cs="Helvetica Neue"/>
          <w:color w:val="31312F"/>
          <w:sz w:val="18"/>
          <w:szCs w:val="18"/>
        </w:rPr>
        <w:t>- Exchange Student, 2002</w:t>
      </w:r>
    </w:p>
    <w:p w:rsidR="004A3219" w:rsidRDefault="002A3DDA" w:rsidP="00D20B1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  <w:r>
        <w:rPr>
          <w:rFonts w:ascii="Helvetica Neue" w:hAnsi="Helvetica Neue" w:cs="Helvetica Neue"/>
          <w:color w:val="DA5521"/>
          <w:spacing w:val="12"/>
          <w:kern w:val="1"/>
        </w:rPr>
        <w:t>Pro</w:t>
      </w:r>
      <w:r w:rsidR="00D20B10">
        <w:rPr>
          <w:rFonts w:ascii="Helvetica Neue" w:hAnsi="Helvetica Neue" w:cs="Helvetica Neue"/>
          <w:color w:val="DA5521"/>
          <w:spacing w:val="12"/>
          <w:kern w:val="1"/>
        </w:rPr>
        <w:t>fessional Activities</w:t>
      </w:r>
    </w:p>
    <w:p w:rsidR="00D20B10" w:rsidRDefault="00D20B10" w:rsidP="00D20B1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</w:p>
    <w:p w:rsidR="004A3219" w:rsidRDefault="004A3219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31312F"/>
          <w:sz w:val="18"/>
          <w:szCs w:val="18"/>
        </w:rPr>
      </w:pPr>
    </w:p>
    <w:p w:rsidR="004A3219" w:rsidRDefault="004A3219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31312F"/>
          <w:sz w:val="18"/>
          <w:szCs w:val="18"/>
        </w:rPr>
      </w:pPr>
      <w:r>
        <w:rPr>
          <w:rFonts w:ascii="Helvetica Neue" w:hAnsi="Helvetica Neue" w:cs="Helvetica Neue"/>
          <w:bCs/>
          <w:color w:val="31312F"/>
          <w:sz w:val="18"/>
          <w:szCs w:val="18"/>
        </w:rPr>
        <w:t>Mentorship program (American Academy of Psychoanalysis and Dynamic Psychiatry</w:t>
      </w:r>
      <w:proofErr w:type="gramStart"/>
      <w:r>
        <w:rPr>
          <w:rFonts w:ascii="Helvetica Neue" w:hAnsi="Helvetica Neue" w:cs="Helvetica Neue"/>
          <w:bCs/>
          <w:color w:val="31312F"/>
          <w:sz w:val="18"/>
          <w:szCs w:val="18"/>
        </w:rPr>
        <w:t>)    07</w:t>
      </w:r>
      <w:proofErr w:type="gramEnd"/>
      <w:r>
        <w:rPr>
          <w:rFonts w:ascii="Helvetica Neue" w:hAnsi="Helvetica Neue" w:cs="Helvetica Neue"/>
          <w:bCs/>
          <w:color w:val="31312F"/>
          <w:sz w:val="18"/>
          <w:szCs w:val="18"/>
        </w:rPr>
        <w:t>/2012 - current</w:t>
      </w:r>
    </w:p>
    <w:p w:rsidR="004A5EA0" w:rsidRPr="004A3219" w:rsidRDefault="004A3219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31312F"/>
          <w:sz w:val="18"/>
          <w:szCs w:val="18"/>
        </w:rPr>
      </w:pPr>
      <w:r>
        <w:rPr>
          <w:rFonts w:ascii="Helvetica Neue" w:hAnsi="Helvetica Neue" w:cs="Helvetica Neue"/>
          <w:bCs/>
          <w:color w:val="31312F"/>
          <w:sz w:val="18"/>
          <w:szCs w:val="18"/>
        </w:rPr>
        <w:t>Mentorship program (American Psychoanalytic Association</w:t>
      </w:r>
      <w:proofErr w:type="gramStart"/>
      <w:r>
        <w:rPr>
          <w:rFonts w:ascii="Helvetica Neue" w:hAnsi="Helvetica Neue" w:cs="Helvetica Neue"/>
          <w:bCs/>
          <w:color w:val="31312F"/>
          <w:sz w:val="18"/>
          <w:szCs w:val="18"/>
        </w:rPr>
        <w:t>)        09</w:t>
      </w:r>
      <w:proofErr w:type="gramEnd"/>
      <w:r>
        <w:rPr>
          <w:rFonts w:ascii="Helvetica Neue" w:hAnsi="Helvetica Neue" w:cs="Helvetica Neue"/>
          <w:bCs/>
          <w:color w:val="31312F"/>
          <w:sz w:val="18"/>
          <w:szCs w:val="18"/>
        </w:rPr>
        <w:t>/2011 – 06/2012</w:t>
      </w:r>
    </w:p>
    <w:p w:rsidR="004A5EA0" w:rsidRPr="004A5EA0" w:rsidRDefault="004A5EA0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31312F"/>
          <w:sz w:val="18"/>
          <w:szCs w:val="18"/>
        </w:rPr>
      </w:pPr>
      <w:r>
        <w:rPr>
          <w:rFonts w:ascii="Helvetica Neue" w:hAnsi="Helvetica Neue" w:cs="Helvetica Neue"/>
          <w:bCs/>
          <w:color w:val="31312F"/>
          <w:sz w:val="18"/>
          <w:szCs w:val="18"/>
        </w:rPr>
        <w:t>Fellowship in Psychoanalysis (</w:t>
      </w:r>
      <w:r w:rsidR="001F0A89">
        <w:rPr>
          <w:rFonts w:ascii="Helvetica Neue" w:hAnsi="Helvetica Neue" w:cs="Helvetica Neue"/>
          <w:bCs/>
          <w:color w:val="31312F"/>
          <w:sz w:val="18"/>
          <w:szCs w:val="18"/>
        </w:rPr>
        <w:t>Institute for Psychoanalytic Education</w:t>
      </w:r>
      <w:r>
        <w:rPr>
          <w:rFonts w:ascii="Helvetica Neue" w:hAnsi="Helvetica Neue" w:cs="Helvetica Neue"/>
          <w:bCs/>
          <w:color w:val="31312F"/>
          <w:sz w:val="18"/>
          <w:szCs w:val="18"/>
        </w:rPr>
        <w:t xml:space="preserve"> Affiliated with NYU School o</w:t>
      </w:r>
      <w:r w:rsidR="001F0A89">
        <w:rPr>
          <w:rFonts w:ascii="Helvetica Neue" w:hAnsi="Helvetica Neue" w:cs="Helvetica Neue"/>
          <w:bCs/>
          <w:color w:val="31312F"/>
          <w:sz w:val="18"/>
          <w:szCs w:val="18"/>
        </w:rPr>
        <w:t>f Medicine</w:t>
      </w:r>
      <w:proofErr w:type="gramStart"/>
      <w:r w:rsidR="001F0A89">
        <w:rPr>
          <w:rFonts w:ascii="Helvetica Neue" w:hAnsi="Helvetica Neue" w:cs="Helvetica Neue"/>
          <w:bCs/>
          <w:color w:val="31312F"/>
          <w:sz w:val="18"/>
          <w:szCs w:val="18"/>
        </w:rPr>
        <w:t>)    09</w:t>
      </w:r>
      <w:proofErr w:type="gramEnd"/>
      <w:r w:rsidR="001F0A89">
        <w:rPr>
          <w:rFonts w:ascii="Helvetica Neue" w:hAnsi="Helvetica Neue" w:cs="Helvetica Neue"/>
          <w:bCs/>
          <w:color w:val="31312F"/>
          <w:sz w:val="18"/>
          <w:szCs w:val="18"/>
        </w:rPr>
        <w:t>/2010 – 06/2011</w:t>
      </w:r>
    </w:p>
    <w:p w:rsidR="00D20B10" w:rsidRPr="004A5EA0" w:rsidRDefault="004A5EA0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31312F"/>
          <w:sz w:val="18"/>
          <w:szCs w:val="18"/>
        </w:rPr>
      </w:pPr>
      <w:r>
        <w:rPr>
          <w:rFonts w:ascii="Helvetica Neue" w:hAnsi="Helvetica Neue" w:cs="Helvetica Neue"/>
          <w:bCs/>
          <w:color w:val="31312F"/>
          <w:sz w:val="18"/>
          <w:szCs w:val="18"/>
        </w:rPr>
        <w:t>Prelude to Training (</w:t>
      </w:r>
      <w:r w:rsidR="001F0A89">
        <w:rPr>
          <w:rFonts w:ascii="Helvetica Neue" w:hAnsi="Helvetica Neue" w:cs="Helvetica Neue"/>
          <w:bCs/>
          <w:color w:val="31312F"/>
          <w:sz w:val="18"/>
          <w:szCs w:val="18"/>
        </w:rPr>
        <w:t>Institute for Psychoanalytic Education</w:t>
      </w:r>
      <w:r>
        <w:rPr>
          <w:rFonts w:ascii="Helvetica Neue" w:hAnsi="Helvetica Neue" w:cs="Helvetica Neue"/>
          <w:bCs/>
          <w:color w:val="31312F"/>
          <w:sz w:val="18"/>
          <w:szCs w:val="18"/>
        </w:rPr>
        <w:t xml:space="preserve"> Affiliated with NYU School of Medicine</w:t>
      </w:r>
      <w:proofErr w:type="gramStart"/>
      <w:r>
        <w:rPr>
          <w:rFonts w:ascii="Helvetica Neue" w:hAnsi="Helvetica Neue" w:cs="Helvetica Neue"/>
          <w:bCs/>
          <w:color w:val="31312F"/>
          <w:sz w:val="18"/>
          <w:szCs w:val="18"/>
        </w:rPr>
        <w:t>)                   09</w:t>
      </w:r>
      <w:proofErr w:type="gramEnd"/>
      <w:r>
        <w:rPr>
          <w:rFonts w:ascii="Helvetica Neue" w:hAnsi="Helvetica Neue" w:cs="Helvetica Neue"/>
          <w:bCs/>
          <w:color w:val="31312F"/>
          <w:sz w:val="18"/>
          <w:szCs w:val="18"/>
        </w:rPr>
        <w:t>/2009 – 06/2010</w:t>
      </w:r>
    </w:p>
    <w:p w:rsidR="00A03F34" w:rsidRPr="00D20B10" w:rsidRDefault="00D20B10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31312F"/>
          <w:sz w:val="18"/>
          <w:szCs w:val="18"/>
        </w:rPr>
      </w:pPr>
      <w:r>
        <w:rPr>
          <w:rFonts w:ascii="Helvetica Neue" w:hAnsi="Helvetica Neue" w:cs="Helvetica Neue"/>
          <w:bCs/>
          <w:color w:val="31312F"/>
          <w:sz w:val="18"/>
          <w:szCs w:val="18"/>
        </w:rPr>
        <w:t>Article Reviewer for Psychiatric Se</w:t>
      </w:r>
      <w:r w:rsidR="00D85D6E">
        <w:rPr>
          <w:rFonts w:ascii="Helvetica Neue" w:hAnsi="Helvetica Neue" w:cs="Helvetica Neue"/>
          <w:bCs/>
          <w:color w:val="31312F"/>
          <w:sz w:val="18"/>
          <w:szCs w:val="18"/>
        </w:rPr>
        <w:t>rvices (Evaluation the Illness</w:t>
      </w:r>
      <w:r>
        <w:rPr>
          <w:rFonts w:ascii="Helvetica Neue" w:hAnsi="Helvetica Neue" w:cs="Helvetica Neue"/>
          <w:bCs/>
          <w:color w:val="31312F"/>
          <w:sz w:val="18"/>
          <w:szCs w:val="18"/>
        </w:rPr>
        <w:t xml:space="preserve"> Management and Recovery</w:t>
      </w:r>
      <w:r w:rsidR="0047124D">
        <w:rPr>
          <w:rFonts w:ascii="Helvetica Neue" w:hAnsi="Helvetica Neue" w:cs="Helvetica Neue"/>
          <w:bCs/>
          <w:color w:val="31312F"/>
          <w:sz w:val="18"/>
          <w:szCs w:val="18"/>
        </w:rPr>
        <w:t xml:space="preserve"> Program for Schizophrenia: A Ra</w:t>
      </w:r>
      <w:r>
        <w:rPr>
          <w:rFonts w:ascii="Helvetica Neue" w:hAnsi="Helvetica Neue" w:cs="Helvetica Neue"/>
          <w:bCs/>
          <w:color w:val="31312F"/>
          <w:sz w:val="18"/>
          <w:szCs w:val="18"/>
        </w:rPr>
        <w:t>ndomized Controlled Trial)</w:t>
      </w:r>
    </w:p>
    <w:p w:rsidR="002A3DDA" w:rsidRDefault="002A3DDA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CE3B00"/>
        </w:rPr>
      </w:pPr>
      <w:r>
        <w:rPr>
          <w:rFonts w:ascii="Helvetica Neue" w:hAnsi="Helvetica Neue" w:cs="Helvetica Neue"/>
          <w:color w:val="CE3B00"/>
        </w:rPr>
        <w:t>Publications</w:t>
      </w:r>
    </w:p>
    <w:p w:rsidR="002A3DDA" w:rsidRPr="00C31CF1" w:rsidRDefault="00AA773F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D1B11" w:themeColor="background2" w:themeShade="1A"/>
          <w:sz w:val="18"/>
        </w:rPr>
      </w:pPr>
      <w:r>
        <w:rPr>
          <w:rFonts w:ascii="Helvetica Neue" w:hAnsi="Helvetica Neue" w:cs="Helvetica Neue"/>
          <w:color w:val="1D1B11" w:themeColor="background2" w:themeShade="1A"/>
          <w:sz w:val="18"/>
        </w:rPr>
        <w:t>Ogoke, Kiyoko. “Teaching Psychodynamic Psychotherapy to Competency.” The American Journal of Psychiatry Residents’ Journal 169.8 (2012): 10-11</w:t>
      </w:r>
    </w:p>
    <w:p w:rsidR="00664DF0" w:rsidRPr="00664DF0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FF2712"/>
        </w:rPr>
      </w:pPr>
      <w:r>
        <w:rPr>
          <w:rFonts w:ascii="Helvetica Neue" w:hAnsi="Helvetica Neue" w:cs="Helvetica Neue"/>
          <w:color w:val="CE3B00"/>
        </w:rPr>
        <w:t>Certification</w:t>
      </w:r>
    </w:p>
    <w:p w:rsidR="00664DF0" w:rsidRDefault="00664DF0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>IRB Certification (SUNY Downstate Medical Center)</w:t>
      </w: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>BLS/ACLS - Current</w:t>
      </w:r>
    </w:p>
    <w:p w:rsidR="000B5ED6" w:rsidRDefault="000B5ED6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FF2712"/>
        </w:rPr>
      </w:pP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FF2712"/>
        </w:rPr>
      </w:pPr>
      <w:r>
        <w:rPr>
          <w:rFonts w:ascii="Helvetica Neue" w:hAnsi="Helvetica Neue" w:cs="Helvetica Neue"/>
          <w:color w:val="FF2712"/>
        </w:rPr>
        <w:t>Professional Memberships</w:t>
      </w: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>American Psychiatric Association</w:t>
      </w:r>
    </w:p>
    <w:p w:rsidR="00603086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>American Psychoanalytic Association</w:t>
      </w:r>
    </w:p>
    <w:p w:rsidR="00603086" w:rsidRDefault="00603086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>American Academy of Psychoanalysis and Dynamic Psychiatry</w:t>
      </w:r>
    </w:p>
    <w:p w:rsidR="00A03F34" w:rsidRDefault="00603086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>American Academy of Child and Adolescent Psychiatry</w:t>
      </w:r>
    </w:p>
    <w:p w:rsidR="00603086" w:rsidRDefault="00603086" w:rsidP="00D20B1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</w:p>
    <w:p w:rsidR="00603086" w:rsidRDefault="00603086" w:rsidP="00D20B1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</w:p>
    <w:p w:rsidR="00D20B10" w:rsidRDefault="00A03F34" w:rsidP="00D20B1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  <w:r>
        <w:rPr>
          <w:rFonts w:ascii="Helvetica Neue" w:hAnsi="Helvetica Neue" w:cs="Helvetica Neue"/>
          <w:color w:val="DA5521"/>
          <w:spacing w:val="12"/>
          <w:kern w:val="1"/>
        </w:rPr>
        <w:t>Foreign Language</w:t>
      </w:r>
    </w:p>
    <w:p w:rsidR="00A03F34" w:rsidRPr="00D20B10" w:rsidRDefault="00A03F34" w:rsidP="00D20B1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Helvetica Neue" w:hAnsi="Helvetica Neue" w:cs="Helvetica Neue"/>
          <w:color w:val="DA5521"/>
          <w:spacing w:val="12"/>
          <w:kern w:val="1"/>
        </w:rPr>
      </w:pPr>
    </w:p>
    <w:p w:rsidR="0046778B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8"/>
          <w:szCs w:val="18"/>
        </w:rPr>
      </w:pPr>
      <w:r>
        <w:rPr>
          <w:rFonts w:ascii="Helvetica Neue" w:hAnsi="Helvetica Neue" w:cs="Helvetica Neue"/>
          <w:color w:val="31312F"/>
          <w:sz w:val="18"/>
          <w:szCs w:val="18"/>
        </w:rPr>
        <w:t>Fluent in speaking, writing, and reading Japanese</w:t>
      </w:r>
    </w:p>
    <w:p w:rsidR="00F02975" w:rsidRPr="0046778B" w:rsidRDefault="00F02975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31312F"/>
          <w:sz w:val="18"/>
          <w:szCs w:val="18"/>
        </w:rPr>
      </w:pPr>
    </w:p>
    <w:p w:rsidR="00A03F34" w:rsidRDefault="00A03F34" w:rsidP="00A0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2939"/>
          <w:sz w:val="18"/>
          <w:szCs w:val="18"/>
        </w:rPr>
      </w:pPr>
      <w:r>
        <w:rPr>
          <w:rFonts w:ascii="Helvetica Neue" w:hAnsi="Helvetica Neue" w:cs="Helvetica Neue"/>
          <w:color w:val="CE3B00"/>
        </w:rPr>
        <w:t>Personal Interest</w:t>
      </w:r>
    </w:p>
    <w:p w:rsidR="00A23A62" w:rsidRDefault="00A03F34" w:rsidP="00A03F34">
      <w:r>
        <w:rPr>
          <w:rFonts w:ascii="Helvetica Neue" w:hAnsi="Helvetica Neue" w:cs="Helvetica Neue"/>
          <w:sz w:val="18"/>
          <w:szCs w:val="18"/>
        </w:rPr>
        <w:t>Reading, Spending time with family, Writing</w:t>
      </w:r>
    </w:p>
    <w:sectPr w:rsidR="00A23A62" w:rsidSect="00A23A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706090202050904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3F34"/>
    <w:rsid w:val="00087C5D"/>
    <w:rsid w:val="000B5ED6"/>
    <w:rsid w:val="00107ECC"/>
    <w:rsid w:val="001F0A89"/>
    <w:rsid w:val="00251CD7"/>
    <w:rsid w:val="002A3DDA"/>
    <w:rsid w:val="002A4CFA"/>
    <w:rsid w:val="0046778B"/>
    <w:rsid w:val="0047124D"/>
    <w:rsid w:val="00477E4F"/>
    <w:rsid w:val="004A3219"/>
    <w:rsid w:val="004A5EA0"/>
    <w:rsid w:val="00504F69"/>
    <w:rsid w:val="00603086"/>
    <w:rsid w:val="00664DF0"/>
    <w:rsid w:val="006E4516"/>
    <w:rsid w:val="00941B03"/>
    <w:rsid w:val="00A0384C"/>
    <w:rsid w:val="00A03F34"/>
    <w:rsid w:val="00AA773F"/>
    <w:rsid w:val="00AC450E"/>
    <w:rsid w:val="00BD48F4"/>
    <w:rsid w:val="00C31CF1"/>
    <w:rsid w:val="00D20B10"/>
    <w:rsid w:val="00D85D6E"/>
    <w:rsid w:val="00D8672E"/>
    <w:rsid w:val="00DF2285"/>
    <w:rsid w:val="00E94A1E"/>
    <w:rsid w:val="00F02975"/>
    <w:rsid w:val="00F03767"/>
    <w:rsid w:val="00F5636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9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C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C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8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245</Words>
  <Characters>1400</Characters>
  <Application>Microsoft Macintosh Word</Application>
  <DocSecurity>0</DocSecurity>
  <Lines>11</Lines>
  <Paragraphs>2</Paragraphs>
  <ScaleCrop>false</ScaleCrop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Kiyoko Ogoke</cp:lastModifiedBy>
  <cp:revision>23</cp:revision>
  <cp:lastPrinted>2011-01-05T05:57:00Z</cp:lastPrinted>
  <dcterms:created xsi:type="dcterms:W3CDTF">2010-04-25T21:43:00Z</dcterms:created>
  <dcterms:modified xsi:type="dcterms:W3CDTF">2012-08-28T21:50:00Z</dcterms:modified>
</cp:coreProperties>
</file>