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9" w:type="dxa"/>
        <w:jc w:val="center"/>
        <w:tblInd w:w="-1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0375"/>
      </w:tblGrid>
      <w:tr w:rsidR="00637996" w:rsidRPr="00546435" w:rsidTr="00546435">
        <w:trPr>
          <w:trHeight w:val="14677"/>
          <w:jc w:val="center"/>
        </w:trPr>
        <w:tc>
          <w:tcPr>
            <w:tcW w:w="424" w:type="dxa"/>
            <w:tcBorders>
              <w:top w:val="single" w:sz="8" w:space="0" w:color="AAB0C7"/>
              <w:left w:val="single" w:sz="8" w:space="0" w:color="AAB0C7"/>
              <w:bottom w:val="nil"/>
              <w:right w:val="single" w:sz="8" w:space="0" w:color="AAB0C7"/>
            </w:tcBorders>
            <w:shd w:val="clear" w:color="auto" w:fill="AAB0C7"/>
            <w:hideMark/>
          </w:tcPr>
          <w:p w:rsidR="00637996" w:rsidRPr="00637996" w:rsidRDefault="00637996" w:rsidP="00546435">
            <w:pPr>
              <w:pStyle w:val="Sansinterligne"/>
              <w:rPr>
                <w:lang w:val="en-US" w:eastAsia="fr-FR"/>
              </w:rPr>
            </w:pPr>
          </w:p>
        </w:tc>
        <w:tc>
          <w:tcPr>
            <w:tcW w:w="10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546435" w:rsidRDefault="00546435" w:rsidP="00546435">
            <w:pPr>
              <w:pStyle w:val="Sansinterligne"/>
              <w:rPr>
                <w:b/>
                <w:color w:val="C0504D" w:themeColor="accent2"/>
                <w:sz w:val="28"/>
                <w:szCs w:val="28"/>
              </w:rPr>
            </w:pPr>
          </w:p>
          <w:p w:rsidR="00546435" w:rsidRPr="00546435" w:rsidRDefault="00546435" w:rsidP="0054643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9FB8CD"/>
                <w:sz w:val="28"/>
                <w:szCs w:val="28"/>
                <w:lang w:val="en-US" w:eastAsia="ja-JP"/>
              </w:rPr>
            </w:pPr>
            <w:r w:rsidRPr="00546435">
              <w:rPr>
                <w:rFonts w:ascii="Gill Sans MT" w:eastAsia="Times New Roman" w:hAnsi="Gill Sans MT" w:cs="Times New Roman"/>
                <w:b/>
                <w:color w:val="9FB8CD"/>
                <w:sz w:val="28"/>
                <w:szCs w:val="28"/>
                <w:lang w:val="en-US" w:eastAsia="ja-JP"/>
              </w:rPr>
              <w:t>FREE LANCE TRANSLATOR</w:t>
            </w:r>
          </w:p>
          <w:p w:rsidR="00546435" w:rsidRPr="00546435" w:rsidRDefault="00546435" w:rsidP="0054643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9FB8CD"/>
                <w:sz w:val="10"/>
                <w:szCs w:val="10"/>
                <w:lang w:val="en-US" w:eastAsia="ja-JP"/>
              </w:rPr>
            </w:pPr>
          </w:p>
          <w:p w:rsidR="00546435" w:rsidRPr="00546435" w:rsidRDefault="00546435" w:rsidP="0054643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9FB8CD"/>
                <w:spacing w:val="20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noProof/>
                <w:color w:val="525A7D"/>
                <w:spacing w:val="5"/>
                <w:shd w:val="clear" w:color="auto" w:fill="9FB8CD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180772F" wp14:editId="28690CBC">
                      <wp:simplePos x="0" y="0"/>
                      <wp:positionH relativeFrom="page">
                        <wp:posOffset>1549400</wp:posOffset>
                      </wp:positionH>
                      <wp:positionV relativeFrom="page">
                        <wp:posOffset>103505</wp:posOffset>
                      </wp:positionV>
                      <wp:extent cx="3288665" cy="699770"/>
                      <wp:effectExtent l="0" t="0" r="6985" b="5080"/>
                      <wp:wrapNone/>
                      <wp:docPr id="6" name="Rectangle 2" descr="Narrow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665" cy="699770"/>
                              </a:xfrm>
                              <a:prstGeom prst="rect">
                                <a:avLst/>
                              </a:prstGeom>
                              <a:pattFill prst="narHorz">
                                <a:fgClr>
                                  <a:srgbClr val="D5DAF3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Narrow horizontal" style="position:absolute;margin-left:122pt;margin-top:8.15pt;width:258.95pt;height: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" fillcolor="#d5daf3" stroked="f">
                      <v:fill r:id="rId7" o:title="" type="pattern"/>
                      <w10:wrap anchorx="page" anchory="page"/>
                    </v:rect>
                  </w:pict>
                </mc:Fallback>
              </mc:AlternateContent>
            </w:r>
            <w:r w:rsidRPr="00546435">
              <w:rPr>
                <w:rFonts w:ascii="Gill Sans MT" w:eastAsia="Times New Roman" w:hAnsi="Gill Sans MT" w:cs="Times New Roman"/>
                <w:b/>
                <w:color w:val="9FB8CD"/>
                <w:spacing w:val="20"/>
                <w:lang w:val="en-US" w:eastAsia="ja-JP"/>
              </w:rPr>
              <w:t>FRENCH – ENGLISH – SPANISH</w:t>
            </w:r>
          </w:p>
          <w:p w:rsidR="00546435" w:rsidRPr="00546435" w:rsidRDefault="00546435" w:rsidP="0054643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9FB8CD"/>
                <w:spacing w:val="20"/>
                <w:sz w:val="14"/>
                <w:szCs w:val="14"/>
                <w:lang w:val="en-US" w:eastAsia="ja-JP"/>
              </w:rPr>
            </w:pPr>
          </w:p>
          <w:p w:rsidR="00546435" w:rsidRPr="00546435" w:rsidRDefault="00546435" w:rsidP="00546435">
            <w:pPr>
              <w:tabs>
                <w:tab w:val="left" w:pos="9307"/>
              </w:tabs>
              <w:spacing w:after="0" w:line="240" w:lineRule="auto"/>
              <w:ind w:left="67"/>
              <w:jc w:val="center"/>
              <w:rPr>
                <w:rFonts w:ascii="Gill Sans MT" w:eastAsia="Times New Roman" w:hAnsi="Gill Sans MT" w:cs="Times New Roman"/>
                <w:b/>
                <w:bCs/>
                <w:color w:val="9FB8CD"/>
                <w:sz w:val="14"/>
                <w:szCs w:val="14"/>
                <w:lang w:val="en-US" w:eastAsia="fr-FR"/>
              </w:rPr>
            </w:pPr>
          </w:p>
          <w:p w:rsidR="00546435" w:rsidRPr="00546435" w:rsidRDefault="00546435" w:rsidP="00546435">
            <w:pPr>
              <w:tabs>
                <w:tab w:val="left" w:pos="9307"/>
              </w:tabs>
              <w:spacing w:after="0" w:line="240" w:lineRule="auto"/>
              <w:ind w:left="67"/>
              <w:jc w:val="center"/>
              <w:rPr>
                <w:rFonts w:ascii="Bookman Old Style" w:eastAsia="Times New Roman" w:hAnsi="Bookman Old Style" w:cs="Times New Roman"/>
                <w:color w:val="9FB8CD"/>
                <w:sz w:val="28"/>
                <w:szCs w:val="28"/>
                <w:lang w:val="en-US" w:eastAsia="fr-FR"/>
              </w:rPr>
            </w:pPr>
            <w:bookmarkStart w:id="0" w:name="_GoBack"/>
            <w:bookmarkEnd w:id="0"/>
            <w:r w:rsidRPr="00546435">
              <w:rPr>
                <w:rFonts w:ascii="Gill Sans MT" w:eastAsia="Times New Roman" w:hAnsi="Gill Sans MT" w:cs="Times New Roman"/>
                <w:b/>
                <w:bCs/>
                <w:color w:val="9FB8CD"/>
                <w:sz w:val="28"/>
                <w:szCs w:val="28"/>
                <w:lang w:val="en-US" w:eastAsia="fr-FR"/>
              </w:rPr>
              <w:t>Françoise BAUMANN</w:t>
            </w:r>
          </w:p>
          <w:p w:rsidR="00546435" w:rsidRPr="00546435" w:rsidRDefault="00546435" w:rsidP="00546435">
            <w:pPr>
              <w:tabs>
                <w:tab w:val="left" w:pos="9307"/>
              </w:tabs>
              <w:spacing w:after="0" w:line="240" w:lineRule="auto"/>
              <w:ind w:left="67"/>
              <w:jc w:val="center"/>
              <w:rPr>
                <w:rFonts w:ascii="Bookman Old Style" w:eastAsia="Times New Roman" w:hAnsi="Bookman Old Style" w:cs="Times New Roman"/>
                <w:color w:val="9FB8CD"/>
                <w:sz w:val="24"/>
                <w:szCs w:val="24"/>
                <w:lang w:val="en-US" w:eastAsia="fr-FR"/>
              </w:rPr>
            </w:pPr>
            <w:r w:rsidRPr="00546435">
              <w:rPr>
                <w:rFonts w:ascii="Gill Sans MT" w:eastAsia="Times New Roman" w:hAnsi="Gill Sans MT" w:cs="Times New Roman"/>
                <w:color w:val="0070C0"/>
                <w:sz w:val="24"/>
                <w:szCs w:val="24"/>
                <w:lang w:eastAsia="ja-JP"/>
              </w:rPr>
              <w:sym w:font="Webdings" w:char="F0C8"/>
            </w:r>
            <w:r w:rsidRPr="00546435">
              <w:rPr>
                <w:rFonts w:ascii="Gill Sans MT" w:eastAsia="Times New Roman" w:hAnsi="Gill Sans MT" w:cs="Times New Roman"/>
                <w:color w:val="9FB8CD"/>
                <w:sz w:val="24"/>
                <w:szCs w:val="24"/>
                <w:lang w:val="en-US" w:eastAsia="fr-FR"/>
              </w:rPr>
              <w:t>+33 (0)6 63 31 66 73</w:t>
            </w:r>
          </w:p>
          <w:p w:rsidR="00546435" w:rsidRDefault="00546435" w:rsidP="00546435">
            <w:pPr>
              <w:spacing w:after="0" w:line="480" w:lineRule="auto"/>
              <w:ind w:left="360" w:hanging="360"/>
              <w:contextualSpacing/>
              <w:jc w:val="center"/>
              <w:rPr>
                <w:rFonts w:ascii="Gill Sans MT" w:eastAsia="Times New Roman" w:hAnsi="Gill Sans MT" w:cs="Times New Roman"/>
                <w:color w:val="0070C0"/>
                <w:sz w:val="26"/>
                <w:szCs w:val="26"/>
                <w:u w:val="single"/>
                <w:lang w:eastAsia="fr-FR"/>
              </w:rPr>
            </w:pPr>
            <w:r w:rsidRPr="00546435">
              <w:rPr>
                <w:rFonts w:ascii="Bookman Old Style" w:eastAsia="Times New Roman" w:hAnsi="Bookman Old Style" w:cs="Times New Roman"/>
                <w:color w:val="9FB8CD"/>
                <w:sz w:val="24"/>
                <w:szCs w:val="24"/>
                <w:lang w:val="en-US" w:eastAsia="fr-FR"/>
              </w:rPr>
              <w:t xml:space="preserve">@ </w:t>
            </w:r>
            <w:hyperlink r:id="rId8" w:history="1">
              <w:r w:rsidRPr="00546435">
                <w:rPr>
                  <w:rFonts w:ascii="Gill Sans MT" w:eastAsia="Times New Roman" w:hAnsi="Gill Sans MT" w:cs="Times New Roman"/>
                  <w:color w:val="0070C0"/>
                  <w:sz w:val="24"/>
                  <w:szCs w:val="24"/>
                  <w:u w:val="single"/>
                  <w:lang w:val="en-US" w:eastAsia="fr-FR"/>
                </w:rPr>
                <w:t>baumann.tradassistance@gmail.com</w:t>
              </w:r>
            </w:hyperlink>
          </w:p>
          <w:p w:rsidR="00546435" w:rsidRPr="00546435" w:rsidRDefault="00546435" w:rsidP="00546435">
            <w:pPr>
              <w:spacing w:after="0" w:line="480" w:lineRule="auto"/>
              <w:ind w:left="360" w:hanging="360"/>
              <w:contextualSpacing/>
              <w:jc w:val="center"/>
              <w:rPr>
                <w:rFonts w:ascii="Gill Sans MT" w:eastAsia="Times New Roman" w:hAnsi="Gill Sans MT" w:cs="Times New Roman"/>
                <w:color w:val="0070C0"/>
                <w:sz w:val="10"/>
                <w:szCs w:val="10"/>
                <w:u w:val="single"/>
                <w:lang w:eastAsia="fr-FR"/>
              </w:rPr>
            </w:pPr>
          </w:p>
          <w:p w:rsidR="00546435" w:rsidRPr="00546435" w:rsidRDefault="00546435" w:rsidP="00546435">
            <w:pPr>
              <w:spacing w:after="0" w:line="480" w:lineRule="auto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val="en-US" w:eastAsia="ja-JP"/>
              </w:rPr>
              <w:t>PROFESSIONAL EXPERIENCE</w:t>
            </w:r>
          </w:p>
          <w:p w:rsidR="00546435" w:rsidRPr="00546435" w:rsidRDefault="00546435" w:rsidP="00546435">
            <w:pPr>
              <w:spacing w:after="0" w:line="360" w:lineRule="auto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bCs/>
                <w:color w:val="727CA3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lang w:val="en-US" w:eastAsia="fr-FR"/>
              </w:rPr>
              <w:t>2009 – 2013    GE CONSULTANTS, chartered accountants in Aix en Provence (France)</w:t>
            </w:r>
            <w:r w:rsidRPr="00546435">
              <w:rPr>
                <w:rFonts w:ascii="Times New Roman" w:eastAsia="Times New Roman" w:hAnsi="Times New Roman" w:cs="Times New Roman"/>
                <w:b/>
                <w:bCs/>
                <w:color w:val="727CA3"/>
                <w:lang w:val="en-US" w:eastAsia="fr-FR"/>
              </w:rPr>
              <w:t xml:space="preserve"> </w:t>
            </w:r>
          </w:p>
          <w:p w:rsidR="00546435" w:rsidRDefault="00546435" w:rsidP="00546435">
            <w:pPr>
              <w:numPr>
                <w:ilvl w:val="0"/>
                <w:numId w:val="11"/>
              </w:numPr>
              <w:spacing w:after="100" w:afterAutospacing="1"/>
              <w:ind w:right="-410"/>
              <w:contextualSpacing/>
              <w:rPr>
                <w:rFonts w:ascii="Trebuchet MS" w:eastAsia="Times New Roman" w:hAnsi="Trebuchet MS" w:cs="Times New Roman"/>
                <w:i/>
                <w:iCs/>
                <w:color w:val="000000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/>
                <w:iCs/>
                <w:color w:val="000000"/>
                <w:lang w:val="en-US" w:eastAsia="fr-FR"/>
              </w:rPr>
              <w:t xml:space="preserve">Translation of accounting reports, legal or sales documents in English &amp; Spanish </w:t>
            </w:r>
          </w:p>
          <w:p w:rsidR="00546435" w:rsidRPr="00546435" w:rsidRDefault="00546435" w:rsidP="00546435">
            <w:pPr>
              <w:spacing w:after="100" w:afterAutospacing="1"/>
              <w:ind w:left="1429" w:right="-410"/>
              <w:contextualSpacing/>
              <w:rPr>
                <w:rFonts w:ascii="Trebuchet MS" w:eastAsia="Times New Roman" w:hAnsi="Trebuchet MS" w:cs="Times New Roman"/>
                <w:i/>
                <w:iCs/>
                <w:color w:val="000000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/>
                <w:iCs/>
                <w:color w:val="000000"/>
                <w:lang w:val="en-US" w:eastAsia="fr-FR"/>
              </w:rPr>
              <w:t>(</w:t>
            </w:r>
            <w:r w:rsidRPr="00546435"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  <w:t xml:space="preserve">real estate programs for investment projects, formalities, </w:t>
            </w:r>
          </w:p>
          <w:p w:rsidR="00546435" w:rsidRPr="00546435" w:rsidRDefault="00546435" w:rsidP="00546435">
            <w:pPr>
              <w:spacing w:after="100" w:afterAutospacing="1"/>
              <w:ind w:left="1429" w:right="-410"/>
              <w:contextualSpacing/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  <w:t>engagement letters, forecast budgets, statements)</w:t>
            </w:r>
          </w:p>
          <w:p w:rsidR="00546435" w:rsidRPr="00546435" w:rsidRDefault="00546435" w:rsidP="00546435">
            <w:pPr>
              <w:spacing w:after="100" w:afterAutospacing="1"/>
              <w:ind w:left="1429" w:right="-410"/>
              <w:contextualSpacing/>
              <w:rPr>
                <w:rFonts w:ascii="Trebuchet MS" w:eastAsia="Times New Roman" w:hAnsi="Trebuchet MS" w:cs="Times New Roman"/>
                <w:i/>
                <w:iCs/>
                <w:color w:val="000000"/>
                <w:lang w:val="en-US" w:eastAsia="fr-FR"/>
              </w:rPr>
            </w:pPr>
          </w:p>
          <w:p w:rsidR="00546435" w:rsidRPr="00546435" w:rsidRDefault="00546435" w:rsidP="00546435">
            <w:pPr>
              <w:spacing w:before="100" w:beforeAutospacing="1" w:after="120" w:line="360" w:lineRule="auto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color w:val="727CA3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lang w:val="en-US" w:eastAsia="fr-FR"/>
              </w:rPr>
              <w:t xml:space="preserve">2002 – 2008    </w:t>
            </w:r>
            <w:r w:rsidRPr="00546435">
              <w:rPr>
                <w:rFonts w:ascii="Trebuchet MS" w:eastAsia="Times New Roman" w:hAnsi="Trebuchet MS" w:cs="Times New Roman"/>
                <w:b/>
                <w:color w:val="727CA3"/>
                <w:lang w:val="en-US" w:eastAsia="fr-FR"/>
              </w:rPr>
              <w:t>FRANCELOC</w:t>
            </w:r>
            <w:r w:rsidRPr="00546435">
              <w:rPr>
                <w:rFonts w:ascii="Trebuchet MS" w:eastAsia="Times New Roman" w:hAnsi="Trebuchet MS" w:cs="Times New Roman"/>
                <w:b/>
                <w:color w:val="000000"/>
                <w:lang w:val="en-US" w:eastAsia="ja-JP"/>
              </w:rPr>
              <w:t xml:space="preserve"> </w:t>
            </w:r>
            <w:r w:rsidRPr="00546435">
              <w:rPr>
                <w:rFonts w:ascii="Trebuchet MS" w:eastAsia="Times New Roman" w:hAnsi="Trebuchet MS" w:cs="Times New Roman"/>
                <w:b/>
                <w:color w:val="727CA3"/>
                <w:lang w:val="en-US" w:eastAsia="fr-FR"/>
              </w:rPr>
              <w:t>holiday residences head office (France)</w:t>
            </w:r>
          </w:p>
          <w:p w:rsidR="00546435" w:rsidRPr="00546435" w:rsidRDefault="00546435" w:rsidP="00546435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Trebuchet MS" w:eastAsia="Times New Roman" w:hAnsi="Trebuchet MS" w:cs="Times New Roman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/>
                <w:iCs/>
                <w:color w:val="000000"/>
                <w:lang w:val="en-US" w:eastAsia="fr-FR"/>
              </w:rPr>
              <w:t>Translation of tour operators’ contracts / commercial brochures / web site, web forms (English, Spanish &amp; Italian)</w:t>
            </w:r>
          </w:p>
          <w:p w:rsidR="00546435" w:rsidRPr="00546435" w:rsidRDefault="00546435" w:rsidP="00546435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Trebuchet MS" w:eastAsia="Times New Roman" w:hAnsi="Trebuchet MS" w:cs="Times New Roman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  <w:t xml:space="preserve">Billing &amp; reminders to European agencies </w:t>
            </w:r>
          </w:p>
          <w:p w:rsidR="00546435" w:rsidRPr="00546435" w:rsidRDefault="00546435" w:rsidP="00546435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  <w:t>Booking accommodation for groups and providing services</w:t>
            </w:r>
          </w:p>
          <w:p w:rsidR="00546435" w:rsidRPr="00546435" w:rsidRDefault="00546435" w:rsidP="00546435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  <w:t>Marketing for campsites (prospecting and contracts)</w:t>
            </w:r>
          </w:p>
          <w:p w:rsidR="00546435" w:rsidRPr="00546435" w:rsidRDefault="00546435" w:rsidP="00546435">
            <w:pPr>
              <w:spacing w:after="120"/>
              <w:ind w:left="360" w:hanging="360"/>
              <w:contextualSpacing/>
              <w:rPr>
                <w:rFonts w:ascii="Trebuchet MS" w:eastAsia="Times New Roman" w:hAnsi="Trebuchet MS" w:cs="Times New Roman"/>
                <w:iCs/>
                <w:color w:val="000000"/>
                <w:lang w:val="en-US" w:eastAsia="fr-FR"/>
              </w:rPr>
            </w:pPr>
          </w:p>
          <w:p w:rsidR="00546435" w:rsidRPr="00546435" w:rsidRDefault="00546435" w:rsidP="00546435">
            <w:pPr>
              <w:spacing w:after="120"/>
              <w:ind w:left="360" w:hanging="360"/>
              <w:contextualSpacing/>
              <w:rPr>
                <w:rFonts w:ascii="Trebuchet MS" w:eastAsia="Times New Roman" w:hAnsi="Trebuchet MS" w:cs="Times New Roman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lang w:val="en-US" w:eastAsia="fr-FR"/>
              </w:rPr>
              <w:t xml:space="preserve">1999 - 2001    </w:t>
            </w:r>
            <w:r w:rsidRPr="00546435">
              <w:rPr>
                <w:rFonts w:ascii="Trebuchet MS" w:eastAsia="Times New Roman" w:hAnsi="Trebuchet MS" w:cs="Times New Roman"/>
                <w:b/>
                <w:color w:val="727CA3"/>
                <w:lang w:val="en-US" w:eastAsia="fr-FR"/>
              </w:rPr>
              <w:t>VIP RIVIERA SERVICES, Anglo-French incoming agency in Nice (France)</w:t>
            </w:r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fr-FR"/>
              </w:rPr>
              <w:t xml:space="preserve"> </w:t>
            </w:r>
          </w:p>
          <w:p w:rsidR="00546435" w:rsidRPr="00546435" w:rsidRDefault="00546435" w:rsidP="00546435">
            <w:pPr>
              <w:numPr>
                <w:ilvl w:val="0"/>
                <w:numId w:val="14"/>
              </w:numPr>
              <w:spacing w:after="120"/>
              <w:contextualSpacing/>
              <w:rPr>
                <w:rFonts w:ascii="Trebuchet MS" w:eastAsia="Times New Roman" w:hAnsi="Trebuchet MS" w:cs="Times New Roman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i/>
                <w:iCs/>
                <w:color w:val="000000"/>
                <w:lang w:val="en-US" w:eastAsia="fr-FR"/>
              </w:rPr>
              <w:t xml:space="preserve">Guide assistant for business English-speaking customers in incentive tours in the French Riviera </w:t>
            </w:r>
          </w:p>
          <w:p w:rsidR="00546435" w:rsidRPr="00546435" w:rsidRDefault="00546435" w:rsidP="00546435">
            <w:pPr>
              <w:numPr>
                <w:ilvl w:val="0"/>
                <w:numId w:val="14"/>
              </w:numPr>
              <w:spacing w:after="120"/>
              <w:contextualSpacing/>
              <w:rPr>
                <w:rFonts w:ascii="Trebuchet MS" w:eastAsia="Times New Roman" w:hAnsi="Trebuchet MS" w:cs="Times New Roman"/>
                <w:color w:val="000000"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fr-FR"/>
              </w:rPr>
              <w:t>Tailor-made programs in English</w:t>
            </w:r>
          </w:p>
          <w:p w:rsidR="00546435" w:rsidRPr="00546435" w:rsidRDefault="00546435" w:rsidP="00546435">
            <w:pPr>
              <w:spacing w:after="120"/>
              <w:ind w:left="1429" w:hanging="360"/>
              <w:contextualSpacing/>
              <w:rPr>
                <w:rFonts w:ascii="Trebuchet MS" w:eastAsia="Times New Roman" w:hAnsi="Trebuchet MS" w:cs="Times New Roman"/>
                <w:color w:val="00000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en-US" w:eastAsia="fr-FR"/>
              </w:rPr>
              <w:t xml:space="preserve">     </w:t>
            </w:r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fr-FR"/>
              </w:rPr>
              <w:t>(accommodation, catering, guided tours, coach rental or private drivers)</w:t>
            </w:r>
          </w:p>
          <w:p w:rsidR="00546435" w:rsidRPr="00546435" w:rsidRDefault="00546435" w:rsidP="00546435">
            <w:pPr>
              <w:spacing w:after="120"/>
              <w:ind w:left="1429" w:hanging="360"/>
              <w:contextualSpacing/>
              <w:rPr>
                <w:rFonts w:ascii="Trebuchet MS" w:eastAsia="Times New Roman" w:hAnsi="Trebuchet MS" w:cs="Times New Roman"/>
                <w:color w:val="000000"/>
                <w:lang w:val="en-US" w:eastAsia="fr-FR"/>
              </w:rPr>
            </w:pPr>
          </w:p>
          <w:p w:rsidR="00546435" w:rsidRPr="00546435" w:rsidRDefault="00546435" w:rsidP="00546435">
            <w:pPr>
              <w:spacing w:after="0" w:line="480" w:lineRule="auto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eastAsia="ja-JP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eastAsia="ja-JP"/>
              </w:rPr>
              <w:t>EDUCATION</w:t>
            </w:r>
          </w:p>
          <w:p w:rsidR="00546435" w:rsidRPr="00546435" w:rsidRDefault="00546435" w:rsidP="00546435">
            <w:pPr>
              <w:spacing w:before="240" w:after="0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bCs/>
                <w:color w:val="727CA3"/>
                <w:lang w:eastAsia="fr-FR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lang w:eastAsia="fr-FR"/>
              </w:rPr>
              <w:t>2013 – 2014    Professional trainings by Société Française des Traducteurs (Paris)</w:t>
            </w:r>
          </w:p>
          <w:p w:rsidR="00546435" w:rsidRPr="00546435" w:rsidRDefault="00546435" w:rsidP="00546435">
            <w:pPr>
              <w:numPr>
                <w:ilvl w:val="0"/>
                <w:numId w:val="12"/>
              </w:numPr>
              <w:spacing w:after="0"/>
              <w:ind w:left="1419"/>
              <w:contextualSpacing/>
              <w:rPr>
                <w:rFonts w:ascii="Trebuchet MS" w:eastAsia="Times New Roman" w:hAnsi="Trebuchet MS" w:cs="Times New Roman"/>
                <w:bCs/>
                <w:i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bCs/>
                <w:i/>
                <w:lang w:val="en-US" w:eastAsia="fr-FR"/>
              </w:rPr>
              <w:t>How to success in translation business and find customers</w:t>
            </w:r>
          </w:p>
          <w:p w:rsidR="00546435" w:rsidRPr="00546435" w:rsidRDefault="00546435" w:rsidP="00546435">
            <w:pPr>
              <w:numPr>
                <w:ilvl w:val="0"/>
                <w:numId w:val="12"/>
              </w:numPr>
              <w:spacing w:after="0"/>
              <w:ind w:left="1419"/>
              <w:contextualSpacing/>
              <w:rPr>
                <w:rFonts w:ascii="Trebuchet MS" w:eastAsia="Times New Roman" w:hAnsi="Trebuchet MS" w:cs="Times New Roman"/>
                <w:bCs/>
                <w:i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bCs/>
                <w:i/>
                <w:lang w:val="en-US" w:eastAsia="fr-FR"/>
              </w:rPr>
              <w:t>Translation tools (TAO, memories) / Multilingual voice dictation</w:t>
            </w:r>
          </w:p>
          <w:p w:rsidR="00546435" w:rsidRPr="00546435" w:rsidRDefault="00546435" w:rsidP="00546435">
            <w:pPr>
              <w:numPr>
                <w:ilvl w:val="0"/>
                <w:numId w:val="12"/>
              </w:numPr>
              <w:spacing w:after="0" w:line="360" w:lineRule="auto"/>
              <w:ind w:left="1419"/>
              <w:contextualSpacing/>
              <w:rPr>
                <w:rFonts w:ascii="Trebuchet MS" w:eastAsia="Times New Roman" w:hAnsi="Trebuchet MS" w:cs="Times New Roman"/>
                <w:bCs/>
                <w:i/>
                <w:lang w:val="en-US" w:eastAsia="fr-FR"/>
              </w:rPr>
            </w:pPr>
            <w:r w:rsidRPr="00546435">
              <w:rPr>
                <w:rFonts w:ascii="Trebuchet MS" w:eastAsia="Times New Roman" w:hAnsi="Trebuchet MS" w:cs="Times New Roman"/>
                <w:bCs/>
                <w:i/>
                <w:lang w:val="en-US" w:eastAsia="fr-FR"/>
              </w:rPr>
              <w:t>Documentary strategy to improve productivity</w:t>
            </w:r>
          </w:p>
          <w:p w:rsidR="00546435" w:rsidRPr="00546435" w:rsidRDefault="00546435" w:rsidP="00546435">
            <w:pPr>
              <w:spacing w:after="0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bCs/>
                <w:color w:val="727CA3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snapToGrid w:val="0"/>
                <w:color w:val="727CA3"/>
                <w:lang w:val="en-US" w:eastAsia="ja-JP"/>
              </w:rPr>
              <w:t xml:space="preserve">2001            Technical degree in Tourism </w:t>
            </w:r>
            <w:r w:rsidRPr="00546435">
              <w:rPr>
                <w:rFonts w:ascii="Trebuchet MS" w:eastAsia="Times New Roman" w:hAnsi="Trebuchet MS" w:cs="Times New Roman"/>
                <w:bCs/>
                <w:snapToGrid w:val="0"/>
                <w:lang w:val="en-US" w:eastAsia="ja-JP"/>
              </w:rPr>
              <w:t>- Sales and tourism production specialization</w:t>
            </w:r>
          </w:p>
          <w:p w:rsidR="00546435" w:rsidRPr="00546435" w:rsidRDefault="00546435" w:rsidP="00546435">
            <w:pPr>
              <w:spacing w:after="120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snapToGrid w:val="0"/>
                <w:color w:val="727CA3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b/>
                <w:snapToGrid w:val="0"/>
                <w:color w:val="727CA3"/>
                <w:lang w:val="en-US" w:eastAsia="ja-JP"/>
              </w:rPr>
              <w:t xml:space="preserve">June 1999   </w:t>
            </w:r>
            <w:r w:rsidRPr="00546435">
              <w:rPr>
                <w:rFonts w:ascii="Trebuchet MS" w:eastAsia="Times New Roman" w:hAnsi="Trebuchet MS" w:cs="Times New Roman"/>
                <w:snapToGrid w:val="0"/>
                <w:lang w:val="en-US" w:eastAsia="ja-JP"/>
              </w:rPr>
              <w:t>High School Literary Diploma</w:t>
            </w:r>
            <w:r w:rsidRPr="00546435">
              <w:rPr>
                <w:rFonts w:ascii="Trebuchet MS" w:eastAsia="Times New Roman" w:hAnsi="Trebuchet MS" w:cs="Times New Roman"/>
                <w:b/>
                <w:snapToGrid w:val="0"/>
                <w:lang w:val="en-US" w:eastAsia="ja-JP"/>
              </w:rPr>
              <w:t xml:space="preserve"> </w:t>
            </w:r>
            <w:r w:rsidRPr="00546435">
              <w:rPr>
                <w:rFonts w:ascii="Trebuchet MS" w:eastAsia="Times New Roman" w:hAnsi="Trebuchet MS" w:cs="Times New Roman"/>
                <w:b/>
                <w:snapToGrid w:val="0"/>
                <w:color w:val="727CA3"/>
                <w:lang w:val="en-US" w:eastAsia="ja-JP"/>
              </w:rPr>
              <w:t>Languages specialty (first-class honors)</w:t>
            </w:r>
          </w:p>
          <w:p w:rsidR="00546435" w:rsidRPr="00546435" w:rsidRDefault="00546435" w:rsidP="00546435">
            <w:pPr>
              <w:spacing w:after="120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snapToGrid w:val="0"/>
                <w:color w:val="727CA3"/>
                <w:sz w:val="24"/>
                <w:szCs w:val="24"/>
                <w:lang w:val="en-US" w:eastAsia="ja-JP"/>
              </w:rPr>
            </w:pPr>
          </w:p>
          <w:p w:rsidR="00546435" w:rsidRPr="00546435" w:rsidRDefault="00546435" w:rsidP="00546435">
            <w:pPr>
              <w:spacing w:after="0" w:line="240" w:lineRule="auto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eastAsia="ja-JP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eastAsia="ja-JP"/>
              </w:rPr>
              <w:t>SKILLS</w:t>
            </w:r>
          </w:p>
          <w:p w:rsidR="00546435" w:rsidRPr="00546435" w:rsidRDefault="00546435" w:rsidP="00546435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Trebuchet MS" w:eastAsia="Times New Roman" w:hAnsi="Trebuchet MS" w:cs="Times New Roman"/>
                <w:color w:val="000000"/>
                <w:lang w:eastAsia="ja-JP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ja-JP"/>
              </w:rPr>
              <w:t xml:space="preserve">Translation Memory: </w:t>
            </w:r>
            <w:proofErr w:type="spellStart"/>
            <w:r w:rsidRPr="00546435">
              <w:rPr>
                <w:rFonts w:ascii="Trebuchet MS" w:eastAsia="Times New Roman" w:hAnsi="Trebuchet MS" w:cs="Times New Roman"/>
                <w:color w:val="000000"/>
                <w:lang w:eastAsia="ja-JP"/>
              </w:rPr>
              <w:t>Wordfast</w:t>
            </w:r>
            <w:proofErr w:type="spellEnd"/>
            <w:r w:rsidRPr="00546435">
              <w:rPr>
                <w:rFonts w:ascii="Trebuchet MS" w:eastAsia="Times New Roman" w:hAnsi="Trebuchet MS" w:cs="Times New Roman"/>
                <w:color w:val="000000"/>
                <w:lang w:eastAsia="ja-JP"/>
              </w:rPr>
              <w:t xml:space="preserve"> Pro</w:t>
            </w:r>
          </w:p>
          <w:p w:rsidR="00546435" w:rsidRPr="00546435" w:rsidRDefault="00546435" w:rsidP="00546435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Trebuchet MS" w:eastAsia="Times New Roman" w:hAnsi="Trebuchet MS" w:cs="Times New Roman"/>
                <w:color w:val="000000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ja-JP"/>
              </w:rPr>
              <w:t xml:space="preserve">Database - software </w:t>
            </w:r>
            <w:proofErr w:type="spellStart"/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ja-JP"/>
              </w:rPr>
              <w:t>Quadratus</w:t>
            </w:r>
            <w:proofErr w:type="spellEnd"/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ja-JP"/>
              </w:rPr>
              <w:t>, Sage accounting basics</w:t>
            </w:r>
          </w:p>
          <w:p w:rsidR="00546435" w:rsidRPr="00546435" w:rsidRDefault="00546435" w:rsidP="00546435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Trebuchet MS" w:eastAsia="Times New Roman" w:hAnsi="Trebuchet MS" w:cs="Times New Roman"/>
                <w:color w:val="000000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ja-JP"/>
              </w:rPr>
              <w:t>Office pack (Word, Excel, PowerPoint, Outlook)</w:t>
            </w:r>
          </w:p>
          <w:p w:rsidR="00546435" w:rsidRDefault="00546435" w:rsidP="00546435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color w:val="000000"/>
                <w:lang w:val="en-US" w:eastAsia="ja-JP"/>
              </w:rPr>
              <w:t>Languages: English Professional - bilingual Spanish/French - current Italian - German good concepts.</w:t>
            </w:r>
            <w:r w:rsidRPr="0054643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</w:p>
          <w:p w:rsidR="00546435" w:rsidRPr="00546435" w:rsidRDefault="00546435" w:rsidP="00546435">
            <w:pPr>
              <w:spacing w:after="0"/>
              <w:ind w:left="1429"/>
              <w:contextualSpacing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ja-JP"/>
              </w:rPr>
            </w:pPr>
          </w:p>
          <w:p w:rsidR="00546435" w:rsidRPr="00546435" w:rsidRDefault="00546435" w:rsidP="00546435">
            <w:pPr>
              <w:spacing w:before="240" w:after="120" w:line="480" w:lineRule="auto"/>
              <w:ind w:left="360" w:hanging="360"/>
              <w:contextualSpacing/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val="en-US" w:eastAsia="ja-JP"/>
              </w:rPr>
            </w:pPr>
            <w:r w:rsidRPr="00546435">
              <w:rPr>
                <w:rFonts w:ascii="Trebuchet MS" w:eastAsia="Times New Roman" w:hAnsi="Trebuchet MS" w:cs="Times New Roman"/>
                <w:b/>
                <w:bCs/>
                <w:color w:val="727CA3"/>
                <w:sz w:val="24"/>
                <w:szCs w:val="24"/>
                <w:lang w:val="en-US" w:eastAsia="ja-JP"/>
              </w:rPr>
              <w:t>MISCELLANEOUS</w:t>
            </w:r>
          </w:p>
          <w:p w:rsidR="00546435" w:rsidRPr="00546435" w:rsidRDefault="00546435" w:rsidP="00546435">
            <w:pPr>
              <w:spacing w:after="120"/>
              <w:ind w:left="1200" w:hanging="360"/>
              <w:contextualSpacing/>
              <w:rPr>
                <w:rFonts w:ascii="Trebuchet MS" w:eastAsia="Times New Roman" w:hAnsi="Trebuchet MS" w:cs="Times New Roman"/>
                <w:snapToGrid w:val="0"/>
                <w:color w:val="000000"/>
                <w:lang w:val="en-US" w:eastAsia="ja-JP"/>
              </w:rPr>
            </w:pPr>
            <w:proofErr w:type="gramStart"/>
            <w:r w:rsidRPr="00546435">
              <w:rPr>
                <w:rFonts w:ascii="Trebuchet MS" w:eastAsia="Times New Roman" w:hAnsi="Trebuchet MS" w:cs="Times New Roman"/>
                <w:snapToGrid w:val="0"/>
                <w:color w:val="000000"/>
                <w:lang w:val="en-US" w:eastAsia="ja-JP"/>
              </w:rPr>
              <w:t>Hobbies :</w:t>
            </w:r>
            <w:proofErr w:type="gramEnd"/>
            <w:r w:rsidRPr="00546435">
              <w:rPr>
                <w:rFonts w:ascii="Trebuchet MS" w:eastAsia="Times New Roman" w:hAnsi="Trebuchet MS" w:cs="Times New Roman"/>
                <w:snapToGrid w:val="0"/>
                <w:color w:val="000000"/>
                <w:lang w:val="en-US" w:eastAsia="ja-JP"/>
              </w:rPr>
              <w:t xml:space="preserve"> Reading, cinema, music, volunteer Spanish-speaking activities.</w:t>
            </w:r>
          </w:p>
          <w:p w:rsidR="00637996" w:rsidRPr="00546435" w:rsidRDefault="00546435" w:rsidP="00546435">
            <w:pPr>
              <w:spacing w:after="120"/>
              <w:ind w:left="1200" w:hanging="360"/>
              <w:contextualSpacing/>
              <w:rPr>
                <w:rFonts w:ascii="Trebuchet MS" w:eastAsia="Times New Roman" w:hAnsi="Trebuchet MS" w:cs="Times New Roman"/>
                <w:snapToGrid w:val="0"/>
                <w:color w:val="000000"/>
                <w:sz w:val="24"/>
                <w:szCs w:val="24"/>
                <w:lang w:val="en-US" w:eastAsia="ja-JP"/>
              </w:rPr>
            </w:pPr>
            <w:proofErr w:type="gramStart"/>
            <w:r w:rsidRPr="00546435">
              <w:rPr>
                <w:rFonts w:ascii="Trebuchet MS" w:eastAsia="Times New Roman" w:hAnsi="Trebuchet MS" w:cs="Times New Roman"/>
                <w:snapToGrid w:val="0"/>
                <w:color w:val="000000"/>
                <w:lang w:val="en-US" w:eastAsia="ja-JP"/>
              </w:rPr>
              <w:t>Travels :</w:t>
            </w:r>
            <w:proofErr w:type="gramEnd"/>
            <w:r w:rsidRPr="00546435">
              <w:rPr>
                <w:rFonts w:ascii="Trebuchet MS" w:eastAsia="Times New Roman" w:hAnsi="Trebuchet MS" w:cs="Times New Roman"/>
                <w:snapToGrid w:val="0"/>
                <w:color w:val="000000"/>
                <w:lang w:val="en-US" w:eastAsia="ja-JP"/>
              </w:rPr>
              <w:t xml:space="preserve"> South America, Spain, Italy, Portugal, Switzerland, Germany.</w:t>
            </w:r>
          </w:p>
        </w:tc>
      </w:tr>
    </w:tbl>
    <w:p w:rsidR="00114BAE" w:rsidRPr="00637996" w:rsidRDefault="00114BAE" w:rsidP="004A3560">
      <w:pPr>
        <w:rPr>
          <w:lang w:val="en-US"/>
        </w:rPr>
      </w:pPr>
    </w:p>
    <w:sectPr w:rsidR="00114BAE" w:rsidRPr="00637996" w:rsidSect="00546435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F1D1"/>
      </v:shape>
    </w:pict>
  </w:numPicBullet>
  <w:abstractNum w:abstractNumId="0">
    <w:nsid w:val="FFFFFF89"/>
    <w:multiLevelType w:val="singleLevel"/>
    <w:tmpl w:val="74FEB15E"/>
    <w:lvl w:ilvl="0">
      <w:start w:val="1"/>
      <w:numFmt w:val="bullet"/>
      <w:pStyle w:val="Textesous-sectionDate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2D5A98"/>
    <w:multiLevelType w:val="hybridMultilevel"/>
    <w:tmpl w:val="0A443E88"/>
    <w:lvl w:ilvl="0" w:tplc="55421C1E">
      <w:numFmt w:val="bullet"/>
      <w:lvlText w:val=""/>
      <w:lvlJc w:val="left"/>
      <w:pPr>
        <w:ind w:left="720" w:hanging="360"/>
      </w:pPr>
      <w:rPr>
        <w:rFonts w:ascii="Wingdings 3" w:eastAsia="Times New Roman" w:hAnsi="Wingdings 3" w:cs="Times New Roman" w:hint="default"/>
        <w:color w:val="628B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290"/>
    <w:multiLevelType w:val="hybridMultilevel"/>
    <w:tmpl w:val="13F045B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E52F9F"/>
    <w:multiLevelType w:val="hybridMultilevel"/>
    <w:tmpl w:val="00AC1C8C"/>
    <w:lvl w:ilvl="0" w:tplc="8B78E364">
      <w:numFmt w:val="bullet"/>
      <w:lvlText w:val=""/>
      <w:lvlJc w:val="left"/>
      <w:pPr>
        <w:ind w:left="720" w:hanging="360"/>
      </w:pPr>
      <w:rPr>
        <w:rFonts w:ascii="Wingdings 3" w:eastAsia="Times New Roman" w:hAnsi="Wingdings 3" w:cs="Times New Roman" w:hint="default"/>
        <w:color w:val="628B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257B"/>
    <w:multiLevelType w:val="hybridMultilevel"/>
    <w:tmpl w:val="122694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628BA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0A6"/>
    <w:multiLevelType w:val="hybridMultilevel"/>
    <w:tmpl w:val="92D45E2C"/>
    <w:lvl w:ilvl="0" w:tplc="55421C1E">
      <w:numFmt w:val="bullet"/>
      <w:lvlText w:val=""/>
      <w:lvlJc w:val="left"/>
      <w:pPr>
        <w:ind w:left="720" w:hanging="360"/>
      </w:pPr>
      <w:rPr>
        <w:rFonts w:ascii="Wingdings 3" w:eastAsia="Times New Roman" w:hAnsi="Wingdings 3" w:cs="Times New Roman" w:hint="default"/>
        <w:color w:val="628B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36CB"/>
    <w:multiLevelType w:val="hybridMultilevel"/>
    <w:tmpl w:val="84260E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E7B5F"/>
    <w:multiLevelType w:val="hybridMultilevel"/>
    <w:tmpl w:val="97C6FB8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0302E"/>
    <w:multiLevelType w:val="hybridMultilevel"/>
    <w:tmpl w:val="93C453A8"/>
    <w:lvl w:ilvl="0" w:tplc="95F43132">
      <w:numFmt w:val="bullet"/>
      <w:lvlText w:val=""/>
      <w:lvlJc w:val="left"/>
      <w:pPr>
        <w:ind w:left="720" w:hanging="360"/>
      </w:pPr>
      <w:rPr>
        <w:rFonts w:ascii="Wingdings 3" w:eastAsia="Times New Roman" w:hAnsi="Wingdings 3" w:cs="Times New Roman" w:hint="default"/>
        <w:color w:val="628B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168B"/>
    <w:multiLevelType w:val="multilevel"/>
    <w:tmpl w:val="331C1DF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0">
    <w:nsid w:val="5135313E"/>
    <w:multiLevelType w:val="hybridMultilevel"/>
    <w:tmpl w:val="073E1C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E5A282E">
      <w:numFmt w:val="bullet"/>
      <w:lvlText w:val=""/>
      <w:lvlJc w:val="left"/>
      <w:pPr>
        <w:ind w:left="1440" w:hanging="360"/>
      </w:pPr>
      <w:rPr>
        <w:rFonts w:ascii="Wingdings 3" w:eastAsia="Times New Roman" w:hAnsi="Wingdings 3" w:cs="Times New Roman" w:hint="default"/>
        <w:color w:val="628BA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513A3"/>
    <w:multiLevelType w:val="hybridMultilevel"/>
    <w:tmpl w:val="F07A0D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3231F"/>
    <w:multiLevelType w:val="hybridMultilevel"/>
    <w:tmpl w:val="429A7A6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574069"/>
    <w:multiLevelType w:val="hybridMultilevel"/>
    <w:tmpl w:val="96B2B82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D94F36"/>
    <w:multiLevelType w:val="hybridMultilevel"/>
    <w:tmpl w:val="FFBEA7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6"/>
    <w:rsid w:val="00092D7F"/>
    <w:rsid w:val="000935D1"/>
    <w:rsid w:val="0009615C"/>
    <w:rsid w:val="00114BAE"/>
    <w:rsid w:val="00176496"/>
    <w:rsid w:val="001A39D4"/>
    <w:rsid w:val="00214F2F"/>
    <w:rsid w:val="002455F6"/>
    <w:rsid w:val="002D5F8F"/>
    <w:rsid w:val="00361393"/>
    <w:rsid w:val="00367923"/>
    <w:rsid w:val="00395F1C"/>
    <w:rsid w:val="0043597C"/>
    <w:rsid w:val="004A3560"/>
    <w:rsid w:val="004B7AC6"/>
    <w:rsid w:val="004D3FA5"/>
    <w:rsid w:val="00546435"/>
    <w:rsid w:val="00553FA7"/>
    <w:rsid w:val="005D214F"/>
    <w:rsid w:val="005E165A"/>
    <w:rsid w:val="00632DE6"/>
    <w:rsid w:val="00637996"/>
    <w:rsid w:val="00637BEB"/>
    <w:rsid w:val="0065701A"/>
    <w:rsid w:val="006D1319"/>
    <w:rsid w:val="006D7BD3"/>
    <w:rsid w:val="00717C5E"/>
    <w:rsid w:val="00810DEB"/>
    <w:rsid w:val="00840ED2"/>
    <w:rsid w:val="00976AFF"/>
    <w:rsid w:val="00A061EE"/>
    <w:rsid w:val="00D4054E"/>
    <w:rsid w:val="00DF038A"/>
    <w:rsid w:val="00E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unhideWhenUsed/>
    <w:rsid w:val="00546435"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7996"/>
    <w:rPr>
      <w:color w:val="B292CA"/>
      <w:u w:val="single"/>
    </w:rPr>
  </w:style>
  <w:style w:type="paragraph" w:styleId="Listepuces">
    <w:name w:val="List Bullet"/>
    <w:basedOn w:val="Normal"/>
    <w:uiPriority w:val="36"/>
    <w:unhideWhenUsed/>
    <w:qFormat/>
    <w:rsid w:val="00637996"/>
    <w:pPr>
      <w:spacing w:after="120"/>
      <w:ind w:left="360" w:hanging="360"/>
    </w:pPr>
    <w:rPr>
      <w:rFonts w:ascii="Gill Sans MT" w:eastAsia="Times New Roman" w:hAnsi="Gill Sans MT" w:cs="Times New Roman"/>
      <w:color w:val="000000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7996"/>
    <w:rPr>
      <w:color w:val="000000"/>
    </w:rPr>
  </w:style>
  <w:style w:type="paragraph" w:styleId="Sansinterligne">
    <w:name w:val="No Spacing"/>
    <w:basedOn w:val="Normal"/>
    <w:link w:val="SansinterligneCar"/>
    <w:uiPriority w:val="99"/>
    <w:qFormat/>
    <w:rsid w:val="00637996"/>
    <w:pPr>
      <w:spacing w:after="0" w:line="240" w:lineRule="auto"/>
    </w:pPr>
    <w:rPr>
      <w:color w:val="000000"/>
    </w:rPr>
  </w:style>
  <w:style w:type="character" w:customStyle="1" w:styleId="Textesection">
    <w:name w:val="Texte section"/>
    <w:basedOn w:val="Policepardfaut"/>
    <w:link w:val="Section"/>
    <w:uiPriority w:val="1"/>
    <w:rsid w:val="00637996"/>
    <w:rPr>
      <w:rFonts w:ascii="Bookman Old Style" w:hAnsi="Bookman Old Style"/>
      <w:b/>
      <w:bCs/>
      <w:color w:val="9FB8CD"/>
    </w:rPr>
  </w:style>
  <w:style w:type="paragraph" w:customStyle="1" w:styleId="Section">
    <w:name w:val="Section"/>
    <w:basedOn w:val="Normal"/>
    <w:link w:val="Textesection"/>
    <w:uiPriority w:val="1"/>
    <w:qFormat/>
    <w:rsid w:val="00637996"/>
    <w:pPr>
      <w:spacing w:after="120" w:line="240" w:lineRule="auto"/>
    </w:pPr>
    <w:rPr>
      <w:rFonts w:ascii="Bookman Old Style" w:hAnsi="Bookman Old Style"/>
      <w:b/>
      <w:bCs/>
      <w:color w:val="9FB8CD"/>
    </w:rPr>
  </w:style>
  <w:style w:type="character" w:customStyle="1" w:styleId="Textesous-section">
    <w:name w:val="Texte sous-section"/>
    <w:basedOn w:val="Policepardfaut"/>
    <w:link w:val="Sous-section"/>
    <w:uiPriority w:val="3"/>
    <w:rsid w:val="00637996"/>
    <w:rPr>
      <w:rFonts w:ascii="Bookman Old Style" w:hAnsi="Bookman Old Style"/>
      <w:b/>
      <w:bCs/>
      <w:color w:val="727CA3"/>
    </w:rPr>
  </w:style>
  <w:style w:type="paragraph" w:customStyle="1" w:styleId="Sous-section">
    <w:name w:val="Sous-section"/>
    <w:basedOn w:val="Normal"/>
    <w:link w:val="Textesous-section"/>
    <w:uiPriority w:val="3"/>
    <w:qFormat/>
    <w:rsid w:val="00637996"/>
    <w:pPr>
      <w:spacing w:before="40" w:after="80" w:line="240" w:lineRule="auto"/>
    </w:pPr>
    <w:rPr>
      <w:rFonts w:ascii="Bookman Old Style" w:hAnsi="Bookman Old Style"/>
      <w:b/>
      <w:bCs/>
      <w:color w:val="727CA3"/>
    </w:rPr>
  </w:style>
  <w:style w:type="character" w:customStyle="1" w:styleId="Textesous-sectionDate">
    <w:name w:val="Texte sous-section Date"/>
    <w:basedOn w:val="Policepardfaut"/>
    <w:link w:val="Sous-sectionDate"/>
    <w:rsid w:val="00637996"/>
    <w:rPr>
      <w:rFonts w:ascii="Bookman Old Style" w:hAnsi="Bookman Old Style"/>
      <w:b/>
      <w:bCs/>
      <w:color w:val="727CA3"/>
    </w:rPr>
  </w:style>
  <w:style w:type="paragraph" w:customStyle="1" w:styleId="Sous-sectionDate">
    <w:name w:val="Sous-section Date"/>
    <w:basedOn w:val="Normal"/>
    <w:link w:val="Textesous-sectionDate"/>
    <w:rsid w:val="00637996"/>
    <w:pPr>
      <w:spacing w:after="120" w:line="240" w:lineRule="auto"/>
    </w:pPr>
    <w:rPr>
      <w:rFonts w:ascii="Bookman Old Style" w:hAnsi="Bookman Old Style"/>
      <w:b/>
      <w:bCs/>
      <w:color w:val="727CA3"/>
    </w:rPr>
  </w:style>
  <w:style w:type="paragraph" w:customStyle="1" w:styleId="Textedadresse">
    <w:name w:val="Texte d'adresse"/>
    <w:basedOn w:val="Normal"/>
    <w:rsid w:val="00637996"/>
    <w:pPr>
      <w:spacing w:before="200" w:after="0"/>
      <w:jc w:val="right"/>
    </w:pPr>
    <w:rPr>
      <w:rFonts w:ascii="Bookman Old Style" w:eastAsia="Times New Roman" w:hAnsi="Bookman Old Style" w:cs="Times New Roman"/>
      <w:color w:val="9FB8CD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17C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6435"/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shd w:val="clear" w:color="auto" w:fill="C0504D" w:themeFill="accent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unhideWhenUsed/>
    <w:rsid w:val="00546435"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7996"/>
    <w:rPr>
      <w:color w:val="B292CA"/>
      <w:u w:val="single"/>
    </w:rPr>
  </w:style>
  <w:style w:type="paragraph" w:styleId="Listepuces">
    <w:name w:val="List Bullet"/>
    <w:basedOn w:val="Normal"/>
    <w:uiPriority w:val="36"/>
    <w:unhideWhenUsed/>
    <w:qFormat/>
    <w:rsid w:val="00637996"/>
    <w:pPr>
      <w:spacing w:after="120"/>
      <w:ind w:left="360" w:hanging="360"/>
    </w:pPr>
    <w:rPr>
      <w:rFonts w:ascii="Gill Sans MT" w:eastAsia="Times New Roman" w:hAnsi="Gill Sans MT" w:cs="Times New Roman"/>
      <w:color w:val="000000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7996"/>
    <w:rPr>
      <w:color w:val="000000"/>
    </w:rPr>
  </w:style>
  <w:style w:type="paragraph" w:styleId="Sansinterligne">
    <w:name w:val="No Spacing"/>
    <w:basedOn w:val="Normal"/>
    <w:link w:val="SansinterligneCar"/>
    <w:uiPriority w:val="99"/>
    <w:qFormat/>
    <w:rsid w:val="00637996"/>
    <w:pPr>
      <w:spacing w:after="0" w:line="240" w:lineRule="auto"/>
    </w:pPr>
    <w:rPr>
      <w:color w:val="000000"/>
    </w:rPr>
  </w:style>
  <w:style w:type="character" w:customStyle="1" w:styleId="Textesection">
    <w:name w:val="Texte section"/>
    <w:basedOn w:val="Policepardfaut"/>
    <w:link w:val="Section"/>
    <w:uiPriority w:val="1"/>
    <w:rsid w:val="00637996"/>
    <w:rPr>
      <w:rFonts w:ascii="Bookman Old Style" w:hAnsi="Bookman Old Style"/>
      <w:b/>
      <w:bCs/>
      <w:color w:val="9FB8CD"/>
    </w:rPr>
  </w:style>
  <w:style w:type="paragraph" w:customStyle="1" w:styleId="Section">
    <w:name w:val="Section"/>
    <w:basedOn w:val="Normal"/>
    <w:link w:val="Textesection"/>
    <w:uiPriority w:val="1"/>
    <w:qFormat/>
    <w:rsid w:val="00637996"/>
    <w:pPr>
      <w:spacing w:after="120" w:line="240" w:lineRule="auto"/>
    </w:pPr>
    <w:rPr>
      <w:rFonts w:ascii="Bookman Old Style" w:hAnsi="Bookman Old Style"/>
      <w:b/>
      <w:bCs/>
      <w:color w:val="9FB8CD"/>
    </w:rPr>
  </w:style>
  <w:style w:type="character" w:customStyle="1" w:styleId="Textesous-section">
    <w:name w:val="Texte sous-section"/>
    <w:basedOn w:val="Policepardfaut"/>
    <w:link w:val="Sous-section"/>
    <w:uiPriority w:val="3"/>
    <w:rsid w:val="00637996"/>
    <w:rPr>
      <w:rFonts w:ascii="Bookman Old Style" w:hAnsi="Bookman Old Style"/>
      <w:b/>
      <w:bCs/>
      <w:color w:val="727CA3"/>
    </w:rPr>
  </w:style>
  <w:style w:type="paragraph" w:customStyle="1" w:styleId="Sous-section">
    <w:name w:val="Sous-section"/>
    <w:basedOn w:val="Normal"/>
    <w:link w:val="Textesous-section"/>
    <w:uiPriority w:val="3"/>
    <w:qFormat/>
    <w:rsid w:val="00637996"/>
    <w:pPr>
      <w:spacing w:before="40" w:after="80" w:line="240" w:lineRule="auto"/>
    </w:pPr>
    <w:rPr>
      <w:rFonts w:ascii="Bookman Old Style" w:hAnsi="Bookman Old Style"/>
      <w:b/>
      <w:bCs/>
      <w:color w:val="727CA3"/>
    </w:rPr>
  </w:style>
  <w:style w:type="character" w:customStyle="1" w:styleId="Textesous-sectionDate">
    <w:name w:val="Texte sous-section Date"/>
    <w:basedOn w:val="Policepardfaut"/>
    <w:link w:val="Sous-sectionDate"/>
    <w:rsid w:val="00637996"/>
    <w:rPr>
      <w:rFonts w:ascii="Bookman Old Style" w:hAnsi="Bookman Old Style"/>
      <w:b/>
      <w:bCs/>
      <w:color w:val="727CA3"/>
    </w:rPr>
  </w:style>
  <w:style w:type="paragraph" w:customStyle="1" w:styleId="Sous-sectionDate">
    <w:name w:val="Sous-section Date"/>
    <w:basedOn w:val="Normal"/>
    <w:link w:val="Textesous-sectionDate"/>
    <w:rsid w:val="00637996"/>
    <w:pPr>
      <w:spacing w:after="120" w:line="240" w:lineRule="auto"/>
    </w:pPr>
    <w:rPr>
      <w:rFonts w:ascii="Bookman Old Style" w:hAnsi="Bookman Old Style"/>
      <w:b/>
      <w:bCs/>
      <w:color w:val="727CA3"/>
    </w:rPr>
  </w:style>
  <w:style w:type="paragraph" w:customStyle="1" w:styleId="Textedadresse">
    <w:name w:val="Texte d'adresse"/>
    <w:basedOn w:val="Normal"/>
    <w:rsid w:val="00637996"/>
    <w:pPr>
      <w:spacing w:before="200" w:after="0"/>
      <w:jc w:val="right"/>
    </w:pPr>
    <w:rPr>
      <w:rFonts w:ascii="Bookman Old Style" w:eastAsia="Times New Roman" w:hAnsi="Bookman Old Style" w:cs="Times New Roman"/>
      <w:color w:val="9FB8CD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17C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6435"/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shd w:val="clear" w:color="auto" w:fill="C0504D" w:themeFill="accen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quibauman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3AFF-F801-409D-B4F2-2E470D1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Paquitos</dc:creator>
  <cp:lastModifiedBy>Los Paquitos</cp:lastModifiedBy>
  <cp:revision>2</cp:revision>
  <cp:lastPrinted>2014-07-29T17:06:00Z</cp:lastPrinted>
  <dcterms:created xsi:type="dcterms:W3CDTF">2014-07-29T17:07:00Z</dcterms:created>
  <dcterms:modified xsi:type="dcterms:W3CDTF">2014-07-29T17:07:00Z</dcterms:modified>
</cp:coreProperties>
</file>