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0C" w:rsidRDefault="0094530C" w:rsidP="001A729D">
      <w:pPr>
        <w:tabs>
          <w:tab w:val="left" w:pos="2210"/>
        </w:tabs>
        <w:rPr>
          <w:rFonts w:hint="cs"/>
          <w:rtl/>
          <w:lang w:bidi="ar-KW"/>
        </w:rPr>
      </w:pPr>
    </w:p>
    <w:p w:rsidR="007009B1" w:rsidRDefault="007009B1" w:rsidP="001A729D">
      <w:pPr>
        <w:tabs>
          <w:tab w:val="left" w:pos="2210"/>
        </w:tabs>
        <w:rPr>
          <w:rtl/>
          <w:lang w:bidi="ar-KW"/>
        </w:rPr>
      </w:pPr>
    </w:p>
    <w:p w:rsidR="007009B1" w:rsidRDefault="007009B1" w:rsidP="001A729D">
      <w:pPr>
        <w:tabs>
          <w:tab w:val="left" w:pos="2210"/>
        </w:tabs>
        <w:rPr>
          <w:rtl/>
          <w:lang w:bidi="ar-KW"/>
        </w:rPr>
      </w:pPr>
    </w:p>
    <w:p w:rsidR="009D3170" w:rsidRDefault="009D3170" w:rsidP="009D3170">
      <w:pPr>
        <w:jc w:val="lowKashida"/>
        <w:rPr>
          <w:rFonts w:cs="Arabic Transparent"/>
          <w:b/>
          <w:bCs/>
          <w:sz w:val="28"/>
          <w:szCs w:val="28"/>
          <w:lang w:bidi="ar-KW"/>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540"/>
        <w:gridCol w:w="2581"/>
        <w:gridCol w:w="989"/>
        <w:gridCol w:w="2832"/>
        <w:gridCol w:w="52"/>
        <w:gridCol w:w="528"/>
      </w:tblGrid>
      <w:tr w:rsidR="009D3170" w:rsidRPr="005A0013" w:rsidTr="00634B7E">
        <w:trPr>
          <w:trHeight w:val="493"/>
        </w:trPr>
        <w:tc>
          <w:tcPr>
            <w:tcW w:w="9468" w:type="dxa"/>
            <w:gridSpan w:val="7"/>
            <w:tcBorders>
              <w:top w:val="single" w:sz="4" w:space="0" w:color="auto"/>
              <w:left w:val="nil"/>
              <w:bottom w:val="single" w:sz="4" w:space="0" w:color="auto"/>
              <w:right w:val="nil"/>
            </w:tcBorders>
            <w:vAlign w:val="center"/>
          </w:tcPr>
          <w:p w:rsidR="009D3170" w:rsidRPr="009D3170" w:rsidRDefault="009D3170" w:rsidP="00634B7E">
            <w:pPr>
              <w:jc w:val="center"/>
              <w:rPr>
                <w:rFonts w:cs="Arabic Transparent"/>
                <w:sz w:val="40"/>
                <w:szCs w:val="40"/>
                <w:lang w:bidi="ar-QA"/>
              </w:rPr>
            </w:pPr>
            <w:r w:rsidRPr="009D3170">
              <w:rPr>
                <w:rFonts w:cs="Arabic Transparent"/>
                <w:sz w:val="40"/>
                <w:szCs w:val="40"/>
                <w:lang w:bidi="ar-QA"/>
              </w:rPr>
              <w:t>My portfolio</w:t>
            </w:r>
          </w:p>
        </w:tc>
      </w:tr>
      <w:tr w:rsidR="009D3170" w:rsidRPr="005A0013" w:rsidTr="00634B7E">
        <w:trPr>
          <w:trHeight w:val="420"/>
        </w:trPr>
        <w:tc>
          <w:tcPr>
            <w:tcW w:w="6056" w:type="dxa"/>
            <w:gridSpan w:val="4"/>
            <w:tcBorders>
              <w:top w:val="single" w:sz="4" w:space="0" w:color="auto"/>
              <w:left w:val="single" w:sz="4" w:space="0" w:color="auto"/>
              <w:bottom w:val="single" w:sz="4" w:space="0" w:color="auto"/>
              <w:right w:val="single" w:sz="4" w:space="0" w:color="auto"/>
            </w:tcBorders>
            <w:vAlign w:val="center"/>
            <w:hideMark/>
          </w:tcPr>
          <w:p w:rsidR="009D3170" w:rsidRPr="0045785B" w:rsidRDefault="009D3170" w:rsidP="00634B7E">
            <w:pPr>
              <w:jc w:val="right"/>
              <w:rPr>
                <w:rFonts w:cs="Arabic Transparent"/>
                <w:sz w:val="28"/>
                <w:szCs w:val="28"/>
                <w:lang w:bidi="ar-QA"/>
              </w:rPr>
            </w:pPr>
            <w:r w:rsidRPr="0045785B">
              <w:rPr>
                <w:rFonts w:cs="Arabic Transparent"/>
                <w:sz w:val="28"/>
                <w:szCs w:val="28"/>
                <w:lang w:bidi="ar-QA"/>
              </w:rPr>
              <w:t>ASHRAF HUSSIN AHMED</w:t>
            </w:r>
          </w:p>
        </w:tc>
        <w:tc>
          <w:tcPr>
            <w:tcW w:w="3412" w:type="dxa"/>
            <w:gridSpan w:val="3"/>
            <w:tcBorders>
              <w:top w:val="single" w:sz="4" w:space="0" w:color="auto"/>
              <w:left w:val="single" w:sz="4" w:space="0" w:color="auto"/>
              <w:bottom w:val="single" w:sz="4" w:space="0" w:color="auto"/>
              <w:right w:val="single" w:sz="4" w:space="0" w:color="auto"/>
            </w:tcBorders>
            <w:vAlign w:val="center"/>
          </w:tcPr>
          <w:p w:rsidR="009D3170" w:rsidRPr="005A0013" w:rsidRDefault="009D3170" w:rsidP="00634B7E">
            <w:pPr>
              <w:jc w:val="right"/>
              <w:rPr>
                <w:rFonts w:cs="Arabic Transparent"/>
                <w:sz w:val="28"/>
                <w:szCs w:val="28"/>
                <w:lang w:bidi="ar-QA"/>
              </w:rPr>
            </w:pPr>
            <w:r>
              <w:rPr>
                <w:rFonts w:cs="Arabic Transparent"/>
                <w:sz w:val="28"/>
                <w:szCs w:val="28"/>
                <w:lang w:bidi="ar-QA"/>
              </w:rPr>
              <w:t xml:space="preserve">Name :                                                                  </w:t>
            </w:r>
            <w:r>
              <w:rPr>
                <w:rFonts w:cs="Arabic Transparent" w:hint="cs"/>
                <w:sz w:val="28"/>
                <w:szCs w:val="28"/>
                <w:rtl/>
                <w:lang w:bidi="ar-QA"/>
              </w:rPr>
              <w:t xml:space="preserve">   </w:t>
            </w:r>
          </w:p>
        </w:tc>
      </w:tr>
      <w:tr w:rsidR="00AC1FA7" w:rsidRPr="005A0013" w:rsidTr="00634B7E">
        <w:trPr>
          <w:trHeight w:val="420"/>
        </w:trPr>
        <w:tc>
          <w:tcPr>
            <w:tcW w:w="6056" w:type="dxa"/>
            <w:gridSpan w:val="4"/>
            <w:tcBorders>
              <w:top w:val="single" w:sz="4" w:space="0" w:color="auto"/>
              <w:left w:val="single" w:sz="4" w:space="0" w:color="auto"/>
              <w:bottom w:val="single" w:sz="4" w:space="0" w:color="auto"/>
              <w:right w:val="single" w:sz="4" w:space="0" w:color="auto"/>
            </w:tcBorders>
            <w:vAlign w:val="center"/>
            <w:hideMark/>
          </w:tcPr>
          <w:p w:rsidR="00AC1FA7" w:rsidRPr="0045785B" w:rsidRDefault="00AC1FA7" w:rsidP="00634B7E">
            <w:pPr>
              <w:jc w:val="right"/>
              <w:rPr>
                <w:rFonts w:cs="Arabic Transparent"/>
                <w:sz w:val="28"/>
                <w:szCs w:val="28"/>
              </w:rPr>
            </w:pPr>
            <w:r>
              <w:rPr>
                <w:rFonts w:cs="Arabic Transparent"/>
                <w:sz w:val="28"/>
                <w:szCs w:val="28"/>
              </w:rPr>
              <w:t>01009221172</w:t>
            </w:r>
          </w:p>
        </w:tc>
        <w:tc>
          <w:tcPr>
            <w:tcW w:w="3412" w:type="dxa"/>
            <w:gridSpan w:val="3"/>
            <w:tcBorders>
              <w:top w:val="single" w:sz="4" w:space="0" w:color="auto"/>
              <w:left w:val="single" w:sz="4" w:space="0" w:color="auto"/>
              <w:bottom w:val="single" w:sz="4" w:space="0" w:color="auto"/>
              <w:right w:val="single" w:sz="4" w:space="0" w:color="auto"/>
            </w:tcBorders>
            <w:vAlign w:val="center"/>
          </w:tcPr>
          <w:p w:rsidR="00AC1FA7" w:rsidRDefault="00AC1FA7" w:rsidP="00634B7E">
            <w:pPr>
              <w:jc w:val="right"/>
              <w:rPr>
                <w:rFonts w:cs="Arabic Transparent"/>
                <w:sz w:val="28"/>
                <w:szCs w:val="28"/>
              </w:rPr>
            </w:pPr>
            <w:r>
              <w:rPr>
                <w:rFonts w:cs="Arabic Transparent"/>
                <w:sz w:val="28"/>
                <w:szCs w:val="28"/>
              </w:rPr>
              <w:t>Telephone:</w:t>
            </w:r>
          </w:p>
        </w:tc>
      </w:tr>
      <w:tr w:rsidR="00036B0B" w:rsidRPr="005A0013" w:rsidTr="00634B7E">
        <w:trPr>
          <w:trHeight w:val="420"/>
        </w:trPr>
        <w:tc>
          <w:tcPr>
            <w:tcW w:w="6056" w:type="dxa"/>
            <w:gridSpan w:val="4"/>
            <w:tcBorders>
              <w:top w:val="single" w:sz="4" w:space="0" w:color="auto"/>
              <w:left w:val="single" w:sz="4" w:space="0" w:color="auto"/>
              <w:bottom w:val="single" w:sz="4" w:space="0" w:color="auto"/>
              <w:right w:val="single" w:sz="4" w:space="0" w:color="auto"/>
            </w:tcBorders>
            <w:vAlign w:val="center"/>
            <w:hideMark/>
          </w:tcPr>
          <w:p w:rsidR="00036B0B" w:rsidRDefault="00DC0AAA" w:rsidP="00634B7E">
            <w:pPr>
              <w:jc w:val="right"/>
              <w:rPr>
                <w:rFonts w:cs="Arabic Transparent"/>
                <w:sz w:val="28"/>
                <w:szCs w:val="28"/>
                <w:lang w:bidi="ar-KW"/>
              </w:rPr>
            </w:pPr>
            <w:r>
              <w:rPr>
                <w:rFonts w:cs="Arabic Transparent"/>
                <w:sz w:val="28"/>
                <w:szCs w:val="28"/>
                <w:lang w:bidi="ar-KW"/>
              </w:rPr>
              <w:t>6</w:t>
            </w:r>
            <w:r w:rsidR="00036B0B">
              <w:rPr>
                <w:rFonts w:cs="Arabic Transparent"/>
                <w:sz w:val="28"/>
                <w:szCs w:val="28"/>
                <w:lang w:bidi="ar-KW"/>
              </w:rPr>
              <w:t xml:space="preserve"> years</w:t>
            </w:r>
            <w:r w:rsidR="00C05E15">
              <w:rPr>
                <w:rFonts w:cs="Arabic Transparent"/>
                <w:sz w:val="28"/>
                <w:szCs w:val="28"/>
                <w:lang w:bidi="ar-KW"/>
              </w:rPr>
              <w:t xml:space="preserve"> in translation and 14 years in teaching English language </w:t>
            </w:r>
          </w:p>
        </w:tc>
        <w:tc>
          <w:tcPr>
            <w:tcW w:w="3412" w:type="dxa"/>
            <w:gridSpan w:val="3"/>
            <w:tcBorders>
              <w:top w:val="single" w:sz="4" w:space="0" w:color="auto"/>
              <w:left w:val="single" w:sz="4" w:space="0" w:color="auto"/>
              <w:bottom w:val="single" w:sz="4" w:space="0" w:color="auto"/>
              <w:right w:val="single" w:sz="4" w:space="0" w:color="auto"/>
            </w:tcBorders>
            <w:vAlign w:val="center"/>
          </w:tcPr>
          <w:p w:rsidR="00036B0B" w:rsidRDefault="00036B0B" w:rsidP="00634B7E">
            <w:pPr>
              <w:jc w:val="right"/>
              <w:rPr>
                <w:rFonts w:cs="Arabic Transparent"/>
                <w:sz w:val="28"/>
                <w:szCs w:val="28"/>
                <w:lang w:bidi="ar-KW"/>
              </w:rPr>
            </w:pPr>
            <w:r>
              <w:rPr>
                <w:rFonts w:cs="Arabic Transparent"/>
                <w:sz w:val="28"/>
                <w:szCs w:val="28"/>
                <w:lang w:bidi="ar-KW"/>
              </w:rPr>
              <w:t>Experience</w:t>
            </w:r>
          </w:p>
        </w:tc>
      </w:tr>
      <w:tr w:rsidR="009D3170" w:rsidRPr="005A0013" w:rsidTr="00634B7E">
        <w:trPr>
          <w:trHeight w:val="420"/>
        </w:trPr>
        <w:tc>
          <w:tcPr>
            <w:tcW w:w="6056" w:type="dxa"/>
            <w:gridSpan w:val="4"/>
            <w:tcBorders>
              <w:top w:val="single" w:sz="4" w:space="0" w:color="auto"/>
              <w:left w:val="single" w:sz="4" w:space="0" w:color="auto"/>
              <w:bottom w:val="single" w:sz="4" w:space="0" w:color="auto"/>
              <w:right w:val="single" w:sz="4" w:space="0" w:color="auto"/>
            </w:tcBorders>
            <w:vAlign w:val="center"/>
            <w:hideMark/>
          </w:tcPr>
          <w:p w:rsidR="009D3170" w:rsidRPr="0045785B" w:rsidRDefault="009D3170" w:rsidP="00634B7E">
            <w:pPr>
              <w:jc w:val="right"/>
              <w:rPr>
                <w:rFonts w:cs="Arabic Transparent"/>
                <w:sz w:val="28"/>
                <w:szCs w:val="28"/>
                <w:lang w:bidi="ar-QA"/>
              </w:rPr>
            </w:pPr>
            <w:r w:rsidRPr="0045785B">
              <w:rPr>
                <w:rFonts w:cs="Arabic Transparent"/>
                <w:sz w:val="28"/>
                <w:szCs w:val="28"/>
                <w:lang w:bidi="ar-QA"/>
              </w:rPr>
              <w:t>Egyptian</w:t>
            </w:r>
          </w:p>
        </w:tc>
        <w:tc>
          <w:tcPr>
            <w:tcW w:w="3412" w:type="dxa"/>
            <w:gridSpan w:val="3"/>
            <w:tcBorders>
              <w:top w:val="single" w:sz="4" w:space="0" w:color="auto"/>
              <w:left w:val="single" w:sz="4" w:space="0" w:color="auto"/>
              <w:bottom w:val="single" w:sz="4" w:space="0" w:color="auto"/>
              <w:right w:val="single" w:sz="4" w:space="0" w:color="auto"/>
            </w:tcBorders>
            <w:vAlign w:val="center"/>
          </w:tcPr>
          <w:p w:rsidR="009D3170" w:rsidRPr="005A0013" w:rsidRDefault="009D3170" w:rsidP="00634B7E">
            <w:pPr>
              <w:jc w:val="right"/>
              <w:rPr>
                <w:rFonts w:cs="Arabic Transparent"/>
                <w:sz w:val="28"/>
                <w:szCs w:val="28"/>
                <w:lang w:bidi="ar-QA"/>
              </w:rPr>
            </w:pPr>
            <w:r>
              <w:rPr>
                <w:rFonts w:cs="Arabic Transparent"/>
                <w:sz w:val="28"/>
                <w:szCs w:val="28"/>
                <w:lang w:bidi="ar-QA"/>
              </w:rPr>
              <w:t xml:space="preserve">Nationality  :                                                        </w:t>
            </w:r>
          </w:p>
        </w:tc>
      </w:tr>
      <w:tr w:rsidR="009D3170" w:rsidRPr="005A0013" w:rsidTr="00634B7E">
        <w:trPr>
          <w:trHeight w:val="434"/>
        </w:trPr>
        <w:tc>
          <w:tcPr>
            <w:tcW w:w="6056" w:type="dxa"/>
            <w:gridSpan w:val="4"/>
            <w:tcBorders>
              <w:top w:val="single" w:sz="4" w:space="0" w:color="auto"/>
              <w:left w:val="single" w:sz="4" w:space="0" w:color="auto"/>
              <w:bottom w:val="single" w:sz="4" w:space="0" w:color="auto"/>
              <w:right w:val="single" w:sz="4" w:space="0" w:color="auto"/>
            </w:tcBorders>
            <w:vAlign w:val="center"/>
            <w:hideMark/>
          </w:tcPr>
          <w:p w:rsidR="009D3170" w:rsidRPr="005A0013" w:rsidRDefault="009C2B21" w:rsidP="00BA006F">
            <w:pPr>
              <w:jc w:val="right"/>
              <w:rPr>
                <w:rFonts w:cs="Arabic Transparent"/>
                <w:sz w:val="28"/>
                <w:szCs w:val="28"/>
                <w:lang w:bidi="ar-KW"/>
              </w:rPr>
            </w:pPr>
            <w:r>
              <w:rPr>
                <w:rFonts w:cs="Arabic Transparent"/>
                <w:sz w:val="28"/>
                <w:szCs w:val="28"/>
                <w:lang w:bidi="ar-KW"/>
              </w:rPr>
              <w:t>Freelance English Arabic</w:t>
            </w:r>
            <w:r w:rsidR="00BA006F">
              <w:rPr>
                <w:rFonts w:cs="Arabic Transparent"/>
                <w:sz w:val="28"/>
                <w:szCs w:val="28"/>
                <w:lang w:bidi="ar-KW"/>
              </w:rPr>
              <w:t xml:space="preserve"> and vice versa</w:t>
            </w:r>
            <w:r>
              <w:rPr>
                <w:rFonts w:cs="Arabic Transparent"/>
                <w:sz w:val="28"/>
                <w:szCs w:val="28"/>
                <w:lang w:bidi="ar-KW"/>
              </w:rPr>
              <w:t xml:space="preserve"> translator </w:t>
            </w:r>
            <w:r w:rsidR="00BA006F">
              <w:rPr>
                <w:rFonts w:cs="Arabic Transparent"/>
                <w:sz w:val="28"/>
                <w:szCs w:val="28"/>
                <w:lang w:bidi="ar-KW"/>
              </w:rPr>
              <w:t>and senior</w:t>
            </w:r>
            <w:r>
              <w:rPr>
                <w:rFonts w:cs="Arabic Transparent"/>
                <w:sz w:val="28"/>
                <w:szCs w:val="28"/>
                <w:lang w:bidi="ar-KW"/>
              </w:rPr>
              <w:t xml:space="preserve"> English teacher at Egyptian ministry of education</w:t>
            </w:r>
            <w:r w:rsidR="00BA006F">
              <w:rPr>
                <w:rFonts w:cs="Arabic Transparent"/>
                <w:sz w:val="28"/>
                <w:szCs w:val="28"/>
                <w:lang w:bidi="ar-KW"/>
              </w:rPr>
              <w:t>.</w:t>
            </w:r>
          </w:p>
        </w:tc>
        <w:tc>
          <w:tcPr>
            <w:tcW w:w="3412" w:type="dxa"/>
            <w:gridSpan w:val="3"/>
            <w:tcBorders>
              <w:top w:val="single" w:sz="4" w:space="0" w:color="auto"/>
              <w:left w:val="single" w:sz="4" w:space="0" w:color="auto"/>
              <w:bottom w:val="single" w:sz="4" w:space="0" w:color="auto"/>
              <w:right w:val="single" w:sz="4" w:space="0" w:color="auto"/>
            </w:tcBorders>
            <w:vAlign w:val="center"/>
          </w:tcPr>
          <w:p w:rsidR="009D3170" w:rsidRPr="005A0013" w:rsidRDefault="009C2B21" w:rsidP="00634B7E">
            <w:pPr>
              <w:jc w:val="right"/>
              <w:rPr>
                <w:rFonts w:cs="Arabic Transparent"/>
                <w:sz w:val="28"/>
                <w:szCs w:val="28"/>
                <w:lang w:bidi="ar-QA"/>
              </w:rPr>
            </w:pPr>
            <w:r>
              <w:rPr>
                <w:rFonts w:cs="Arabic Transparent"/>
                <w:sz w:val="28"/>
                <w:szCs w:val="28"/>
                <w:lang w:bidi="ar-QA"/>
              </w:rPr>
              <w:t>job</w:t>
            </w:r>
          </w:p>
        </w:tc>
      </w:tr>
      <w:tr w:rsidR="009C2B21" w:rsidRPr="005A0013" w:rsidTr="00634B7E">
        <w:trPr>
          <w:trHeight w:val="434"/>
        </w:trPr>
        <w:tc>
          <w:tcPr>
            <w:tcW w:w="6056" w:type="dxa"/>
            <w:gridSpan w:val="4"/>
            <w:tcBorders>
              <w:top w:val="single" w:sz="4" w:space="0" w:color="auto"/>
              <w:left w:val="single" w:sz="4" w:space="0" w:color="auto"/>
              <w:bottom w:val="single" w:sz="4" w:space="0" w:color="auto"/>
              <w:right w:val="single" w:sz="4" w:space="0" w:color="auto"/>
            </w:tcBorders>
            <w:vAlign w:val="center"/>
            <w:hideMark/>
          </w:tcPr>
          <w:p w:rsidR="009C2B21" w:rsidRDefault="005D6E0B" w:rsidP="009C2B21">
            <w:pPr>
              <w:jc w:val="right"/>
              <w:rPr>
                <w:rFonts w:cs="Arabic Transparent"/>
                <w:sz w:val="28"/>
                <w:szCs w:val="28"/>
                <w:lang w:bidi="ar-QA"/>
              </w:rPr>
            </w:pPr>
            <w:hyperlink r:id="rId7" w:history="1">
              <w:r w:rsidR="009C2B21" w:rsidRPr="00DE0BCD">
                <w:rPr>
                  <w:rStyle w:val="Hyperlink"/>
                  <w:rFonts w:cs="Arabic Transparent"/>
                  <w:sz w:val="28"/>
                  <w:szCs w:val="28"/>
                  <w:lang w:bidi="ar-QA"/>
                </w:rPr>
                <w:t>ASHRAFHUSSEIN64@YAHOO.COM</w:t>
              </w:r>
            </w:hyperlink>
          </w:p>
          <w:p w:rsidR="009C2B21" w:rsidRDefault="009C2B21" w:rsidP="00634B7E">
            <w:pPr>
              <w:jc w:val="right"/>
              <w:rPr>
                <w:lang w:bidi="ar-KW"/>
              </w:rPr>
            </w:pPr>
            <w:r>
              <w:rPr>
                <w:rFonts w:cs="Arabic Transparent"/>
                <w:sz w:val="28"/>
                <w:szCs w:val="28"/>
                <w:lang w:bidi="ar-QA"/>
              </w:rPr>
              <w:t>Skype: ashraf.hussin7</w:t>
            </w:r>
          </w:p>
        </w:tc>
        <w:tc>
          <w:tcPr>
            <w:tcW w:w="3412" w:type="dxa"/>
            <w:gridSpan w:val="3"/>
            <w:tcBorders>
              <w:top w:val="single" w:sz="4" w:space="0" w:color="auto"/>
              <w:left w:val="single" w:sz="4" w:space="0" w:color="auto"/>
              <w:bottom w:val="single" w:sz="4" w:space="0" w:color="auto"/>
              <w:right w:val="single" w:sz="4" w:space="0" w:color="auto"/>
            </w:tcBorders>
            <w:vAlign w:val="center"/>
          </w:tcPr>
          <w:p w:rsidR="009C2B21" w:rsidRDefault="009C2B21" w:rsidP="00634B7E">
            <w:pPr>
              <w:jc w:val="right"/>
              <w:rPr>
                <w:rFonts w:cs="Arabic Transparent"/>
                <w:sz w:val="28"/>
                <w:szCs w:val="28"/>
                <w:lang w:bidi="ar-KW"/>
              </w:rPr>
            </w:pPr>
            <w:r>
              <w:rPr>
                <w:rFonts w:cs="Arabic Transparent"/>
                <w:sz w:val="28"/>
                <w:szCs w:val="28"/>
                <w:lang w:bidi="ar-QA"/>
              </w:rPr>
              <w:t xml:space="preserve">Email   </w:t>
            </w:r>
          </w:p>
        </w:tc>
      </w:tr>
      <w:tr w:rsidR="009D3170" w:rsidRPr="005A0013" w:rsidTr="00634B7E">
        <w:trPr>
          <w:trHeight w:val="70"/>
        </w:trPr>
        <w:tc>
          <w:tcPr>
            <w:tcW w:w="9468" w:type="dxa"/>
            <w:gridSpan w:val="7"/>
            <w:tcBorders>
              <w:top w:val="single" w:sz="4" w:space="0" w:color="auto"/>
              <w:left w:val="nil"/>
              <w:bottom w:val="single" w:sz="4" w:space="0" w:color="auto"/>
              <w:right w:val="nil"/>
            </w:tcBorders>
            <w:vAlign w:val="center"/>
          </w:tcPr>
          <w:p w:rsidR="009D3170" w:rsidRPr="005A0013" w:rsidRDefault="009D3170" w:rsidP="00634B7E">
            <w:pPr>
              <w:jc w:val="center"/>
              <w:rPr>
                <w:rFonts w:cs="Arabic Transparent"/>
                <w:lang w:bidi="ar-QA"/>
              </w:rPr>
            </w:pPr>
          </w:p>
        </w:tc>
      </w:tr>
      <w:tr w:rsidR="009D3170" w:rsidRPr="005A0013" w:rsidTr="00634B7E">
        <w:trPr>
          <w:trHeight w:val="420"/>
        </w:trPr>
        <w:tc>
          <w:tcPr>
            <w:tcW w:w="946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D3170" w:rsidRPr="0087389C" w:rsidRDefault="009D3170" w:rsidP="00634B7E">
            <w:pPr>
              <w:jc w:val="center"/>
              <w:rPr>
                <w:rFonts w:cs="Arabic Transparent"/>
                <w:sz w:val="40"/>
                <w:szCs w:val="40"/>
              </w:rPr>
            </w:pPr>
            <w:r w:rsidRPr="0087389C">
              <w:rPr>
                <w:rStyle w:val="alt-edited1"/>
                <w:rFonts w:ascii="Arial" w:hAnsi="Arial" w:cs="Arial"/>
                <w:sz w:val="40"/>
                <w:szCs w:val="40"/>
              </w:rPr>
              <w:t>Qualification</w:t>
            </w:r>
            <w:r>
              <w:rPr>
                <w:rStyle w:val="alt-edited1"/>
                <w:rFonts w:ascii="Arial" w:hAnsi="Arial" w:cs="Arial"/>
                <w:sz w:val="40"/>
                <w:szCs w:val="40"/>
              </w:rPr>
              <w:t>s</w:t>
            </w:r>
          </w:p>
        </w:tc>
      </w:tr>
      <w:tr w:rsidR="009D3170" w:rsidRPr="005A0013" w:rsidTr="00634B7E">
        <w:trPr>
          <w:trHeight w:val="420"/>
        </w:trPr>
        <w:tc>
          <w:tcPr>
            <w:tcW w:w="506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D3170" w:rsidRPr="00EF5C9C" w:rsidRDefault="009D3170" w:rsidP="00634B7E">
            <w:pPr>
              <w:jc w:val="center"/>
              <w:rPr>
                <w:b/>
                <w:bCs/>
                <w:sz w:val="32"/>
                <w:szCs w:val="32"/>
                <w:lang w:bidi="ar-QA"/>
              </w:rPr>
            </w:pPr>
            <w:r>
              <w:rPr>
                <w:rStyle w:val="alt-edited1"/>
                <w:b/>
                <w:bCs/>
                <w:sz w:val="32"/>
                <w:szCs w:val="32"/>
              </w:rPr>
              <w:t>DATE</w:t>
            </w:r>
          </w:p>
        </w:tc>
        <w:tc>
          <w:tcPr>
            <w:tcW w:w="4401"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9D3170" w:rsidRPr="00EF5C9C" w:rsidRDefault="009D3170" w:rsidP="00634B7E">
            <w:pPr>
              <w:jc w:val="center"/>
              <w:rPr>
                <w:b/>
                <w:bCs/>
                <w:sz w:val="32"/>
                <w:szCs w:val="32"/>
                <w:lang w:bidi="ar-QA"/>
              </w:rPr>
            </w:pPr>
            <w:r>
              <w:rPr>
                <w:rStyle w:val="alt-edited1"/>
                <w:b/>
                <w:bCs/>
                <w:sz w:val="32"/>
                <w:szCs w:val="32"/>
              </w:rPr>
              <w:t>C</w:t>
            </w:r>
            <w:r w:rsidRPr="00EF5C9C">
              <w:rPr>
                <w:rStyle w:val="alt-edited1"/>
                <w:b/>
                <w:bCs/>
                <w:sz w:val="32"/>
                <w:szCs w:val="32"/>
              </w:rPr>
              <w:t>ertification</w:t>
            </w:r>
            <w:r>
              <w:rPr>
                <w:rStyle w:val="alt-edited1"/>
                <w:b/>
                <w:bCs/>
                <w:sz w:val="32"/>
                <w:szCs w:val="32"/>
              </w:rPr>
              <w:t>s</w:t>
            </w:r>
          </w:p>
        </w:tc>
      </w:tr>
      <w:tr w:rsidR="009D3170" w:rsidRPr="005A0013" w:rsidTr="00634B7E">
        <w:trPr>
          <w:trHeight w:val="420"/>
        </w:trPr>
        <w:tc>
          <w:tcPr>
            <w:tcW w:w="5067" w:type="dxa"/>
            <w:gridSpan w:val="3"/>
            <w:tcBorders>
              <w:top w:val="single" w:sz="4" w:space="0" w:color="auto"/>
              <w:left w:val="single" w:sz="4" w:space="0" w:color="auto"/>
              <w:bottom w:val="single" w:sz="4" w:space="0" w:color="auto"/>
              <w:right w:val="single" w:sz="4" w:space="0" w:color="auto"/>
            </w:tcBorders>
            <w:vAlign w:val="center"/>
          </w:tcPr>
          <w:p w:rsidR="009D3170" w:rsidRPr="0045785B" w:rsidRDefault="009D3170" w:rsidP="00634B7E">
            <w:pPr>
              <w:jc w:val="right"/>
              <w:rPr>
                <w:rFonts w:cs="Arabic Transparent"/>
                <w:sz w:val="28"/>
                <w:szCs w:val="28"/>
                <w:rtl/>
                <w:lang w:bidi="ar-QA"/>
              </w:rPr>
            </w:pPr>
            <w:r w:rsidRPr="0045785B">
              <w:rPr>
                <w:rFonts w:cs="Arabic Transparent"/>
                <w:sz w:val="28"/>
                <w:szCs w:val="28"/>
                <w:lang w:bidi="ar-QA"/>
              </w:rPr>
              <w:t>2011</w:t>
            </w: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9D3170" w:rsidRPr="0045785B" w:rsidRDefault="00B03F2A" w:rsidP="00634B7E">
            <w:pPr>
              <w:jc w:val="right"/>
              <w:rPr>
                <w:rFonts w:cs="Arabic Transparent"/>
                <w:sz w:val="28"/>
                <w:szCs w:val="28"/>
                <w:rtl/>
                <w:lang w:bidi="ar-QA"/>
              </w:rPr>
            </w:pPr>
            <w:r>
              <w:rPr>
                <w:rFonts w:cs="Arabic Transparent"/>
                <w:sz w:val="28"/>
                <w:szCs w:val="28"/>
                <w:lang w:bidi="ar-QA"/>
              </w:rPr>
              <w:t xml:space="preserve">Higher studies </w:t>
            </w:r>
            <w:r w:rsidR="009D3170" w:rsidRPr="0045785B">
              <w:rPr>
                <w:rFonts w:cs="Arabic Transparent"/>
                <w:lang w:bidi="ar-QA"/>
              </w:rPr>
              <w:t xml:space="preserve"> </w:t>
            </w:r>
            <w:r w:rsidR="009D3170" w:rsidRPr="0045785B">
              <w:rPr>
                <w:rFonts w:cs="Arabic Transparent"/>
                <w:sz w:val="28"/>
                <w:szCs w:val="28"/>
                <w:lang w:bidi="ar-QA"/>
              </w:rPr>
              <w:t>Diploma</w:t>
            </w:r>
          </w:p>
        </w:tc>
      </w:tr>
      <w:tr w:rsidR="009D3170" w:rsidRPr="005A0013" w:rsidTr="00634B7E">
        <w:trPr>
          <w:trHeight w:val="420"/>
        </w:trPr>
        <w:tc>
          <w:tcPr>
            <w:tcW w:w="5067" w:type="dxa"/>
            <w:gridSpan w:val="3"/>
            <w:tcBorders>
              <w:top w:val="single" w:sz="4" w:space="0" w:color="auto"/>
              <w:left w:val="single" w:sz="4" w:space="0" w:color="auto"/>
              <w:bottom w:val="single" w:sz="4" w:space="0" w:color="auto"/>
              <w:right w:val="single" w:sz="4" w:space="0" w:color="auto"/>
            </w:tcBorders>
            <w:vAlign w:val="center"/>
          </w:tcPr>
          <w:p w:rsidR="009D3170" w:rsidRPr="0045785B" w:rsidRDefault="009D3170" w:rsidP="00634B7E">
            <w:pPr>
              <w:jc w:val="right"/>
              <w:rPr>
                <w:rFonts w:cs="Arabic Transparent"/>
                <w:sz w:val="28"/>
                <w:szCs w:val="28"/>
                <w:rtl/>
                <w:lang w:bidi="ar-QA"/>
              </w:rPr>
            </w:pPr>
            <w:r w:rsidRPr="0045785B">
              <w:rPr>
                <w:rFonts w:cs="Arabic Transparent"/>
                <w:sz w:val="28"/>
                <w:szCs w:val="28"/>
                <w:lang w:bidi="ar-QA"/>
              </w:rPr>
              <w:t>2010</w:t>
            </w: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9D3170" w:rsidRPr="0045785B" w:rsidRDefault="009D3170" w:rsidP="00634B7E">
            <w:pPr>
              <w:jc w:val="right"/>
              <w:rPr>
                <w:rFonts w:cs="Arabic Transparent"/>
                <w:sz w:val="28"/>
                <w:szCs w:val="28"/>
                <w:lang w:bidi="ar-QA"/>
              </w:rPr>
            </w:pPr>
            <w:r w:rsidRPr="0045785B">
              <w:rPr>
                <w:rFonts w:cs="Arabic Transparent"/>
                <w:sz w:val="28"/>
                <w:szCs w:val="28"/>
                <w:lang w:bidi="ar-QA"/>
              </w:rPr>
              <w:t>General Diploma</w:t>
            </w:r>
          </w:p>
        </w:tc>
      </w:tr>
      <w:tr w:rsidR="009D3170" w:rsidRPr="005A0013" w:rsidTr="00634B7E">
        <w:trPr>
          <w:trHeight w:val="420"/>
        </w:trPr>
        <w:tc>
          <w:tcPr>
            <w:tcW w:w="5067" w:type="dxa"/>
            <w:gridSpan w:val="3"/>
            <w:tcBorders>
              <w:top w:val="single" w:sz="4" w:space="0" w:color="auto"/>
              <w:left w:val="single" w:sz="4" w:space="0" w:color="auto"/>
              <w:bottom w:val="single" w:sz="4" w:space="0" w:color="auto"/>
              <w:right w:val="single" w:sz="4" w:space="0" w:color="auto"/>
            </w:tcBorders>
            <w:vAlign w:val="center"/>
          </w:tcPr>
          <w:p w:rsidR="009D3170" w:rsidRDefault="009D3170" w:rsidP="005B0A02">
            <w:pPr>
              <w:jc w:val="right"/>
              <w:rPr>
                <w:rFonts w:cs="Arabic Transparent"/>
                <w:sz w:val="28"/>
                <w:szCs w:val="28"/>
                <w:lang w:bidi="ar-QA"/>
              </w:rPr>
            </w:pPr>
            <w:r w:rsidRPr="0045785B">
              <w:rPr>
                <w:rFonts w:cs="Arabic Transparent"/>
                <w:sz w:val="28"/>
                <w:szCs w:val="28"/>
                <w:lang w:bidi="ar-QA"/>
              </w:rPr>
              <w:t>1996</w:t>
            </w:r>
          </w:p>
          <w:p w:rsidR="00526534" w:rsidRDefault="00526534" w:rsidP="00634B7E">
            <w:pPr>
              <w:jc w:val="right"/>
              <w:rPr>
                <w:rFonts w:cs="Arabic Transparent"/>
                <w:sz w:val="28"/>
                <w:szCs w:val="28"/>
                <w:lang w:bidi="ar-QA"/>
              </w:rPr>
            </w:pPr>
          </w:p>
          <w:p w:rsidR="00526534" w:rsidRDefault="00526534" w:rsidP="00634B7E">
            <w:pPr>
              <w:jc w:val="right"/>
              <w:rPr>
                <w:rFonts w:cs="Arabic Transparent"/>
                <w:sz w:val="28"/>
                <w:szCs w:val="28"/>
                <w:lang w:bidi="ar-QA"/>
              </w:rPr>
            </w:pPr>
          </w:p>
          <w:p w:rsidR="00526534" w:rsidRPr="0045785B" w:rsidRDefault="00526534" w:rsidP="00634B7E">
            <w:pPr>
              <w:jc w:val="right"/>
              <w:rPr>
                <w:rFonts w:cs="Arabic Transparent"/>
                <w:sz w:val="28"/>
                <w:szCs w:val="28"/>
                <w:rtl/>
                <w:lang w:bidi="ar-QA"/>
              </w:rPr>
            </w:pP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9D3170" w:rsidRPr="0045785B" w:rsidRDefault="009D3170" w:rsidP="00634B7E">
            <w:pPr>
              <w:jc w:val="right"/>
              <w:rPr>
                <w:rFonts w:cs="Arabic Transparent"/>
                <w:sz w:val="28"/>
                <w:szCs w:val="28"/>
                <w:rtl/>
                <w:lang w:bidi="ar-QA"/>
              </w:rPr>
            </w:pPr>
            <w:r w:rsidRPr="0045785B">
              <w:rPr>
                <w:rFonts w:cs="Arabic Transparent"/>
                <w:sz w:val="28"/>
                <w:szCs w:val="28"/>
                <w:lang w:bidi="ar-QA"/>
              </w:rPr>
              <w:lastRenderedPageBreak/>
              <w:t>Bachelor of Arts in English</w:t>
            </w:r>
          </w:p>
        </w:tc>
      </w:tr>
      <w:tr w:rsidR="009D3170" w:rsidRPr="005A0013" w:rsidTr="00634B7E">
        <w:trPr>
          <w:trHeight w:val="420"/>
        </w:trPr>
        <w:tc>
          <w:tcPr>
            <w:tcW w:w="946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D3170" w:rsidRPr="00450780" w:rsidRDefault="009D3170" w:rsidP="00634B7E">
            <w:pPr>
              <w:jc w:val="center"/>
              <w:rPr>
                <w:rFonts w:cs="Arabic Transparent"/>
                <w:b/>
                <w:bCs/>
                <w:sz w:val="32"/>
                <w:szCs w:val="32"/>
              </w:rPr>
            </w:pPr>
            <w:r w:rsidRPr="00450780">
              <w:rPr>
                <w:rStyle w:val="alt-edited1"/>
                <w:rFonts w:ascii="Arial" w:hAnsi="Arial" w:cs="Arial"/>
                <w:b/>
                <w:bCs/>
                <w:sz w:val="32"/>
                <w:szCs w:val="32"/>
              </w:rPr>
              <w:lastRenderedPageBreak/>
              <w:t>practical experiences</w:t>
            </w:r>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shd w:val="clear" w:color="auto" w:fill="E0E0E0"/>
            <w:vAlign w:val="center"/>
          </w:tcPr>
          <w:p w:rsidR="009D3170" w:rsidRPr="00D11A84" w:rsidRDefault="009D3170" w:rsidP="00634B7E">
            <w:pPr>
              <w:rPr>
                <w:rFonts w:cs="Arabic Transparent"/>
                <w:sz w:val="28"/>
                <w:szCs w:val="28"/>
                <w:lang w:bidi="ar-QA"/>
              </w:rPr>
            </w:pPr>
            <w:r w:rsidRPr="00D11A84">
              <w:rPr>
                <w:rFonts w:cs="Arabic Transparent"/>
                <w:sz w:val="28"/>
                <w:szCs w:val="28"/>
                <w:lang w:bidi="ar-QA"/>
              </w:rPr>
              <w:t>NUMBER  OF     YEARS</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D3170" w:rsidRPr="00D11A84" w:rsidRDefault="009D3170" w:rsidP="00634B7E">
            <w:pPr>
              <w:jc w:val="center"/>
              <w:rPr>
                <w:rFonts w:cs="Arabic Transparent"/>
                <w:sz w:val="28"/>
                <w:szCs w:val="28"/>
                <w:lang w:bidi="ar-QA"/>
              </w:rPr>
            </w:pPr>
            <w:r w:rsidRPr="00D11A84">
              <w:rPr>
                <w:rFonts w:cs="Arabic Transparent"/>
                <w:sz w:val="28"/>
                <w:szCs w:val="28"/>
                <w:lang w:bidi="ar-QA"/>
              </w:rPr>
              <w:t>PLACE OF WORK</w:t>
            </w:r>
          </w:p>
        </w:tc>
        <w:tc>
          <w:tcPr>
            <w:tcW w:w="4401"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9D3170" w:rsidRPr="00D11A84" w:rsidRDefault="009D3170" w:rsidP="00634B7E">
            <w:pPr>
              <w:rPr>
                <w:rFonts w:cs="Arabic Transparent"/>
                <w:sz w:val="28"/>
                <w:szCs w:val="28"/>
                <w:lang w:bidi="ar-KW"/>
              </w:rPr>
            </w:pPr>
            <w:r w:rsidRPr="00D11A84">
              <w:rPr>
                <w:rFonts w:cs="Arabic Transparent"/>
                <w:sz w:val="28"/>
                <w:szCs w:val="28"/>
                <w:lang w:bidi="ar-KW"/>
              </w:rPr>
              <w:t xml:space="preserve">Job                    </w:t>
            </w:r>
          </w:p>
        </w:tc>
      </w:tr>
      <w:tr w:rsidR="005B0A02"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5B0A02" w:rsidRPr="0045785B" w:rsidRDefault="00252AC8" w:rsidP="00634B7E">
            <w:pPr>
              <w:jc w:val="right"/>
              <w:rPr>
                <w:rFonts w:cs="Arabic Transparent"/>
                <w:sz w:val="28"/>
                <w:szCs w:val="28"/>
                <w:lang w:bidi="ar-KW"/>
              </w:rPr>
            </w:pPr>
            <w:r>
              <w:rPr>
                <w:rFonts w:cs="Arabic Transparent"/>
                <w:sz w:val="28"/>
                <w:szCs w:val="28"/>
                <w:lang w:bidi="ar-KW"/>
              </w:rPr>
              <w:t>6 Years</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5B0A02" w:rsidRPr="0042175C" w:rsidRDefault="005B0A02" w:rsidP="003E63FA">
            <w:pPr>
              <w:jc w:val="center"/>
              <w:rPr>
                <w:rFonts w:cs="Arabic Transparent"/>
                <w:lang w:bidi="ar-KW"/>
              </w:rPr>
            </w:pPr>
            <w:r>
              <w:rPr>
                <w:rFonts w:cs="Arabic Transparent"/>
                <w:lang w:bidi="ar-KW"/>
              </w:rPr>
              <w:t>With many Egyptian</w:t>
            </w:r>
            <w:r w:rsidR="009B6531">
              <w:rPr>
                <w:rFonts w:cs="Arabic Transparent"/>
                <w:lang w:bidi="ar-KW"/>
              </w:rPr>
              <w:t xml:space="preserve"> clients and offices including but limited to: PRIME TRANSLATION, </w:t>
            </w:r>
            <w:r w:rsidR="005660BD">
              <w:rPr>
                <w:rFonts w:cs="Arabic Transparent"/>
                <w:lang w:bidi="ar-KW"/>
              </w:rPr>
              <w:t xml:space="preserve">GHERNATA FOR TRANSLATION, </w:t>
            </w:r>
            <w:proofErr w:type="gramStart"/>
            <w:r w:rsidR="005660BD">
              <w:rPr>
                <w:rFonts w:cs="Arabic Transparent"/>
                <w:lang w:bidi="ar-KW"/>
              </w:rPr>
              <w:t>WADI EL NILE FOR TRANSLATION" DUBAI</w:t>
            </w:r>
            <w:proofErr w:type="gramEnd"/>
            <w:r w:rsidR="005660BD">
              <w:rPr>
                <w:rFonts w:cs="Arabic Transparent"/>
                <w:lang w:bidi="ar-KW"/>
              </w:rPr>
              <w:t>" AND SO MANY THER CLIENTS.</w:t>
            </w: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5B0A02" w:rsidRPr="00F7072E" w:rsidRDefault="005B0A02" w:rsidP="00634B7E">
            <w:pPr>
              <w:jc w:val="right"/>
              <w:rPr>
                <w:rFonts w:cs="Arabic Transparent"/>
                <w:lang w:bidi="ar-KW"/>
              </w:rPr>
            </w:pPr>
            <w:r>
              <w:rPr>
                <w:rFonts w:cs="Arabic Transparent"/>
                <w:lang w:bidi="ar-KW"/>
              </w:rPr>
              <w:t>Translator</w:t>
            </w:r>
            <w:r>
              <w:rPr>
                <w:rFonts w:cs="Arabic Transparent" w:hint="cs"/>
                <w:rtl/>
                <w:lang w:bidi="ar-KW"/>
              </w:rPr>
              <w:t xml:space="preserve"> </w:t>
            </w:r>
            <w:r>
              <w:rPr>
                <w:rFonts w:cs="Arabic Transparent"/>
                <w:lang w:bidi="ar-KW"/>
              </w:rPr>
              <w:t>Free lance</w:t>
            </w:r>
          </w:p>
        </w:tc>
      </w:tr>
      <w:tr w:rsidR="00E94C13"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E94C13" w:rsidRPr="0045785B" w:rsidRDefault="00E94C13" w:rsidP="00634B7E">
            <w:pPr>
              <w:jc w:val="right"/>
              <w:rPr>
                <w:rFonts w:cs="Arabic Transparent"/>
                <w:sz w:val="28"/>
                <w:szCs w:val="28"/>
                <w:rtl/>
                <w:lang w:bidi="ar-QA"/>
              </w:rPr>
            </w:pPr>
            <w:r w:rsidRPr="0045785B">
              <w:rPr>
                <w:rFonts w:cs="Arabic Transparent"/>
                <w:sz w:val="28"/>
                <w:szCs w:val="28"/>
                <w:lang w:bidi="ar-QA"/>
              </w:rPr>
              <w:t>5 years</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E94C13" w:rsidRPr="0042175C" w:rsidRDefault="00E94C13" w:rsidP="003E63FA">
            <w:pPr>
              <w:jc w:val="center"/>
              <w:rPr>
                <w:rFonts w:cs="Arabic Transparent"/>
                <w:rtl/>
                <w:lang w:bidi="ar-KW"/>
              </w:rPr>
            </w:pPr>
            <w:r w:rsidRPr="0042175C">
              <w:rPr>
                <w:rFonts w:cs="Arabic Transparent"/>
                <w:lang w:bidi="ar-QA"/>
              </w:rPr>
              <w:t>NAG AZOUZ PREP SCHOOL</w:t>
            </w: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E94C13" w:rsidRPr="00F7072E" w:rsidRDefault="00E94C13" w:rsidP="00634B7E">
            <w:pPr>
              <w:jc w:val="right"/>
              <w:rPr>
                <w:rFonts w:cs="Arabic Transparent"/>
                <w:rtl/>
                <w:lang w:bidi="ar-QA"/>
              </w:rPr>
            </w:pPr>
            <w:r w:rsidRPr="00F7072E">
              <w:rPr>
                <w:rFonts w:cs="Arabic Transparent"/>
                <w:lang w:bidi="ar-QA"/>
              </w:rPr>
              <w:t>Senior English Teacher</w:t>
            </w:r>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9D3170" w:rsidRPr="0045785B" w:rsidRDefault="009D3170" w:rsidP="00634B7E">
            <w:pPr>
              <w:jc w:val="right"/>
              <w:rPr>
                <w:rFonts w:cs="Arabic Transparent"/>
                <w:sz w:val="28"/>
                <w:szCs w:val="28"/>
                <w:rtl/>
                <w:lang w:bidi="ar-QA"/>
              </w:rPr>
            </w:pPr>
            <w:r w:rsidRPr="0045785B">
              <w:rPr>
                <w:rFonts w:cs="Arabic Transparent"/>
                <w:sz w:val="28"/>
                <w:szCs w:val="28"/>
                <w:lang w:bidi="ar-QA"/>
              </w:rPr>
              <w:t>5 years</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9D3170" w:rsidRPr="0042175C" w:rsidRDefault="009D3170" w:rsidP="00634B7E">
            <w:pPr>
              <w:jc w:val="center"/>
              <w:rPr>
                <w:rFonts w:cs="Arabic Transparent"/>
                <w:rtl/>
                <w:lang w:bidi="ar-KW"/>
              </w:rPr>
            </w:pPr>
            <w:r w:rsidRPr="0042175C">
              <w:rPr>
                <w:rFonts w:cs="Arabic Transparent"/>
                <w:lang w:bidi="ar-QA"/>
              </w:rPr>
              <w:t>NAQAAE</w:t>
            </w: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9D3170" w:rsidRPr="00F7072E" w:rsidRDefault="009D3170" w:rsidP="00634B7E">
            <w:pPr>
              <w:jc w:val="right"/>
              <w:rPr>
                <w:rFonts w:cs="Arabic Transparent"/>
                <w:lang w:bidi="ar-QA"/>
              </w:rPr>
            </w:pPr>
            <w:r w:rsidRPr="00F7072E">
              <w:rPr>
                <w:rFonts w:cs="Arabic Transparent"/>
                <w:lang w:bidi="ar-QA"/>
              </w:rPr>
              <w:t>External Reviewer</w:t>
            </w:r>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9D3170" w:rsidRPr="0045785B" w:rsidRDefault="009D3170" w:rsidP="00634B7E">
            <w:pPr>
              <w:jc w:val="right"/>
              <w:rPr>
                <w:rFonts w:cs="Arabic Transparent"/>
                <w:sz w:val="28"/>
                <w:szCs w:val="28"/>
                <w:rtl/>
                <w:lang w:bidi="ar-QA"/>
              </w:rPr>
            </w:pPr>
            <w:r w:rsidRPr="0045785B">
              <w:rPr>
                <w:rFonts w:cs="Arabic Transparent"/>
                <w:sz w:val="28"/>
                <w:szCs w:val="28"/>
                <w:lang w:bidi="ar-QA"/>
              </w:rPr>
              <w:t>3 years</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9D3170" w:rsidRPr="0042175C" w:rsidRDefault="009D3170" w:rsidP="00634B7E">
            <w:pPr>
              <w:jc w:val="center"/>
              <w:rPr>
                <w:rFonts w:cs="Arabic Transparent"/>
                <w:rtl/>
                <w:lang w:bidi="ar-KW"/>
              </w:rPr>
            </w:pPr>
            <w:r w:rsidRPr="0042175C">
              <w:rPr>
                <w:rFonts w:cs="Arabic Transparent"/>
                <w:lang w:bidi="ar-QA"/>
              </w:rPr>
              <w:t>NAG AZOUZ PREP SCHOOL</w:t>
            </w: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9D3170" w:rsidRPr="00F7072E" w:rsidRDefault="009D3170" w:rsidP="00634B7E">
            <w:pPr>
              <w:jc w:val="right"/>
              <w:rPr>
                <w:rFonts w:cs="Arabic Transparent"/>
                <w:rtl/>
                <w:lang w:bidi="ar-QA"/>
              </w:rPr>
            </w:pPr>
            <w:r w:rsidRPr="00F7072E">
              <w:rPr>
                <w:rFonts w:cs="Arabic Transparent"/>
                <w:lang w:bidi="ar-QA"/>
              </w:rPr>
              <w:t>Head of Training School Unit</w:t>
            </w:r>
          </w:p>
        </w:tc>
      </w:tr>
      <w:tr w:rsidR="00E94C13"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E94C13" w:rsidRPr="0045785B" w:rsidRDefault="00E94C13" w:rsidP="00634B7E">
            <w:pPr>
              <w:jc w:val="right"/>
              <w:rPr>
                <w:rFonts w:cs="Arabic Transparent"/>
                <w:sz w:val="28"/>
                <w:szCs w:val="28"/>
                <w:lang w:bidi="ar-QA"/>
              </w:rPr>
            </w:pPr>
            <w:r w:rsidRPr="0045785B">
              <w:rPr>
                <w:rFonts w:cs="Arabic Transparent"/>
                <w:sz w:val="28"/>
                <w:szCs w:val="28"/>
                <w:lang w:bidi="ar-QA"/>
              </w:rPr>
              <w:t>8 years</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E94C13" w:rsidRPr="0042175C" w:rsidRDefault="00E94C13" w:rsidP="003E63FA">
            <w:pPr>
              <w:jc w:val="center"/>
              <w:rPr>
                <w:rFonts w:cs="Arabic Transparent"/>
                <w:rtl/>
                <w:lang w:bidi="ar-KW"/>
              </w:rPr>
            </w:pPr>
            <w:r w:rsidRPr="0042175C">
              <w:rPr>
                <w:rFonts w:cs="Arabic Transparent"/>
                <w:lang w:bidi="ar-QA"/>
              </w:rPr>
              <w:t>NAG AZOUZ PREP SCHOOL</w:t>
            </w:r>
          </w:p>
        </w:tc>
        <w:tc>
          <w:tcPr>
            <w:tcW w:w="4401" w:type="dxa"/>
            <w:gridSpan w:val="4"/>
            <w:tcBorders>
              <w:top w:val="single" w:sz="4" w:space="0" w:color="auto"/>
              <w:left w:val="single" w:sz="4" w:space="0" w:color="auto"/>
              <w:bottom w:val="single" w:sz="4" w:space="0" w:color="auto"/>
              <w:right w:val="single" w:sz="4" w:space="0" w:color="auto"/>
            </w:tcBorders>
            <w:vAlign w:val="center"/>
          </w:tcPr>
          <w:p w:rsidR="00E94C13" w:rsidRPr="00F7072E" w:rsidRDefault="00E94C13" w:rsidP="00634B7E">
            <w:pPr>
              <w:jc w:val="right"/>
              <w:rPr>
                <w:rFonts w:cs="Arabic Transparent"/>
                <w:lang w:bidi="ar-QA"/>
              </w:rPr>
            </w:pPr>
            <w:r w:rsidRPr="00F7072E">
              <w:rPr>
                <w:rFonts w:cs="Arabic Transparent"/>
                <w:lang w:bidi="ar-QA"/>
              </w:rPr>
              <w:t>Teacher</w:t>
            </w:r>
          </w:p>
        </w:tc>
      </w:tr>
      <w:tr w:rsidR="009D3170" w:rsidRPr="005A0013" w:rsidTr="00634B7E">
        <w:trPr>
          <w:trHeight w:val="420"/>
        </w:trPr>
        <w:tc>
          <w:tcPr>
            <w:tcW w:w="946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D3170" w:rsidRPr="00D11A84" w:rsidRDefault="009D3170" w:rsidP="00634B7E">
            <w:pPr>
              <w:jc w:val="center"/>
              <w:rPr>
                <w:rFonts w:cs="Arabic Transparent"/>
                <w:sz w:val="28"/>
                <w:szCs w:val="28"/>
                <w:lang w:bidi="ar-QA"/>
              </w:rPr>
            </w:pPr>
            <w:r w:rsidRPr="00D11A84">
              <w:rPr>
                <w:rStyle w:val="shorttext"/>
                <w:rFonts w:ascii="Arial" w:hAnsi="Arial" w:cs="Arial"/>
                <w:sz w:val="28"/>
                <w:szCs w:val="28"/>
              </w:rPr>
              <w:t xml:space="preserve">Training courses, conferences and </w:t>
            </w:r>
            <w:r w:rsidRPr="00D11A84">
              <w:rPr>
                <w:rStyle w:val="hps"/>
                <w:rFonts w:ascii="Arial" w:hAnsi="Arial" w:cs="Arial"/>
                <w:sz w:val="28"/>
                <w:szCs w:val="28"/>
              </w:rPr>
              <w:t>workshops</w:t>
            </w:r>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shd w:val="clear" w:color="auto" w:fill="E0E0E0"/>
            <w:vAlign w:val="center"/>
          </w:tcPr>
          <w:p w:rsidR="009D3170" w:rsidRPr="00D11A84" w:rsidRDefault="009D3170" w:rsidP="00634B7E">
            <w:pPr>
              <w:jc w:val="center"/>
              <w:rPr>
                <w:rFonts w:cs="Arabic Transparent"/>
                <w:sz w:val="28"/>
                <w:szCs w:val="28"/>
                <w:rtl/>
                <w:lang w:bidi="ar-KW"/>
              </w:rPr>
            </w:pPr>
            <w:r w:rsidRPr="00D11A84">
              <w:rPr>
                <w:rFonts w:cs="Arabic Transparent"/>
                <w:sz w:val="28"/>
                <w:szCs w:val="28"/>
                <w:lang w:bidi="ar-QA"/>
              </w:rPr>
              <w:t>year</w:t>
            </w:r>
          </w:p>
        </w:tc>
        <w:tc>
          <w:tcPr>
            <w:tcW w:w="31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D3170" w:rsidRPr="00D11A84" w:rsidRDefault="009D3170" w:rsidP="00634B7E">
            <w:pPr>
              <w:jc w:val="center"/>
              <w:rPr>
                <w:rFonts w:cs="Arabic Transparent"/>
                <w:sz w:val="28"/>
                <w:szCs w:val="28"/>
                <w:lang w:bidi="ar-QA"/>
              </w:rPr>
            </w:pPr>
            <w:r w:rsidRPr="00D11A84">
              <w:rPr>
                <w:rFonts w:cs="Arabic Transparent"/>
                <w:sz w:val="28"/>
                <w:szCs w:val="28"/>
                <w:lang w:bidi="ar-QA"/>
              </w:rPr>
              <w:t>Source</w:t>
            </w:r>
          </w:p>
        </w:tc>
        <w:tc>
          <w:tcPr>
            <w:tcW w:w="4401"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9D3170" w:rsidRPr="00D11A84" w:rsidRDefault="009D3170" w:rsidP="00634B7E">
            <w:pPr>
              <w:jc w:val="center"/>
              <w:rPr>
                <w:rFonts w:cs="Arabic Transparent"/>
                <w:sz w:val="28"/>
                <w:szCs w:val="28"/>
                <w:lang w:bidi="ar-QA"/>
              </w:rPr>
            </w:pPr>
            <w:r>
              <w:rPr>
                <w:rFonts w:cs="Arabic Transparent"/>
                <w:sz w:val="28"/>
                <w:szCs w:val="28"/>
                <w:lang w:bidi="ar-QA"/>
              </w:rPr>
              <w:t>Title</w:t>
            </w:r>
            <w:r w:rsidRPr="00D11A84">
              <w:rPr>
                <w:rFonts w:cs="Arabic Transparent"/>
                <w:sz w:val="28"/>
                <w:szCs w:val="28"/>
                <w:lang w:bidi="ar-QA"/>
              </w:rPr>
              <w:t xml:space="preserve"> of training</w:t>
            </w:r>
            <w:r>
              <w:rPr>
                <w:rFonts w:cs="Arabic Transparent"/>
                <w:sz w:val="28"/>
                <w:szCs w:val="28"/>
                <w:lang w:bidi="ar-QA"/>
              </w:rPr>
              <w:t>. workshops</w:t>
            </w:r>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9D3170" w:rsidRPr="0070471D" w:rsidRDefault="009D3170" w:rsidP="00634B7E">
            <w:pPr>
              <w:jc w:val="center"/>
              <w:rPr>
                <w:rFonts w:ascii="Arial" w:hAnsi="Arial" w:cs="Arial"/>
                <w:b/>
                <w:bCs/>
                <w:lang w:bidi="ar-KW"/>
              </w:rPr>
            </w:pPr>
            <w:r>
              <w:rPr>
                <w:rFonts w:ascii="Arial" w:hAnsi="Arial" w:cs="Arial"/>
                <w:b/>
                <w:bCs/>
                <w:lang w:bidi="ar-KW"/>
              </w:rPr>
              <w:t>2013</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9D3170" w:rsidRPr="002E5F87" w:rsidRDefault="009D3170" w:rsidP="00634B7E">
            <w:pPr>
              <w:jc w:val="right"/>
              <w:rPr>
                <w:rFonts w:cs="Arabic Transparent"/>
                <w:lang w:bidi="ar-KW"/>
              </w:rPr>
            </w:pPr>
            <w:r w:rsidRPr="002E5F87">
              <w:rPr>
                <w:rFonts w:cs="Arabic Transparent"/>
                <w:lang w:bidi="ar-KW"/>
              </w:rPr>
              <w:t>Directorate of administration and management</w:t>
            </w:r>
          </w:p>
        </w:tc>
        <w:tc>
          <w:tcPr>
            <w:tcW w:w="4401" w:type="dxa"/>
            <w:gridSpan w:val="4"/>
            <w:tcBorders>
              <w:top w:val="single" w:sz="4" w:space="0" w:color="auto"/>
              <w:left w:val="single" w:sz="4" w:space="0" w:color="auto"/>
              <w:bottom w:val="single" w:sz="4" w:space="0" w:color="auto"/>
              <w:right w:val="single" w:sz="4" w:space="0" w:color="auto"/>
            </w:tcBorders>
          </w:tcPr>
          <w:p w:rsidR="009D3170" w:rsidRPr="00624583" w:rsidRDefault="009D3170" w:rsidP="00634B7E">
            <w:pPr>
              <w:jc w:val="right"/>
              <w:rPr>
                <w:rFonts w:ascii="Arial" w:hAnsi="Arial" w:cs="Arial"/>
                <w:rtl/>
                <w:lang w:bidi="ar-KW"/>
              </w:rPr>
            </w:pPr>
            <w:r>
              <w:rPr>
                <w:rFonts w:ascii="Arial" w:hAnsi="Arial" w:cs="Arial"/>
                <w:lang w:bidi="ar-KW"/>
              </w:rPr>
              <w:t>Development of higher supervising skills</w:t>
            </w:r>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9D3170" w:rsidRPr="0070471D" w:rsidRDefault="009D3170" w:rsidP="00634B7E">
            <w:pPr>
              <w:jc w:val="center"/>
              <w:rPr>
                <w:rFonts w:ascii="Arial" w:hAnsi="Arial" w:cs="Arial"/>
                <w:b/>
                <w:bCs/>
                <w:lang w:bidi="ar-KW"/>
              </w:rPr>
            </w:pPr>
            <w:r>
              <w:rPr>
                <w:rFonts w:ascii="Arial" w:hAnsi="Arial" w:cs="Arial"/>
                <w:b/>
                <w:bCs/>
                <w:lang w:bidi="ar-KW"/>
              </w:rPr>
              <w:t>2012</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9D3170" w:rsidRPr="005A0013" w:rsidRDefault="009D3170" w:rsidP="00E94C13">
            <w:pPr>
              <w:jc w:val="right"/>
              <w:rPr>
                <w:rFonts w:cs="Arabic Transparent"/>
                <w:sz w:val="28"/>
                <w:szCs w:val="28"/>
                <w:lang w:bidi="ar-KW"/>
              </w:rPr>
            </w:pPr>
            <w:proofErr w:type="spellStart"/>
            <w:r>
              <w:rPr>
                <w:rFonts w:cs="Arabic Transparent"/>
                <w:sz w:val="28"/>
                <w:szCs w:val="28"/>
                <w:lang w:bidi="ar-KW"/>
              </w:rPr>
              <w:t>Amideast</w:t>
            </w:r>
            <w:proofErr w:type="spellEnd"/>
            <w:r>
              <w:rPr>
                <w:rFonts w:cs="Arabic Transparent"/>
                <w:sz w:val="28"/>
                <w:szCs w:val="28"/>
                <w:lang w:bidi="ar-KW"/>
              </w:rPr>
              <w:t xml:space="preserve">- </w:t>
            </w:r>
            <w:r w:rsidR="00E94C13">
              <w:rPr>
                <w:rFonts w:cs="Arabic Transparent"/>
                <w:sz w:val="28"/>
                <w:szCs w:val="28"/>
                <w:lang w:bidi="ar-KW"/>
              </w:rPr>
              <w:t>U</w:t>
            </w:r>
            <w:r w:rsidR="00842D2D">
              <w:rPr>
                <w:rFonts w:cs="Arabic Transparent"/>
                <w:sz w:val="28"/>
                <w:szCs w:val="28"/>
                <w:lang w:bidi="ar-KW"/>
              </w:rPr>
              <w:t>SA</w:t>
            </w:r>
            <w:r>
              <w:rPr>
                <w:rFonts w:cs="Arabic Transparent"/>
                <w:sz w:val="28"/>
                <w:szCs w:val="28"/>
                <w:lang w:bidi="ar-KW"/>
              </w:rPr>
              <w:t xml:space="preserve"> embassy</w:t>
            </w:r>
          </w:p>
        </w:tc>
        <w:tc>
          <w:tcPr>
            <w:tcW w:w="4401" w:type="dxa"/>
            <w:gridSpan w:val="4"/>
            <w:tcBorders>
              <w:top w:val="single" w:sz="4" w:space="0" w:color="auto"/>
              <w:left w:val="single" w:sz="4" w:space="0" w:color="auto"/>
              <w:bottom w:val="single" w:sz="4" w:space="0" w:color="auto"/>
              <w:right w:val="single" w:sz="4" w:space="0" w:color="auto"/>
            </w:tcBorders>
          </w:tcPr>
          <w:p w:rsidR="009D3170" w:rsidRPr="0070471D" w:rsidRDefault="009D3170" w:rsidP="00634B7E">
            <w:pPr>
              <w:jc w:val="right"/>
              <w:rPr>
                <w:rFonts w:ascii="Arial" w:hAnsi="Arial" w:cs="Arial"/>
                <w:lang w:bidi="ar-KW"/>
              </w:rPr>
            </w:pPr>
            <w:r>
              <w:rPr>
                <w:rFonts w:ascii="Arial" w:hAnsi="Arial" w:cs="Arial"/>
                <w:lang w:bidi="ar-KW"/>
              </w:rPr>
              <w:t>T.C.L.P  PROGRAMME</w:t>
            </w:r>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9D3170" w:rsidRPr="0070471D" w:rsidRDefault="009D3170" w:rsidP="00634B7E">
            <w:pPr>
              <w:jc w:val="center"/>
              <w:rPr>
                <w:rFonts w:ascii="Arial" w:hAnsi="Arial" w:cs="Arial"/>
                <w:b/>
                <w:bCs/>
                <w:lang w:bidi="ar-KW"/>
              </w:rPr>
            </w:pPr>
            <w:r>
              <w:rPr>
                <w:rFonts w:ascii="Arial" w:hAnsi="Arial" w:cs="Arial"/>
                <w:b/>
                <w:bCs/>
                <w:lang w:bidi="ar-KW"/>
              </w:rPr>
              <w:t>2011</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9D3170" w:rsidRPr="005A0013" w:rsidRDefault="009D3170" w:rsidP="00634B7E">
            <w:pPr>
              <w:jc w:val="right"/>
              <w:rPr>
                <w:rFonts w:cs="Arabic Transparent"/>
                <w:sz w:val="28"/>
                <w:szCs w:val="28"/>
                <w:lang w:bidi="ar-KW"/>
              </w:rPr>
            </w:pPr>
            <w:r>
              <w:rPr>
                <w:rFonts w:cs="Arabic Transparent"/>
                <w:sz w:val="28"/>
                <w:szCs w:val="28"/>
                <w:lang w:bidi="ar-KW"/>
              </w:rPr>
              <w:t xml:space="preserve">GILO </w:t>
            </w:r>
            <w:proofErr w:type="spellStart"/>
            <w:r>
              <w:rPr>
                <w:rFonts w:cs="Arabic Transparent"/>
                <w:sz w:val="28"/>
                <w:szCs w:val="28"/>
                <w:lang w:bidi="ar-KW"/>
              </w:rPr>
              <w:t>programme</w:t>
            </w:r>
            <w:proofErr w:type="spellEnd"/>
          </w:p>
        </w:tc>
        <w:tc>
          <w:tcPr>
            <w:tcW w:w="4401" w:type="dxa"/>
            <w:gridSpan w:val="4"/>
            <w:tcBorders>
              <w:top w:val="single" w:sz="4" w:space="0" w:color="auto"/>
              <w:left w:val="single" w:sz="4" w:space="0" w:color="auto"/>
              <w:bottom w:val="single" w:sz="4" w:space="0" w:color="auto"/>
              <w:right w:val="single" w:sz="4" w:space="0" w:color="auto"/>
            </w:tcBorders>
          </w:tcPr>
          <w:p w:rsidR="009D3170" w:rsidRPr="0070471D" w:rsidRDefault="009D3170" w:rsidP="00634B7E">
            <w:pPr>
              <w:jc w:val="right"/>
              <w:rPr>
                <w:rFonts w:ascii="Arial" w:hAnsi="Arial" w:cs="Arial"/>
                <w:lang w:bidi="ar-KW"/>
              </w:rPr>
            </w:pPr>
            <w:r>
              <w:rPr>
                <w:rFonts w:ascii="Arial" w:hAnsi="Arial" w:cs="Arial"/>
                <w:lang w:bidi="ar-KW"/>
              </w:rPr>
              <w:t xml:space="preserve">Self assessment </w:t>
            </w:r>
            <w:proofErr w:type="spellStart"/>
            <w:r>
              <w:rPr>
                <w:rFonts w:ascii="Arial" w:hAnsi="Arial" w:cs="Arial"/>
                <w:lang w:bidi="ar-KW"/>
              </w:rPr>
              <w:t>programme</w:t>
            </w:r>
            <w:proofErr w:type="spellEnd"/>
          </w:p>
        </w:tc>
      </w:tr>
      <w:tr w:rsidR="009D3170"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9D3170" w:rsidRDefault="009D3170" w:rsidP="00634B7E">
            <w:pPr>
              <w:jc w:val="center"/>
              <w:rPr>
                <w:rFonts w:ascii="Arial" w:hAnsi="Arial" w:cs="Arial"/>
                <w:b/>
                <w:bCs/>
                <w:lang w:bidi="ar-KW"/>
              </w:rPr>
            </w:pPr>
            <w:r>
              <w:rPr>
                <w:rFonts w:ascii="Arial" w:hAnsi="Arial" w:cs="Arial"/>
                <w:b/>
                <w:bCs/>
                <w:lang w:bidi="ar-KW"/>
              </w:rPr>
              <w:t>2011</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9D3170" w:rsidRDefault="009D3170" w:rsidP="00634B7E">
            <w:pPr>
              <w:jc w:val="right"/>
              <w:rPr>
                <w:rFonts w:cs="Arabic Transparent"/>
                <w:sz w:val="28"/>
                <w:szCs w:val="28"/>
                <w:lang w:bidi="ar-KW"/>
              </w:rPr>
            </w:pPr>
            <w:proofErr w:type="spellStart"/>
            <w:r>
              <w:rPr>
                <w:rFonts w:cs="Arabic Transparent"/>
                <w:sz w:val="28"/>
                <w:szCs w:val="28"/>
                <w:lang w:bidi="ar-KW"/>
              </w:rPr>
              <w:t>Bedaia</w:t>
            </w:r>
            <w:proofErr w:type="spellEnd"/>
            <w:r>
              <w:rPr>
                <w:rFonts w:cs="Arabic Transparent"/>
                <w:sz w:val="28"/>
                <w:szCs w:val="28"/>
                <w:lang w:bidi="ar-KW"/>
              </w:rPr>
              <w:t xml:space="preserve"> center</w:t>
            </w:r>
          </w:p>
        </w:tc>
        <w:tc>
          <w:tcPr>
            <w:tcW w:w="4401" w:type="dxa"/>
            <w:gridSpan w:val="4"/>
            <w:tcBorders>
              <w:top w:val="single" w:sz="4" w:space="0" w:color="auto"/>
              <w:left w:val="single" w:sz="4" w:space="0" w:color="auto"/>
              <w:bottom w:val="single" w:sz="4" w:space="0" w:color="auto"/>
              <w:right w:val="single" w:sz="4" w:space="0" w:color="auto"/>
            </w:tcBorders>
          </w:tcPr>
          <w:p w:rsidR="009D3170" w:rsidRDefault="009D3170" w:rsidP="00634B7E">
            <w:pPr>
              <w:jc w:val="right"/>
              <w:rPr>
                <w:rFonts w:ascii="Arial" w:hAnsi="Arial" w:cs="Arial"/>
                <w:lang w:bidi="ar-KW"/>
              </w:rPr>
            </w:pPr>
            <w:r>
              <w:rPr>
                <w:rFonts w:ascii="Arial" w:hAnsi="Arial" w:cs="Arial"/>
                <w:lang w:bidi="ar-KW"/>
              </w:rPr>
              <w:t xml:space="preserve">Human Resources </w:t>
            </w:r>
            <w:proofErr w:type="spellStart"/>
            <w:r>
              <w:rPr>
                <w:rFonts w:ascii="Arial" w:hAnsi="Arial" w:cs="Arial"/>
                <w:lang w:bidi="ar-KW"/>
              </w:rPr>
              <w:t>programme</w:t>
            </w:r>
            <w:proofErr w:type="spellEnd"/>
          </w:p>
        </w:tc>
      </w:tr>
      <w:tr w:rsidR="004E139D"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4E139D" w:rsidRDefault="004E139D" w:rsidP="00634B7E">
            <w:pPr>
              <w:jc w:val="center"/>
              <w:rPr>
                <w:rFonts w:ascii="Arial" w:hAnsi="Arial" w:cs="Arial"/>
                <w:b/>
                <w:bCs/>
                <w:lang w:bidi="ar-KW"/>
              </w:rPr>
            </w:pPr>
            <w:r>
              <w:rPr>
                <w:rFonts w:ascii="Arial" w:hAnsi="Arial" w:cs="Arial"/>
                <w:b/>
                <w:bCs/>
                <w:lang w:bidi="ar-KW"/>
              </w:rPr>
              <w:t>2010</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4E139D" w:rsidRDefault="004E139D" w:rsidP="00634B7E">
            <w:pPr>
              <w:jc w:val="right"/>
              <w:rPr>
                <w:rFonts w:cs="Arabic Transparent"/>
                <w:sz w:val="28"/>
                <w:szCs w:val="28"/>
                <w:lang w:bidi="ar-KW"/>
              </w:rPr>
            </w:pPr>
            <w:r>
              <w:rPr>
                <w:rFonts w:cs="Arabic Transparent"/>
                <w:sz w:val="28"/>
                <w:szCs w:val="28"/>
                <w:lang w:bidi="ar-KW"/>
              </w:rPr>
              <w:t>Ministry of communications</w:t>
            </w:r>
          </w:p>
        </w:tc>
        <w:tc>
          <w:tcPr>
            <w:tcW w:w="4401" w:type="dxa"/>
            <w:gridSpan w:val="4"/>
            <w:tcBorders>
              <w:top w:val="single" w:sz="4" w:space="0" w:color="auto"/>
              <w:left w:val="single" w:sz="4" w:space="0" w:color="auto"/>
              <w:bottom w:val="single" w:sz="4" w:space="0" w:color="auto"/>
              <w:right w:val="single" w:sz="4" w:space="0" w:color="auto"/>
            </w:tcBorders>
          </w:tcPr>
          <w:p w:rsidR="004E139D" w:rsidRDefault="004E139D" w:rsidP="00634B7E">
            <w:pPr>
              <w:jc w:val="right"/>
              <w:rPr>
                <w:rFonts w:ascii="Arial" w:hAnsi="Arial" w:cs="Arial"/>
                <w:lang w:bidi="ar-KW"/>
              </w:rPr>
            </w:pPr>
            <w:r>
              <w:rPr>
                <w:rFonts w:ascii="Arial" w:hAnsi="Arial" w:cs="Arial"/>
                <w:lang w:bidi="ar-KW"/>
              </w:rPr>
              <w:t>I.C.D.L certificate</w:t>
            </w:r>
          </w:p>
        </w:tc>
      </w:tr>
      <w:tr w:rsidR="004E139D" w:rsidRPr="005A0013" w:rsidTr="00634B7E">
        <w:trPr>
          <w:trHeight w:val="420"/>
        </w:trPr>
        <w:tc>
          <w:tcPr>
            <w:tcW w:w="1946" w:type="dxa"/>
            <w:tcBorders>
              <w:top w:val="single" w:sz="4" w:space="0" w:color="auto"/>
              <w:left w:val="single" w:sz="4" w:space="0" w:color="auto"/>
              <w:bottom w:val="single" w:sz="4" w:space="0" w:color="auto"/>
              <w:right w:val="single" w:sz="4" w:space="0" w:color="auto"/>
            </w:tcBorders>
            <w:vAlign w:val="center"/>
          </w:tcPr>
          <w:p w:rsidR="004E139D" w:rsidRDefault="004E139D" w:rsidP="00634B7E">
            <w:pPr>
              <w:jc w:val="center"/>
              <w:rPr>
                <w:rFonts w:ascii="Arial" w:hAnsi="Arial" w:cs="Arial"/>
                <w:b/>
                <w:bCs/>
                <w:lang w:bidi="ar-KW"/>
              </w:rPr>
            </w:pPr>
            <w:r>
              <w:rPr>
                <w:rFonts w:ascii="Arial" w:hAnsi="Arial" w:cs="Arial"/>
                <w:b/>
                <w:bCs/>
                <w:lang w:bidi="ar-KW"/>
              </w:rPr>
              <w:t>2012</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4E139D" w:rsidRDefault="004E139D" w:rsidP="003349E9">
            <w:pPr>
              <w:jc w:val="right"/>
              <w:rPr>
                <w:rFonts w:cs="Arabic Transparent"/>
                <w:sz w:val="28"/>
                <w:szCs w:val="28"/>
                <w:lang w:bidi="ar-KW"/>
              </w:rPr>
            </w:pPr>
            <w:r>
              <w:rPr>
                <w:rFonts w:cs="Arabic Transparent"/>
                <w:sz w:val="28"/>
                <w:szCs w:val="28"/>
                <w:lang w:bidi="ar-KW"/>
              </w:rPr>
              <w:t>Ministry of communications</w:t>
            </w:r>
          </w:p>
        </w:tc>
        <w:tc>
          <w:tcPr>
            <w:tcW w:w="4401" w:type="dxa"/>
            <w:gridSpan w:val="4"/>
            <w:tcBorders>
              <w:top w:val="single" w:sz="4" w:space="0" w:color="auto"/>
              <w:left w:val="single" w:sz="4" w:space="0" w:color="auto"/>
              <w:bottom w:val="single" w:sz="4" w:space="0" w:color="auto"/>
              <w:right w:val="single" w:sz="4" w:space="0" w:color="auto"/>
            </w:tcBorders>
          </w:tcPr>
          <w:p w:rsidR="004E139D" w:rsidRDefault="004E139D" w:rsidP="00634B7E">
            <w:pPr>
              <w:jc w:val="right"/>
              <w:rPr>
                <w:rFonts w:ascii="Arial" w:hAnsi="Arial" w:cs="Arial"/>
                <w:lang w:bidi="ar-KW"/>
              </w:rPr>
            </w:pPr>
            <w:r>
              <w:rPr>
                <w:rFonts w:ascii="Arial" w:hAnsi="Arial" w:cs="Arial"/>
                <w:lang w:bidi="ar-KW"/>
              </w:rPr>
              <w:t>S.Q.L.(course: data base and programming)</w:t>
            </w:r>
          </w:p>
        </w:tc>
      </w:tr>
      <w:tr w:rsidR="004E139D" w:rsidRPr="005A0013" w:rsidTr="00634B7E">
        <w:trPr>
          <w:trHeight w:val="531"/>
        </w:trPr>
        <w:tc>
          <w:tcPr>
            <w:tcW w:w="9468" w:type="dxa"/>
            <w:gridSpan w:val="7"/>
            <w:tcBorders>
              <w:top w:val="single" w:sz="4" w:space="0" w:color="auto"/>
              <w:left w:val="single" w:sz="4" w:space="0" w:color="auto"/>
              <w:right w:val="single" w:sz="4" w:space="0" w:color="auto"/>
            </w:tcBorders>
            <w:shd w:val="clear" w:color="auto" w:fill="D9D9D9"/>
            <w:vAlign w:val="center"/>
            <w:hideMark/>
          </w:tcPr>
          <w:p w:rsidR="004E139D" w:rsidRPr="00461E38" w:rsidRDefault="004E139D" w:rsidP="00634B7E">
            <w:pPr>
              <w:jc w:val="center"/>
              <w:rPr>
                <w:rFonts w:cs="PT Bold Heading"/>
                <w:sz w:val="32"/>
                <w:szCs w:val="32"/>
                <w:lang w:bidi="ar-KW"/>
              </w:rPr>
            </w:pPr>
            <w:r>
              <w:rPr>
                <w:rFonts w:cs="PT Bold Heading"/>
                <w:sz w:val="32"/>
                <w:szCs w:val="32"/>
                <w:lang w:bidi="ar-KW"/>
              </w:rPr>
              <w:t>Languages</w:t>
            </w:r>
          </w:p>
        </w:tc>
      </w:tr>
      <w:tr w:rsidR="004E139D" w:rsidRPr="005A0013" w:rsidTr="00634B7E">
        <w:trPr>
          <w:trHeight w:val="531"/>
        </w:trPr>
        <w:tc>
          <w:tcPr>
            <w:tcW w:w="5067" w:type="dxa"/>
            <w:gridSpan w:val="3"/>
            <w:tcBorders>
              <w:top w:val="single" w:sz="4" w:space="0" w:color="auto"/>
              <w:left w:val="single" w:sz="4" w:space="0" w:color="auto"/>
              <w:right w:val="single" w:sz="4" w:space="0" w:color="auto"/>
            </w:tcBorders>
            <w:shd w:val="clear" w:color="auto" w:fill="D9D9D9"/>
            <w:vAlign w:val="center"/>
            <w:hideMark/>
          </w:tcPr>
          <w:p w:rsidR="004E139D" w:rsidRDefault="004E139D" w:rsidP="00634B7E">
            <w:pPr>
              <w:jc w:val="center"/>
              <w:rPr>
                <w:rFonts w:cs="PT Bold Heading"/>
                <w:sz w:val="32"/>
                <w:szCs w:val="32"/>
                <w:lang w:bidi="ar-KW"/>
              </w:rPr>
            </w:pPr>
            <w:r>
              <w:rPr>
                <w:rFonts w:cs="PT Bold Heading"/>
                <w:sz w:val="32"/>
                <w:szCs w:val="32"/>
                <w:lang w:bidi="ar-KW"/>
              </w:rPr>
              <w:lastRenderedPageBreak/>
              <w:t>Level</w:t>
            </w:r>
          </w:p>
        </w:tc>
        <w:tc>
          <w:tcPr>
            <w:tcW w:w="4401" w:type="dxa"/>
            <w:gridSpan w:val="4"/>
            <w:tcBorders>
              <w:top w:val="single" w:sz="4" w:space="0" w:color="auto"/>
              <w:left w:val="single" w:sz="4" w:space="0" w:color="auto"/>
              <w:right w:val="single" w:sz="4" w:space="0" w:color="auto"/>
            </w:tcBorders>
            <w:shd w:val="clear" w:color="auto" w:fill="D9D9D9"/>
            <w:vAlign w:val="center"/>
          </w:tcPr>
          <w:p w:rsidR="004E139D" w:rsidRDefault="004E139D" w:rsidP="00634B7E">
            <w:pPr>
              <w:jc w:val="center"/>
              <w:rPr>
                <w:rFonts w:cs="PT Bold Heading"/>
                <w:sz w:val="32"/>
                <w:szCs w:val="32"/>
                <w:lang w:bidi="ar-KW"/>
              </w:rPr>
            </w:pPr>
            <w:r>
              <w:rPr>
                <w:rFonts w:cs="PT Bold Heading"/>
                <w:sz w:val="32"/>
                <w:szCs w:val="32"/>
                <w:lang w:bidi="ar-KW"/>
              </w:rPr>
              <w:t>Language</w:t>
            </w:r>
          </w:p>
        </w:tc>
      </w:tr>
      <w:tr w:rsidR="004E139D" w:rsidRPr="005A0013" w:rsidTr="00634B7E">
        <w:trPr>
          <w:trHeight w:val="387"/>
        </w:trPr>
        <w:tc>
          <w:tcPr>
            <w:tcW w:w="2486" w:type="dxa"/>
            <w:gridSpan w:val="2"/>
            <w:tcBorders>
              <w:top w:val="single" w:sz="4" w:space="0" w:color="auto"/>
              <w:left w:val="single" w:sz="4" w:space="0" w:color="auto"/>
              <w:bottom w:val="single" w:sz="4" w:space="0" w:color="auto"/>
              <w:right w:val="single" w:sz="4" w:space="0" w:color="auto"/>
            </w:tcBorders>
            <w:vAlign w:val="center"/>
          </w:tcPr>
          <w:p w:rsidR="004E139D" w:rsidRPr="00B44C50" w:rsidRDefault="004E139D" w:rsidP="00634B7E">
            <w:pPr>
              <w:jc w:val="center"/>
              <w:rPr>
                <w:rFonts w:cs="Arabic Transparent"/>
                <w:lang w:bidi="ar-KW"/>
              </w:rPr>
            </w:pPr>
            <w:r w:rsidRPr="00B44C50">
              <w:rPr>
                <w:rFonts w:cs="Arabic Transparent"/>
                <w:lang w:bidi="ar-KW"/>
              </w:rPr>
              <w:t>Very good</w:t>
            </w:r>
          </w:p>
        </w:tc>
        <w:tc>
          <w:tcPr>
            <w:tcW w:w="2581" w:type="dxa"/>
            <w:tcBorders>
              <w:top w:val="single" w:sz="4" w:space="0" w:color="auto"/>
              <w:left w:val="single" w:sz="4" w:space="0" w:color="auto"/>
              <w:bottom w:val="single" w:sz="4" w:space="0" w:color="auto"/>
              <w:right w:val="single" w:sz="4" w:space="0" w:color="auto"/>
            </w:tcBorders>
            <w:vAlign w:val="center"/>
          </w:tcPr>
          <w:p w:rsidR="004E139D" w:rsidRPr="00B44C50" w:rsidRDefault="004E139D" w:rsidP="00634B7E">
            <w:pPr>
              <w:jc w:val="center"/>
              <w:rPr>
                <w:rFonts w:cs="Arabic Transparent"/>
                <w:lang w:bidi="ar-KW"/>
              </w:rPr>
            </w:pPr>
            <w:r w:rsidRPr="00B44C50">
              <w:rPr>
                <w:rFonts w:cs="Arabic Transparent"/>
                <w:lang w:bidi="ar-KW"/>
              </w:rPr>
              <w:t>Speaking</w:t>
            </w:r>
          </w:p>
        </w:tc>
        <w:tc>
          <w:tcPr>
            <w:tcW w:w="4401" w:type="dxa"/>
            <w:gridSpan w:val="4"/>
            <w:vMerge w:val="restart"/>
            <w:tcBorders>
              <w:top w:val="single" w:sz="4" w:space="0" w:color="auto"/>
              <w:left w:val="single" w:sz="4" w:space="0" w:color="auto"/>
              <w:right w:val="single" w:sz="4" w:space="0" w:color="auto"/>
            </w:tcBorders>
            <w:vAlign w:val="center"/>
            <w:hideMark/>
          </w:tcPr>
          <w:p w:rsidR="004E139D" w:rsidRPr="00D90D4B" w:rsidRDefault="004E139D" w:rsidP="00634B7E">
            <w:pPr>
              <w:jc w:val="center"/>
              <w:rPr>
                <w:rFonts w:cs="Arabic Transparent"/>
                <w:sz w:val="28"/>
                <w:szCs w:val="28"/>
                <w:lang w:bidi="ar-KW"/>
              </w:rPr>
            </w:pPr>
            <w:r w:rsidRPr="00D90D4B">
              <w:rPr>
                <w:rFonts w:cs="Arabic Transparent"/>
                <w:sz w:val="28"/>
                <w:szCs w:val="28"/>
                <w:lang w:bidi="ar-KW"/>
              </w:rPr>
              <w:t>Arabic</w:t>
            </w:r>
          </w:p>
        </w:tc>
      </w:tr>
      <w:tr w:rsidR="004E139D" w:rsidRPr="005A0013" w:rsidTr="00634B7E">
        <w:trPr>
          <w:trHeight w:val="408"/>
        </w:trPr>
        <w:tc>
          <w:tcPr>
            <w:tcW w:w="2486" w:type="dxa"/>
            <w:gridSpan w:val="2"/>
            <w:tcBorders>
              <w:top w:val="single" w:sz="4" w:space="0" w:color="auto"/>
              <w:left w:val="single" w:sz="4" w:space="0" w:color="auto"/>
              <w:bottom w:val="single" w:sz="4" w:space="0" w:color="auto"/>
              <w:right w:val="single" w:sz="4" w:space="0" w:color="auto"/>
            </w:tcBorders>
            <w:vAlign w:val="center"/>
          </w:tcPr>
          <w:p w:rsidR="004E139D" w:rsidRPr="00B44C50" w:rsidRDefault="004E139D" w:rsidP="00634B7E">
            <w:pPr>
              <w:jc w:val="center"/>
              <w:rPr>
                <w:rFonts w:cs="Arabic Transparent"/>
                <w:lang w:bidi="ar-KW"/>
              </w:rPr>
            </w:pPr>
            <w:r w:rsidRPr="00B44C50">
              <w:rPr>
                <w:rFonts w:cs="Arabic Transparent"/>
                <w:lang w:bidi="ar-KW"/>
              </w:rPr>
              <w:t>Very good</w:t>
            </w:r>
          </w:p>
        </w:tc>
        <w:tc>
          <w:tcPr>
            <w:tcW w:w="2581" w:type="dxa"/>
            <w:tcBorders>
              <w:top w:val="single" w:sz="4" w:space="0" w:color="auto"/>
              <w:left w:val="single" w:sz="4" w:space="0" w:color="auto"/>
              <w:bottom w:val="single" w:sz="4" w:space="0" w:color="auto"/>
              <w:right w:val="single" w:sz="4" w:space="0" w:color="auto"/>
            </w:tcBorders>
            <w:vAlign w:val="center"/>
          </w:tcPr>
          <w:p w:rsidR="004E139D" w:rsidRPr="00B44C50" w:rsidRDefault="004E139D" w:rsidP="00634B7E">
            <w:pPr>
              <w:jc w:val="center"/>
              <w:rPr>
                <w:rFonts w:cs="Arabic Transparent"/>
                <w:lang w:bidi="ar-KW"/>
              </w:rPr>
            </w:pPr>
            <w:r w:rsidRPr="00B44C50">
              <w:rPr>
                <w:rFonts w:cs="Arabic Transparent"/>
                <w:lang w:bidi="ar-KW"/>
              </w:rPr>
              <w:t>Writing</w:t>
            </w:r>
          </w:p>
        </w:tc>
        <w:tc>
          <w:tcPr>
            <w:tcW w:w="4401" w:type="dxa"/>
            <w:gridSpan w:val="4"/>
            <w:vMerge/>
            <w:tcBorders>
              <w:left w:val="single" w:sz="4" w:space="0" w:color="auto"/>
              <w:right w:val="single" w:sz="4" w:space="0" w:color="auto"/>
            </w:tcBorders>
            <w:vAlign w:val="center"/>
            <w:hideMark/>
          </w:tcPr>
          <w:p w:rsidR="004E139D" w:rsidRPr="005A0013" w:rsidRDefault="004E139D" w:rsidP="00634B7E">
            <w:pPr>
              <w:jc w:val="center"/>
              <w:rPr>
                <w:rFonts w:cs="Arabic Transparent"/>
                <w:sz w:val="28"/>
                <w:szCs w:val="28"/>
                <w:lang w:bidi="ar-KW"/>
              </w:rPr>
            </w:pPr>
          </w:p>
        </w:tc>
      </w:tr>
      <w:tr w:rsidR="004E139D" w:rsidRPr="005A0013" w:rsidTr="00634B7E">
        <w:trPr>
          <w:trHeight w:val="417"/>
        </w:trPr>
        <w:tc>
          <w:tcPr>
            <w:tcW w:w="2486" w:type="dxa"/>
            <w:gridSpan w:val="2"/>
            <w:tcBorders>
              <w:top w:val="single" w:sz="4" w:space="0" w:color="auto"/>
              <w:left w:val="single" w:sz="4" w:space="0" w:color="auto"/>
              <w:bottom w:val="single" w:sz="4" w:space="0" w:color="auto"/>
              <w:right w:val="single" w:sz="4" w:space="0" w:color="auto"/>
            </w:tcBorders>
            <w:vAlign w:val="center"/>
          </w:tcPr>
          <w:p w:rsidR="004E139D" w:rsidRPr="00B44C50" w:rsidRDefault="004E139D" w:rsidP="00634B7E">
            <w:pPr>
              <w:jc w:val="center"/>
              <w:rPr>
                <w:rFonts w:cs="Arabic Transparent"/>
                <w:lang w:bidi="ar-KW"/>
              </w:rPr>
            </w:pPr>
            <w:r w:rsidRPr="00B44C50">
              <w:rPr>
                <w:rFonts w:cs="Arabic Transparent"/>
                <w:lang w:bidi="ar-KW"/>
              </w:rPr>
              <w:t>Very good</w:t>
            </w:r>
          </w:p>
        </w:tc>
        <w:tc>
          <w:tcPr>
            <w:tcW w:w="2581" w:type="dxa"/>
            <w:tcBorders>
              <w:top w:val="single" w:sz="4" w:space="0" w:color="auto"/>
              <w:left w:val="single" w:sz="4" w:space="0" w:color="auto"/>
              <w:bottom w:val="single" w:sz="4" w:space="0" w:color="auto"/>
              <w:right w:val="single" w:sz="4" w:space="0" w:color="auto"/>
            </w:tcBorders>
            <w:vAlign w:val="center"/>
          </w:tcPr>
          <w:p w:rsidR="004E139D" w:rsidRPr="007458B9" w:rsidRDefault="004E139D" w:rsidP="00634B7E">
            <w:pPr>
              <w:jc w:val="center"/>
              <w:rPr>
                <w:rFonts w:cs="Arabic Transparent"/>
                <w:b/>
                <w:bCs/>
                <w:sz w:val="28"/>
                <w:szCs w:val="28"/>
                <w:lang w:bidi="ar-KW"/>
              </w:rPr>
            </w:pPr>
            <w:r w:rsidRPr="00B44C50">
              <w:rPr>
                <w:rFonts w:cs="Arabic Transparent"/>
                <w:lang w:bidi="ar-KW"/>
              </w:rPr>
              <w:t>Speaking</w:t>
            </w:r>
          </w:p>
        </w:tc>
        <w:tc>
          <w:tcPr>
            <w:tcW w:w="4401" w:type="dxa"/>
            <w:gridSpan w:val="4"/>
            <w:vMerge w:val="restart"/>
            <w:tcBorders>
              <w:top w:val="single" w:sz="4" w:space="0" w:color="auto"/>
              <w:left w:val="single" w:sz="4" w:space="0" w:color="auto"/>
              <w:right w:val="single" w:sz="4" w:space="0" w:color="auto"/>
            </w:tcBorders>
            <w:vAlign w:val="center"/>
            <w:hideMark/>
          </w:tcPr>
          <w:p w:rsidR="004E139D" w:rsidRPr="00D90D4B" w:rsidRDefault="004E139D" w:rsidP="00634B7E">
            <w:pPr>
              <w:jc w:val="center"/>
              <w:rPr>
                <w:rFonts w:cs="Arabic Transparent"/>
                <w:sz w:val="28"/>
                <w:szCs w:val="28"/>
                <w:lang w:bidi="ar-QA"/>
              </w:rPr>
            </w:pPr>
            <w:r w:rsidRPr="00D90D4B">
              <w:rPr>
                <w:rFonts w:cs="Arabic Transparent"/>
                <w:sz w:val="28"/>
                <w:szCs w:val="28"/>
                <w:lang w:bidi="ar-QA"/>
              </w:rPr>
              <w:t>English</w:t>
            </w:r>
          </w:p>
        </w:tc>
      </w:tr>
      <w:tr w:rsidR="004E139D" w:rsidRPr="005A0013" w:rsidTr="00634B7E">
        <w:trPr>
          <w:trHeight w:val="117"/>
        </w:trPr>
        <w:tc>
          <w:tcPr>
            <w:tcW w:w="2486" w:type="dxa"/>
            <w:gridSpan w:val="2"/>
            <w:tcBorders>
              <w:top w:val="single" w:sz="4" w:space="0" w:color="auto"/>
              <w:left w:val="single" w:sz="4" w:space="0" w:color="auto"/>
              <w:bottom w:val="single" w:sz="4" w:space="0" w:color="auto"/>
              <w:right w:val="single" w:sz="4" w:space="0" w:color="auto"/>
            </w:tcBorders>
            <w:vAlign w:val="center"/>
          </w:tcPr>
          <w:p w:rsidR="004E139D" w:rsidRPr="00B44C50" w:rsidRDefault="004E139D" w:rsidP="00634B7E">
            <w:pPr>
              <w:jc w:val="center"/>
              <w:rPr>
                <w:rFonts w:cs="Arabic Transparent"/>
                <w:lang w:bidi="ar-KW"/>
              </w:rPr>
            </w:pPr>
            <w:r w:rsidRPr="00B44C50">
              <w:rPr>
                <w:rFonts w:cs="Arabic Transparent"/>
                <w:lang w:bidi="ar-KW"/>
              </w:rPr>
              <w:t>Very good</w:t>
            </w:r>
          </w:p>
        </w:tc>
        <w:tc>
          <w:tcPr>
            <w:tcW w:w="2581" w:type="dxa"/>
            <w:tcBorders>
              <w:top w:val="single" w:sz="4" w:space="0" w:color="auto"/>
              <w:left w:val="single" w:sz="4" w:space="0" w:color="auto"/>
              <w:bottom w:val="single" w:sz="4" w:space="0" w:color="auto"/>
              <w:right w:val="single" w:sz="4" w:space="0" w:color="auto"/>
            </w:tcBorders>
            <w:vAlign w:val="center"/>
          </w:tcPr>
          <w:p w:rsidR="004E139D" w:rsidRPr="00B44C50" w:rsidRDefault="004E139D" w:rsidP="00634B7E">
            <w:pPr>
              <w:jc w:val="center"/>
              <w:rPr>
                <w:rFonts w:cs="Arabic Transparent"/>
                <w:lang w:bidi="ar-KW"/>
              </w:rPr>
            </w:pPr>
            <w:r w:rsidRPr="00B44C50">
              <w:rPr>
                <w:rFonts w:cs="Arabic Transparent"/>
                <w:lang w:bidi="ar-KW"/>
              </w:rPr>
              <w:t>Writing</w:t>
            </w:r>
          </w:p>
        </w:tc>
        <w:tc>
          <w:tcPr>
            <w:tcW w:w="4401" w:type="dxa"/>
            <w:gridSpan w:val="4"/>
            <w:vMerge/>
            <w:tcBorders>
              <w:left w:val="single" w:sz="4" w:space="0" w:color="auto"/>
              <w:right w:val="single" w:sz="4" w:space="0" w:color="auto"/>
            </w:tcBorders>
            <w:vAlign w:val="center"/>
            <w:hideMark/>
          </w:tcPr>
          <w:p w:rsidR="004E139D" w:rsidRPr="007458B9" w:rsidRDefault="004E139D" w:rsidP="00634B7E">
            <w:pPr>
              <w:jc w:val="center"/>
              <w:rPr>
                <w:rFonts w:cs="Arabic Transparent"/>
                <w:b/>
                <w:bCs/>
                <w:sz w:val="28"/>
                <w:szCs w:val="28"/>
                <w:lang w:bidi="ar-QA"/>
              </w:rPr>
            </w:pPr>
          </w:p>
        </w:tc>
      </w:tr>
      <w:tr w:rsidR="004E139D" w:rsidRPr="005A0013" w:rsidTr="00634B7E">
        <w:trPr>
          <w:trHeight w:val="420"/>
        </w:trPr>
        <w:tc>
          <w:tcPr>
            <w:tcW w:w="946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4E139D" w:rsidRPr="002D5A08" w:rsidRDefault="004E139D" w:rsidP="00634B7E">
            <w:pPr>
              <w:jc w:val="center"/>
              <w:rPr>
                <w:rFonts w:cs="PT Bold Heading"/>
                <w:b/>
                <w:bCs/>
                <w:sz w:val="32"/>
                <w:szCs w:val="32"/>
                <w:lang w:bidi="ar-QA"/>
              </w:rPr>
            </w:pPr>
            <w:r w:rsidRPr="002D5A08">
              <w:rPr>
                <w:rStyle w:val="alt-edited1"/>
                <w:rFonts w:ascii="Arial" w:hAnsi="Arial" w:cs="Arial"/>
                <w:b/>
                <w:bCs/>
                <w:sz w:val="32"/>
                <w:szCs w:val="32"/>
              </w:rPr>
              <w:t>skills</w:t>
            </w:r>
          </w:p>
        </w:tc>
      </w:tr>
      <w:tr w:rsidR="004E139D" w:rsidRPr="005A0013" w:rsidTr="00634B7E">
        <w:trPr>
          <w:trHeight w:val="420"/>
        </w:trPr>
        <w:tc>
          <w:tcPr>
            <w:tcW w:w="8888" w:type="dxa"/>
            <w:gridSpan w:val="5"/>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right"/>
              <w:rPr>
                <w:rFonts w:cs="Arabic Transparent"/>
                <w:sz w:val="28"/>
                <w:szCs w:val="28"/>
                <w:lang w:bidi="ar-KW"/>
              </w:rPr>
            </w:pPr>
          </w:p>
          <w:p w:rsidR="004E139D" w:rsidRDefault="004E139D" w:rsidP="00634B7E">
            <w:pPr>
              <w:jc w:val="right"/>
              <w:rPr>
                <w:rFonts w:cs="Arabic Transparent"/>
                <w:sz w:val="28"/>
                <w:szCs w:val="28"/>
                <w:lang w:bidi="ar-KW"/>
              </w:rPr>
            </w:pPr>
            <w:r>
              <w:rPr>
                <w:rFonts w:cs="Arabic Transparent"/>
                <w:sz w:val="28"/>
                <w:szCs w:val="28"/>
                <w:lang w:bidi="ar-KW"/>
              </w:rPr>
              <w:t>Computer skills such as ( office – PowerPoint- internet searching ability)</w:t>
            </w:r>
          </w:p>
          <w:p w:rsidR="004E139D" w:rsidRPr="005A0013" w:rsidRDefault="004E139D" w:rsidP="00634B7E">
            <w:pPr>
              <w:jc w:val="right"/>
              <w:rPr>
                <w:rFonts w:cs="Arabic Transparent"/>
                <w:sz w:val="28"/>
                <w:szCs w:val="28"/>
                <w:lang w:bidi="ar-KW"/>
              </w:rPr>
            </w:pPr>
            <w:r>
              <w:rPr>
                <w:rFonts w:cs="Arabic Transparent"/>
                <w:sz w:val="28"/>
                <w:szCs w:val="28"/>
                <w:lang w:bidi="ar-KW"/>
              </w:rPr>
              <w:t>Data base and programming+ ICDL</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center"/>
              <w:rPr>
                <w:rFonts w:cs="Arabic Transparent"/>
                <w:sz w:val="28"/>
                <w:szCs w:val="28"/>
                <w:lang w:bidi="ar-KW"/>
              </w:rPr>
            </w:pPr>
            <w:r>
              <w:rPr>
                <w:rFonts w:cs="Arabic Transparent"/>
                <w:sz w:val="28"/>
                <w:szCs w:val="28"/>
                <w:lang w:bidi="ar-KW"/>
              </w:rPr>
              <w:t>1-</w:t>
            </w:r>
          </w:p>
        </w:tc>
      </w:tr>
      <w:tr w:rsidR="004E139D" w:rsidRPr="005A0013" w:rsidTr="00634B7E">
        <w:trPr>
          <w:trHeight w:val="420"/>
        </w:trPr>
        <w:tc>
          <w:tcPr>
            <w:tcW w:w="8888" w:type="dxa"/>
            <w:gridSpan w:val="5"/>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right"/>
              <w:rPr>
                <w:rFonts w:cs="Arabic Transparent"/>
                <w:sz w:val="28"/>
                <w:szCs w:val="28"/>
                <w:lang w:bidi="ar-KW"/>
              </w:rPr>
            </w:pPr>
            <w:r>
              <w:rPr>
                <w:rFonts w:cs="Arabic Transparent"/>
                <w:sz w:val="28"/>
                <w:szCs w:val="28"/>
                <w:lang w:bidi="ar-KW"/>
              </w:rPr>
              <w:t xml:space="preserve">The ability to plan and stating the training needs.                                                 </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center"/>
              <w:rPr>
                <w:rFonts w:cs="Arabic Transparent"/>
                <w:sz w:val="28"/>
                <w:szCs w:val="28"/>
                <w:lang w:bidi="ar-KW"/>
              </w:rPr>
            </w:pPr>
            <w:r>
              <w:rPr>
                <w:rFonts w:cs="Arabic Transparent"/>
                <w:sz w:val="28"/>
                <w:szCs w:val="28"/>
                <w:lang w:bidi="ar-KW"/>
              </w:rPr>
              <w:t>2-</w:t>
            </w:r>
          </w:p>
        </w:tc>
      </w:tr>
      <w:tr w:rsidR="004E139D" w:rsidRPr="005A0013" w:rsidTr="00634B7E">
        <w:trPr>
          <w:trHeight w:val="420"/>
        </w:trPr>
        <w:tc>
          <w:tcPr>
            <w:tcW w:w="8888" w:type="dxa"/>
            <w:gridSpan w:val="5"/>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right"/>
              <w:rPr>
                <w:rFonts w:cs="Arabic Transparent"/>
                <w:sz w:val="28"/>
                <w:szCs w:val="28"/>
                <w:rtl/>
                <w:lang w:bidi="ar-KW"/>
              </w:rPr>
            </w:pPr>
            <w:r>
              <w:rPr>
                <w:rFonts w:cs="Arabic Transparent"/>
                <w:sz w:val="28"/>
                <w:szCs w:val="28"/>
                <w:lang w:bidi="ar-KW"/>
              </w:rPr>
              <w:t xml:space="preserve">The ability to train others on school self- improving plans and curriculum analyzing </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center"/>
              <w:rPr>
                <w:rFonts w:cs="Arabic Transparent"/>
                <w:sz w:val="28"/>
                <w:szCs w:val="28"/>
                <w:lang w:bidi="ar-KW"/>
              </w:rPr>
            </w:pPr>
            <w:r>
              <w:rPr>
                <w:rFonts w:cs="Arabic Transparent"/>
                <w:sz w:val="28"/>
                <w:szCs w:val="28"/>
                <w:lang w:bidi="ar-KW"/>
              </w:rPr>
              <w:t>3-</w:t>
            </w:r>
          </w:p>
        </w:tc>
      </w:tr>
      <w:tr w:rsidR="004E139D" w:rsidRPr="005A0013" w:rsidTr="00634B7E">
        <w:trPr>
          <w:trHeight w:val="420"/>
        </w:trPr>
        <w:tc>
          <w:tcPr>
            <w:tcW w:w="946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4E139D" w:rsidRPr="000B2AA4" w:rsidRDefault="004E139D" w:rsidP="00634B7E">
            <w:pPr>
              <w:jc w:val="center"/>
              <w:rPr>
                <w:rFonts w:cs="Arabic Transparent"/>
                <w:b/>
                <w:bCs/>
                <w:sz w:val="32"/>
                <w:szCs w:val="32"/>
                <w:lang w:bidi="ar-QA"/>
              </w:rPr>
            </w:pPr>
            <w:r w:rsidRPr="00126FCA">
              <w:rPr>
                <w:rStyle w:val="shorttext"/>
                <w:rFonts w:ascii="Arial" w:hAnsi="Arial" w:cs="Arial"/>
                <w:b/>
                <w:bCs/>
                <w:sz w:val="32"/>
                <w:szCs w:val="32"/>
              </w:rPr>
              <w:t xml:space="preserve"> achievements</w:t>
            </w:r>
          </w:p>
        </w:tc>
      </w:tr>
      <w:tr w:rsidR="004E139D" w:rsidRPr="005A0013" w:rsidTr="00634B7E">
        <w:trPr>
          <w:trHeight w:val="429"/>
        </w:trPr>
        <w:tc>
          <w:tcPr>
            <w:tcW w:w="8940" w:type="dxa"/>
            <w:gridSpan w:val="6"/>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right"/>
              <w:rPr>
                <w:rFonts w:cs="Arabic Transparent"/>
                <w:sz w:val="28"/>
                <w:szCs w:val="28"/>
                <w:lang w:bidi="ar-KW"/>
              </w:rPr>
            </w:pPr>
            <w:r>
              <w:rPr>
                <w:rFonts w:cs="Arabic Transparent"/>
                <w:sz w:val="28"/>
                <w:szCs w:val="28"/>
                <w:lang w:bidi="ar-KW"/>
              </w:rPr>
              <w:t>I have improved my students level in the English language</w:t>
            </w:r>
          </w:p>
        </w:tc>
        <w:tc>
          <w:tcPr>
            <w:tcW w:w="528" w:type="dxa"/>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rPr>
                <w:rFonts w:cs="Arabic Transparent"/>
                <w:sz w:val="28"/>
                <w:szCs w:val="28"/>
                <w:lang w:bidi="ar-KW"/>
              </w:rPr>
            </w:pPr>
            <w:r>
              <w:rPr>
                <w:rFonts w:cs="Arabic Transparent"/>
                <w:sz w:val="28"/>
                <w:szCs w:val="28"/>
                <w:lang w:bidi="ar-KW"/>
              </w:rPr>
              <w:t>1-</w:t>
            </w:r>
          </w:p>
        </w:tc>
      </w:tr>
      <w:tr w:rsidR="004E139D" w:rsidRPr="005A0013" w:rsidTr="00634B7E">
        <w:trPr>
          <w:trHeight w:val="429"/>
        </w:trPr>
        <w:tc>
          <w:tcPr>
            <w:tcW w:w="8940" w:type="dxa"/>
            <w:gridSpan w:val="6"/>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right"/>
              <w:rPr>
                <w:rFonts w:cs="Arabic Transparent"/>
                <w:sz w:val="28"/>
                <w:szCs w:val="28"/>
                <w:lang w:bidi="ar-KW"/>
              </w:rPr>
            </w:pPr>
            <w:r>
              <w:rPr>
                <w:rFonts w:cs="Arabic Transparent"/>
                <w:sz w:val="28"/>
                <w:szCs w:val="28"/>
                <w:lang w:bidi="ar-KW"/>
              </w:rPr>
              <w:t xml:space="preserve">I have trained my colleague teachers on school self- improving plans and curriculum analyzing  </w:t>
            </w:r>
          </w:p>
        </w:tc>
        <w:tc>
          <w:tcPr>
            <w:tcW w:w="528" w:type="dxa"/>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rPr>
                <w:rFonts w:cs="Arabic Transparent"/>
                <w:sz w:val="28"/>
                <w:szCs w:val="28"/>
                <w:lang w:bidi="ar-KW"/>
              </w:rPr>
            </w:pPr>
            <w:r>
              <w:rPr>
                <w:rFonts w:cs="Arabic Transparent"/>
                <w:sz w:val="28"/>
                <w:szCs w:val="28"/>
                <w:lang w:bidi="ar-KW"/>
              </w:rPr>
              <w:t>2-</w:t>
            </w:r>
          </w:p>
        </w:tc>
      </w:tr>
      <w:tr w:rsidR="004E139D" w:rsidRPr="005A0013" w:rsidTr="00634B7E">
        <w:trPr>
          <w:trHeight w:val="429"/>
        </w:trPr>
        <w:tc>
          <w:tcPr>
            <w:tcW w:w="8940" w:type="dxa"/>
            <w:gridSpan w:val="6"/>
            <w:tcBorders>
              <w:top w:val="single" w:sz="4" w:space="0" w:color="auto"/>
              <w:left w:val="single" w:sz="4" w:space="0" w:color="auto"/>
              <w:bottom w:val="single" w:sz="4" w:space="0" w:color="auto"/>
              <w:right w:val="single" w:sz="4" w:space="0" w:color="auto"/>
            </w:tcBorders>
            <w:vAlign w:val="center"/>
          </w:tcPr>
          <w:p w:rsidR="004E139D" w:rsidRPr="005A0013" w:rsidRDefault="004E139D" w:rsidP="00842D2D">
            <w:pPr>
              <w:jc w:val="right"/>
              <w:rPr>
                <w:rFonts w:cs="Arabic Transparent"/>
                <w:sz w:val="28"/>
                <w:szCs w:val="28"/>
                <w:lang w:bidi="ar-KW"/>
              </w:rPr>
            </w:pPr>
            <w:r>
              <w:rPr>
                <w:rFonts w:cs="Arabic Transparent"/>
                <w:sz w:val="28"/>
                <w:szCs w:val="28"/>
                <w:lang w:bidi="ar-KW"/>
              </w:rPr>
              <w:t xml:space="preserve">I have </w:t>
            </w:r>
            <w:r w:rsidR="00842D2D">
              <w:rPr>
                <w:rFonts w:cs="Arabic Transparent"/>
                <w:sz w:val="28"/>
                <w:szCs w:val="28"/>
                <w:lang w:bidi="ar-KW"/>
              </w:rPr>
              <w:t>TAKEN</w:t>
            </w:r>
            <w:r>
              <w:rPr>
                <w:rFonts w:cs="Arabic Transparent"/>
                <w:sz w:val="28"/>
                <w:szCs w:val="28"/>
                <w:lang w:bidi="ar-KW"/>
              </w:rPr>
              <w:t xml:space="preserve"> part in accrediting 9 schools all over Egypt with NAQAAE.</w:t>
            </w:r>
          </w:p>
        </w:tc>
        <w:tc>
          <w:tcPr>
            <w:tcW w:w="528" w:type="dxa"/>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center"/>
              <w:rPr>
                <w:rFonts w:cs="Arabic Transparent"/>
                <w:sz w:val="28"/>
                <w:szCs w:val="28"/>
                <w:lang w:bidi="ar-KW"/>
              </w:rPr>
            </w:pPr>
            <w:r>
              <w:rPr>
                <w:rFonts w:cs="Arabic Transparent"/>
                <w:sz w:val="28"/>
                <w:szCs w:val="28"/>
                <w:lang w:bidi="ar-KW"/>
              </w:rPr>
              <w:t>3-</w:t>
            </w:r>
          </w:p>
        </w:tc>
      </w:tr>
      <w:tr w:rsidR="004E139D" w:rsidRPr="005A0013" w:rsidTr="00634B7E">
        <w:trPr>
          <w:trHeight w:val="429"/>
        </w:trPr>
        <w:tc>
          <w:tcPr>
            <w:tcW w:w="8940" w:type="dxa"/>
            <w:gridSpan w:val="6"/>
            <w:tcBorders>
              <w:top w:val="single" w:sz="4" w:space="0" w:color="auto"/>
              <w:left w:val="single" w:sz="4" w:space="0" w:color="auto"/>
              <w:bottom w:val="single" w:sz="4" w:space="0" w:color="auto"/>
              <w:right w:val="single" w:sz="4" w:space="0" w:color="auto"/>
            </w:tcBorders>
            <w:vAlign w:val="center"/>
          </w:tcPr>
          <w:p w:rsidR="004E139D" w:rsidRPr="005A0013" w:rsidRDefault="004E139D" w:rsidP="00842D2D">
            <w:pPr>
              <w:jc w:val="center"/>
              <w:rPr>
                <w:rFonts w:cs="Arabic Transparent"/>
                <w:sz w:val="28"/>
                <w:szCs w:val="28"/>
                <w:lang w:bidi="ar-KW"/>
              </w:rPr>
            </w:pPr>
            <w:r>
              <w:rPr>
                <w:rFonts w:cs="Arabic Transparent"/>
                <w:sz w:val="28"/>
                <w:szCs w:val="28"/>
                <w:lang w:bidi="ar-KW"/>
              </w:rPr>
              <w:t xml:space="preserve">I have </w:t>
            </w:r>
            <w:r w:rsidR="00842D2D">
              <w:rPr>
                <w:rFonts w:cs="Arabic Transparent"/>
                <w:sz w:val="28"/>
                <w:szCs w:val="28"/>
                <w:lang w:bidi="ar-KW"/>
              </w:rPr>
              <w:t>TAKEN</w:t>
            </w:r>
            <w:r>
              <w:rPr>
                <w:rFonts w:cs="Arabic Transparent"/>
                <w:sz w:val="28"/>
                <w:szCs w:val="28"/>
                <w:lang w:bidi="ar-KW"/>
              </w:rPr>
              <w:t xml:space="preserve"> part in many English translation projects </w:t>
            </w:r>
            <w:r w:rsidR="00842D2D">
              <w:rPr>
                <w:rFonts w:cs="Arabic Transparent"/>
                <w:sz w:val="28"/>
                <w:szCs w:val="28"/>
                <w:lang w:bidi="ar-KW"/>
              </w:rPr>
              <w:t xml:space="preserve"> FOR SIX YEARS SO FAR</w:t>
            </w:r>
            <w:r>
              <w:rPr>
                <w:rFonts w:cs="Arabic Transparent"/>
                <w:sz w:val="28"/>
                <w:szCs w:val="28"/>
                <w:lang w:bidi="ar-KW"/>
              </w:rPr>
              <w:t xml:space="preserve">                                      </w:t>
            </w:r>
          </w:p>
        </w:tc>
        <w:tc>
          <w:tcPr>
            <w:tcW w:w="528" w:type="dxa"/>
            <w:tcBorders>
              <w:top w:val="single" w:sz="4" w:space="0" w:color="auto"/>
              <w:left w:val="single" w:sz="4" w:space="0" w:color="auto"/>
              <w:bottom w:val="single" w:sz="4" w:space="0" w:color="auto"/>
              <w:right w:val="single" w:sz="4" w:space="0" w:color="auto"/>
            </w:tcBorders>
            <w:vAlign w:val="center"/>
          </w:tcPr>
          <w:p w:rsidR="004E139D" w:rsidRPr="005A0013" w:rsidRDefault="004E139D" w:rsidP="00634B7E">
            <w:pPr>
              <w:jc w:val="center"/>
              <w:rPr>
                <w:rFonts w:cs="Arabic Transparent"/>
                <w:sz w:val="28"/>
                <w:szCs w:val="28"/>
                <w:lang w:bidi="ar-KW"/>
              </w:rPr>
            </w:pPr>
            <w:r>
              <w:rPr>
                <w:rFonts w:cs="Arabic Transparent"/>
                <w:sz w:val="28"/>
                <w:szCs w:val="28"/>
                <w:lang w:bidi="ar-KW"/>
              </w:rPr>
              <w:t>4-</w:t>
            </w:r>
          </w:p>
        </w:tc>
      </w:tr>
    </w:tbl>
    <w:p w:rsidR="007009B1" w:rsidRDefault="007009B1" w:rsidP="001A729D">
      <w:pPr>
        <w:tabs>
          <w:tab w:val="left" w:pos="2210"/>
        </w:tabs>
        <w:rPr>
          <w:rFonts w:hint="cs"/>
          <w:rtl/>
          <w:lang w:bidi="ar-KW"/>
        </w:rPr>
      </w:pPr>
    </w:p>
    <w:p w:rsidR="0062516F" w:rsidRDefault="0062516F" w:rsidP="001A729D">
      <w:pPr>
        <w:tabs>
          <w:tab w:val="left" w:pos="2210"/>
        </w:tabs>
        <w:rPr>
          <w:rFonts w:hint="cs"/>
          <w:rtl/>
          <w:lang w:bidi="ar-KW"/>
        </w:rPr>
      </w:pPr>
    </w:p>
    <w:p w:rsidR="0062516F" w:rsidRDefault="0062516F" w:rsidP="001A729D">
      <w:pPr>
        <w:tabs>
          <w:tab w:val="left" w:pos="2210"/>
        </w:tabs>
        <w:rPr>
          <w:rFonts w:hint="cs"/>
          <w:rtl/>
          <w:lang w:bidi="ar-KW"/>
        </w:rPr>
      </w:pPr>
    </w:p>
    <w:p w:rsidR="0062516F" w:rsidRDefault="0062516F" w:rsidP="001A729D">
      <w:pPr>
        <w:tabs>
          <w:tab w:val="left" w:pos="2210"/>
        </w:tabs>
        <w:rPr>
          <w:rFonts w:hint="cs"/>
          <w:rtl/>
          <w:lang w:bidi="ar-KW"/>
        </w:rPr>
      </w:pPr>
    </w:p>
    <w:p w:rsidR="0062516F" w:rsidRDefault="0062516F" w:rsidP="001A729D">
      <w:pPr>
        <w:tabs>
          <w:tab w:val="left" w:pos="2210"/>
        </w:tabs>
        <w:rPr>
          <w:rFonts w:hint="cs"/>
          <w:rtl/>
          <w:lang w:bidi="ar-KW"/>
        </w:rPr>
      </w:pPr>
    </w:p>
    <w:p w:rsidR="0062516F" w:rsidRDefault="0062516F" w:rsidP="001A729D">
      <w:pPr>
        <w:tabs>
          <w:tab w:val="left" w:pos="2210"/>
        </w:tabs>
        <w:rPr>
          <w:rFonts w:hint="cs"/>
          <w:rtl/>
          <w:lang w:bidi="ar-KW"/>
        </w:rPr>
      </w:pPr>
    </w:p>
    <w:p w:rsidR="007009B1" w:rsidRDefault="007009B1" w:rsidP="00FC1C54">
      <w:pPr>
        <w:tabs>
          <w:tab w:val="left" w:pos="2210"/>
        </w:tabs>
        <w:jc w:val="center"/>
        <w:rPr>
          <w:b/>
          <w:bCs/>
          <w:sz w:val="40"/>
          <w:szCs w:val="40"/>
          <w:lang w:bidi="ar-KW"/>
        </w:rPr>
      </w:pPr>
      <w:proofErr w:type="gramStart"/>
      <w:r w:rsidRPr="00FC1C54">
        <w:rPr>
          <w:b/>
          <w:bCs/>
          <w:sz w:val="40"/>
          <w:szCs w:val="40"/>
          <w:lang w:bidi="ar-KW"/>
        </w:rPr>
        <w:lastRenderedPageBreak/>
        <w:t>sample</w:t>
      </w:r>
      <w:proofErr w:type="gramEnd"/>
      <w:r w:rsidRPr="00FC1C54">
        <w:rPr>
          <w:b/>
          <w:bCs/>
          <w:sz w:val="40"/>
          <w:szCs w:val="40"/>
          <w:lang w:bidi="ar-KW"/>
        </w:rPr>
        <w:t xml:space="preserve"> of my work in translation</w:t>
      </w:r>
    </w:p>
    <w:p w:rsidR="0062516F" w:rsidRDefault="0062516F" w:rsidP="00FC1C54">
      <w:pPr>
        <w:tabs>
          <w:tab w:val="left" w:pos="2210"/>
        </w:tabs>
        <w:jc w:val="center"/>
        <w:rPr>
          <w:b/>
          <w:bCs/>
          <w:sz w:val="40"/>
          <w:szCs w:val="40"/>
          <w:lang w:bidi="ar-KW"/>
        </w:rPr>
      </w:pPr>
    </w:p>
    <w:tbl>
      <w:tblPr>
        <w:tblStyle w:val="TableGrid"/>
        <w:tblW w:w="0" w:type="auto"/>
        <w:tblLook w:val="04A0"/>
      </w:tblPr>
      <w:tblGrid>
        <w:gridCol w:w="4374"/>
        <w:gridCol w:w="4148"/>
      </w:tblGrid>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
                <w:bCs/>
                <w:color w:val="000000"/>
                <w:sz w:val="24"/>
                <w:szCs w:val="24"/>
              </w:rPr>
            </w:pPr>
            <w:bookmarkStart w:id="0" w:name="_GoBack"/>
            <w:bookmarkEnd w:id="0"/>
            <w:r w:rsidRPr="003A5816">
              <w:rPr>
                <w:rFonts w:ascii="Arial" w:eastAsia="Times New Roman" w:hAnsi="Arial" w:cs="Arial"/>
                <w:b/>
                <w:bCs/>
                <w:color w:val="000000"/>
                <w:sz w:val="24"/>
                <w:szCs w:val="24"/>
              </w:rPr>
              <w:t>PERSONAL</w:t>
            </w:r>
          </w:p>
        </w:tc>
        <w:tc>
          <w:tcPr>
            <w:tcW w:w="4148" w:type="dxa"/>
          </w:tcPr>
          <w:p w:rsidR="00672840" w:rsidRPr="0047054B" w:rsidRDefault="00672840" w:rsidP="00F55982">
            <w:pPr>
              <w:jc w:val="right"/>
              <w:rPr>
                <w:rFonts w:ascii="Sakkal Majalla" w:hAnsi="Sakkal Majalla" w:cs="Sakkal Majalla"/>
                <w:sz w:val="28"/>
                <w:szCs w:val="28"/>
                <w:rtl/>
                <w:lang w:bidi="ar-KW"/>
              </w:rPr>
            </w:pPr>
            <w:r w:rsidRPr="0047054B">
              <w:rPr>
                <w:rFonts w:ascii="Sakkal Majalla" w:hAnsi="Sakkal Majalla" w:cs="Sakkal Majalla"/>
                <w:sz w:val="28"/>
                <w:szCs w:val="28"/>
                <w:rtl/>
                <w:lang w:bidi="ar-KW"/>
              </w:rPr>
              <w:t>مسائل خاصة</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You and your coworkers can enjoy greater job satisfaction and peace-of-mind working in an environment based on integrity, trust, and mutual respect.</w:t>
            </w:r>
          </w:p>
        </w:tc>
        <w:tc>
          <w:tcPr>
            <w:tcW w:w="4148" w:type="dxa"/>
          </w:tcPr>
          <w:p w:rsidR="00672840" w:rsidRPr="0047054B" w:rsidRDefault="00672840" w:rsidP="00F55982">
            <w:pPr>
              <w:jc w:val="right"/>
              <w:rPr>
                <w:rFonts w:ascii="Sakkal Majalla" w:hAnsi="Sakkal Majalla" w:cs="Sakkal Majalla"/>
                <w:sz w:val="28"/>
                <w:szCs w:val="28"/>
                <w:rtl/>
                <w:lang w:bidi="ar-KW"/>
              </w:rPr>
            </w:pPr>
            <w:r w:rsidRPr="0047054B">
              <w:rPr>
                <w:rFonts w:ascii="Sakkal Majalla" w:hAnsi="Sakkal Majalla" w:cs="Sakkal Majalla"/>
                <w:sz w:val="28"/>
                <w:szCs w:val="28"/>
                <w:rtl/>
                <w:lang w:bidi="ar-KW"/>
              </w:rPr>
              <w:t xml:space="preserve">يمكنك التمتع أنت وزملائك </w:t>
            </w:r>
            <w:r>
              <w:rPr>
                <w:rFonts w:ascii="Sakkal Majalla" w:hAnsi="Sakkal Majalla" w:cs="Sakkal Majalla" w:hint="cs"/>
                <w:sz w:val="28"/>
                <w:szCs w:val="28"/>
                <w:rtl/>
                <w:lang w:bidi="ar-KW"/>
              </w:rPr>
              <w:t>ب</w:t>
            </w:r>
            <w:r w:rsidRPr="0047054B">
              <w:rPr>
                <w:rFonts w:ascii="Sakkal Majalla" w:hAnsi="Sakkal Majalla" w:cs="Sakkal Majalla"/>
                <w:sz w:val="28"/>
                <w:szCs w:val="28"/>
                <w:rtl/>
                <w:lang w:bidi="ar-KW"/>
              </w:rPr>
              <w:t>العمل في بيئة يملئها الرضى بالعمل وراحة البال، تبنى على التعاون والتكامل والثقة والاحترام المتبادلة.</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
                <w:bCs/>
                <w:color w:val="000000"/>
                <w:sz w:val="24"/>
                <w:szCs w:val="24"/>
              </w:rPr>
            </w:pPr>
            <w:r w:rsidRPr="003A5816">
              <w:rPr>
                <w:rFonts w:ascii="Arial" w:eastAsia="Times New Roman" w:hAnsi="Arial" w:cs="Arial"/>
                <w:b/>
                <w:bCs/>
                <w:color w:val="000000"/>
                <w:sz w:val="24"/>
                <w:szCs w:val="24"/>
              </w:rPr>
              <w:t>ORGANIZATIONAL</w:t>
            </w:r>
          </w:p>
        </w:tc>
        <w:tc>
          <w:tcPr>
            <w:tcW w:w="4148" w:type="dxa"/>
          </w:tcPr>
          <w:p w:rsidR="00672840" w:rsidRPr="0047054B" w:rsidRDefault="00672840" w:rsidP="00F55982">
            <w:pPr>
              <w:jc w:val="right"/>
              <w:rPr>
                <w:rFonts w:ascii="Sakkal Majalla" w:hAnsi="Sakkal Majalla" w:cs="Sakkal Majalla"/>
                <w:sz w:val="28"/>
                <w:szCs w:val="28"/>
                <w:rtl/>
                <w:lang w:bidi="ar-KW"/>
              </w:rPr>
            </w:pPr>
            <w:r w:rsidRPr="0047054B">
              <w:rPr>
                <w:rFonts w:ascii="Sakkal Majalla" w:hAnsi="Sakkal Majalla" w:cs="Sakkal Majalla"/>
                <w:sz w:val="28"/>
                <w:szCs w:val="28"/>
                <w:rtl/>
                <w:lang w:bidi="ar-KW"/>
              </w:rPr>
              <w:t>خاص بالمنظمة</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Ethical organizations are better able to build motivated and productive teams by developing a strong sense of community based on openness and integrity. Attention to ethics also creates a positive public image and protects the organization by ensuring that ethical or legal issues and violations are detected and effectively addressed in a timely manner.</w:t>
            </w:r>
          </w:p>
        </w:tc>
        <w:tc>
          <w:tcPr>
            <w:tcW w:w="4148" w:type="dxa"/>
          </w:tcPr>
          <w:p w:rsidR="00672840" w:rsidRPr="0047054B" w:rsidRDefault="00672840" w:rsidP="00F55982">
            <w:pPr>
              <w:jc w:val="right"/>
              <w:rPr>
                <w:rFonts w:ascii="Sakkal Majalla" w:hAnsi="Sakkal Majalla" w:cs="Sakkal Majalla"/>
                <w:sz w:val="28"/>
                <w:szCs w:val="28"/>
                <w:rtl/>
                <w:lang w:bidi="ar-KW"/>
              </w:rPr>
            </w:pPr>
            <w:r w:rsidRPr="0047054B">
              <w:rPr>
                <w:rFonts w:ascii="Sakkal Majalla" w:hAnsi="Sakkal Majalla" w:cs="Sakkal Majalla"/>
                <w:sz w:val="28"/>
                <w:szCs w:val="28"/>
                <w:rtl/>
                <w:lang w:bidi="ar-KW"/>
              </w:rPr>
              <w:t>تتمتع المنظمات التي تبنى على قوانين أخلاقية بمقدرتها على تكوين فرق عمل تتمتع بالدافعية والقدرة على الإنتاج عن طريق تطوير إحساس قوي  بالمجتمع يبنى على التعاون والشفافية. كما تخلق مراعاة القواعد الأخلاقية صورة إيجابية عن المجتمع وتحمي المنظمة عن طريق ضمان الكشف عن مدى مراعاة المسائل الأخلاقية والقانونية والإنتهاكات والتصدي لها بفعالية في الوقت المناسب.</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
                <w:bCs/>
                <w:color w:val="000000"/>
                <w:sz w:val="24"/>
                <w:szCs w:val="24"/>
              </w:rPr>
            </w:pPr>
            <w:r w:rsidRPr="003A5816">
              <w:rPr>
                <w:rFonts w:ascii="Arial" w:eastAsia="Times New Roman" w:hAnsi="Arial" w:cs="Arial"/>
                <w:b/>
                <w:bCs/>
                <w:color w:val="000000"/>
                <w:sz w:val="24"/>
                <w:szCs w:val="24"/>
              </w:rPr>
              <w:t>SOCIETAL</w:t>
            </w:r>
          </w:p>
        </w:tc>
        <w:tc>
          <w:tcPr>
            <w:tcW w:w="4148" w:type="dxa"/>
          </w:tcPr>
          <w:p w:rsidR="00672840" w:rsidRPr="0047054B" w:rsidRDefault="00672840" w:rsidP="00F55982">
            <w:pPr>
              <w:jc w:val="right"/>
              <w:rPr>
                <w:sz w:val="28"/>
                <w:szCs w:val="28"/>
                <w:rtl/>
                <w:lang w:bidi="ar-KW"/>
              </w:rPr>
            </w:pPr>
            <w:r w:rsidRPr="0047054B">
              <w:rPr>
                <w:rFonts w:hint="cs"/>
                <w:sz w:val="28"/>
                <w:szCs w:val="28"/>
                <w:rtl/>
                <w:lang w:bidi="ar-KW"/>
              </w:rPr>
              <w:t>المسائل المجتمعية</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Ethical organizations play an important role in driving broader cultural evolution and bringing societal improvements as well as social change.</w:t>
            </w:r>
          </w:p>
        </w:tc>
        <w:tc>
          <w:tcPr>
            <w:tcW w:w="4148" w:type="dxa"/>
          </w:tcPr>
          <w:p w:rsidR="00672840" w:rsidRPr="0047054B" w:rsidRDefault="00672840" w:rsidP="00F55982">
            <w:pPr>
              <w:jc w:val="right"/>
              <w:rPr>
                <w:rFonts w:ascii="Sakkal Majalla" w:hAnsi="Sakkal Majalla" w:cs="Sakkal Majalla"/>
                <w:sz w:val="28"/>
                <w:szCs w:val="28"/>
                <w:rtl/>
                <w:lang w:bidi="ar-KW"/>
              </w:rPr>
            </w:pPr>
            <w:r w:rsidRPr="0047054B">
              <w:rPr>
                <w:rFonts w:ascii="Sakkal Majalla" w:hAnsi="Sakkal Majalla" w:cs="Sakkal Majalla"/>
                <w:sz w:val="28"/>
                <w:szCs w:val="28"/>
                <w:rtl/>
                <w:lang w:bidi="ar-KW"/>
              </w:rPr>
              <w:t>كما تلعب المنظمات التى تبنى على قوانين أخلاقية دوراً هاماً في دفع عجلة التطور الثقافي بطريقة واسعة وتحقق تحسينات مجتمعية تؤدي إلى تغيير المجتمع إلى الأفضل.</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
                <w:bCs/>
                <w:color w:val="000000"/>
                <w:sz w:val="24"/>
                <w:szCs w:val="24"/>
                <w:highlight w:val="yellow"/>
              </w:rPr>
            </w:pPr>
            <w:r w:rsidRPr="003A5816">
              <w:rPr>
                <w:rFonts w:ascii="Arial" w:eastAsia="Times New Roman" w:hAnsi="Arial" w:cs="Arial"/>
                <w:b/>
                <w:bCs/>
                <w:color w:val="000000"/>
                <w:sz w:val="24"/>
                <w:szCs w:val="24"/>
                <w:highlight w:val="yellow"/>
              </w:rPr>
              <w:t>Summary</w:t>
            </w:r>
          </w:p>
        </w:tc>
        <w:tc>
          <w:tcPr>
            <w:tcW w:w="4148" w:type="dxa"/>
          </w:tcPr>
          <w:p w:rsidR="00672840" w:rsidRPr="0047054B" w:rsidRDefault="00672840" w:rsidP="00F55982">
            <w:pPr>
              <w:jc w:val="right"/>
              <w:rPr>
                <w:rFonts w:ascii="Sakkal Majalla" w:hAnsi="Sakkal Majalla" w:cs="Sakkal Majalla"/>
                <w:b/>
                <w:sz w:val="28"/>
                <w:szCs w:val="28"/>
                <w:highlight w:val="yellow"/>
                <w:rtl/>
                <w:lang w:bidi="ar-KW"/>
              </w:rPr>
            </w:pPr>
            <w:r w:rsidRPr="0047054B">
              <w:rPr>
                <w:rFonts w:ascii="Sakkal Majalla" w:hAnsi="Sakkal Majalla" w:cs="Sakkal Majalla"/>
                <w:b/>
                <w:sz w:val="28"/>
                <w:szCs w:val="28"/>
                <w:highlight w:val="yellow"/>
                <w:rtl/>
                <w:lang w:bidi="ar-KW"/>
              </w:rPr>
              <w:t>الخلاصة</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highlight w:val="lightGray"/>
              </w:rPr>
            </w:pPr>
            <w:r w:rsidRPr="003A5816">
              <w:rPr>
                <w:rFonts w:ascii="Arial" w:eastAsia="Times New Roman" w:hAnsi="Arial" w:cs="Arial"/>
                <w:bCs/>
                <w:color w:val="000000"/>
                <w:sz w:val="24"/>
                <w:szCs w:val="24"/>
              </w:rPr>
              <w:t>Now review a summary of what you have learned in this course:</w:t>
            </w:r>
          </w:p>
        </w:tc>
        <w:tc>
          <w:tcPr>
            <w:tcW w:w="4148" w:type="dxa"/>
          </w:tcPr>
          <w:p w:rsidR="00672840" w:rsidRPr="0047054B" w:rsidRDefault="00672840" w:rsidP="00F55982">
            <w:pPr>
              <w:jc w:val="right"/>
              <w:rPr>
                <w:rFonts w:ascii="Sakkal Majalla" w:hAnsi="Sakkal Majalla" w:cs="Sakkal Majalla"/>
                <w:sz w:val="28"/>
                <w:szCs w:val="28"/>
                <w:rtl/>
                <w:lang w:bidi="ar-KW"/>
              </w:rPr>
            </w:pPr>
            <w:r w:rsidRPr="0047054B">
              <w:rPr>
                <w:rFonts w:ascii="Sakkal Majalla" w:hAnsi="Sakkal Majalla" w:cs="Sakkal Majalla"/>
                <w:sz w:val="28"/>
                <w:szCs w:val="28"/>
                <w:rtl/>
                <w:lang w:bidi="ar-KW"/>
              </w:rPr>
              <w:t>نراجع الآن ملخص ما تعلمته في هذه الدورة:</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 xml:space="preserve">Ethics is about doing the “right” thing. In a business context, an ethical organization is one in which individual </w:t>
            </w:r>
            <w:r w:rsidRPr="003A5816">
              <w:rPr>
                <w:rFonts w:ascii="Arial" w:eastAsia="Times New Roman" w:hAnsi="Arial" w:cs="Arial"/>
                <w:bCs/>
                <w:color w:val="000000"/>
                <w:sz w:val="24"/>
                <w:szCs w:val="24"/>
              </w:rPr>
              <w:lastRenderedPageBreak/>
              <w:t>actions are aligned with preferred organizational values and standards of conduct.</w:t>
            </w:r>
          </w:p>
        </w:tc>
        <w:tc>
          <w:tcPr>
            <w:tcW w:w="4148" w:type="dxa"/>
          </w:tcPr>
          <w:p w:rsidR="00672840" w:rsidRPr="004870D6" w:rsidRDefault="00672840" w:rsidP="00F55982">
            <w:pPr>
              <w:jc w:val="right"/>
              <w:rPr>
                <w:rFonts w:ascii="Sakkal Majalla" w:hAnsi="Sakkal Majalla" w:cs="Sakkal Majalla"/>
                <w:sz w:val="28"/>
                <w:szCs w:val="28"/>
                <w:rtl/>
                <w:lang w:bidi="ar-KW"/>
              </w:rPr>
            </w:pPr>
            <w:r w:rsidRPr="004870D6">
              <w:rPr>
                <w:rFonts w:ascii="Sakkal Majalla" w:hAnsi="Sakkal Majalla" w:cs="Sakkal Majalla"/>
                <w:sz w:val="28"/>
                <w:szCs w:val="28"/>
                <w:rtl/>
                <w:lang w:bidi="ar-KW"/>
              </w:rPr>
              <w:lastRenderedPageBreak/>
              <w:t xml:space="preserve">يتضمن مفهوم الأخلاق فعل" الشيء الصحيح". فالمنظمة التى تبنى على قوانين أخلاقية؛ هي تلك المنظمة التي تكون فيها أفعال الفرد متوافقة مع </w:t>
            </w:r>
            <w:r w:rsidRPr="004870D6">
              <w:rPr>
                <w:rFonts w:ascii="Sakkal Majalla" w:hAnsi="Sakkal Majalla" w:cs="Sakkal Majalla"/>
                <w:sz w:val="28"/>
                <w:szCs w:val="28"/>
                <w:rtl/>
                <w:lang w:bidi="ar-KW"/>
              </w:rPr>
              <w:lastRenderedPageBreak/>
              <w:t>قيم المنظمة المفضلة ومعايير سلوك تأدية العمل فيها.</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lastRenderedPageBreak/>
              <w:t>Practicing good business ethics benefits individuals, the organization, and society as a whole.</w:t>
            </w:r>
          </w:p>
        </w:tc>
        <w:tc>
          <w:tcPr>
            <w:tcW w:w="4148" w:type="dxa"/>
          </w:tcPr>
          <w:p w:rsidR="00672840" w:rsidRPr="004870D6" w:rsidRDefault="00672840" w:rsidP="00F55982">
            <w:pPr>
              <w:jc w:val="right"/>
              <w:rPr>
                <w:b/>
                <w:bCs/>
                <w:sz w:val="28"/>
                <w:szCs w:val="28"/>
                <w:rtl/>
                <w:lang w:bidi="ar-KW"/>
              </w:rPr>
            </w:pPr>
            <w:r w:rsidRPr="004870D6">
              <w:rPr>
                <w:rStyle w:val="hps"/>
                <w:rFonts w:ascii="Sakkal Majalla" w:hAnsi="Sakkal Majalla" w:cs="Sakkal Majalla"/>
                <w:b/>
                <w:bCs/>
                <w:sz w:val="28"/>
                <w:szCs w:val="28"/>
                <w:rtl/>
              </w:rPr>
              <w:t>ممارسة</w:t>
            </w:r>
            <w:r w:rsidRPr="004870D6">
              <w:rPr>
                <w:rFonts w:ascii="Sakkal Majalla" w:hAnsi="Sakkal Majalla" w:cs="Sakkal Majalla"/>
                <w:b/>
                <w:bCs/>
                <w:sz w:val="28"/>
                <w:szCs w:val="28"/>
                <w:rtl/>
              </w:rPr>
              <w:t xml:space="preserve"> </w:t>
            </w:r>
            <w:r w:rsidRPr="004870D6">
              <w:rPr>
                <w:rStyle w:val="hps"/>
                <w:rFonts w:ascii="Sakkal Majalla" w:hAnsi="Sakkal Majalla" w:cs="Sakkal Majalla"/>
                <w:b/>
                <w:bCs/>
                <w:sz w:val="28"/>
                <w:szCs w:val="28"/>
                <w:rtl/>
              </w:rPr>
              <w:t>أخلاقيات العمل</w:t>
            </w:r>
            <w:r w:rsidRPr="004870D6">
              <w:rPr>
                <w:rFonts w:ascii="Sakkal Majalla" w:hAnsi="Sakkal Majalla" w:cs="Sakkal Majalla"/>
                <w:b/>
                <w:bCs/>
                <w:sz w:val="28"/>
                <w:szCs w:val="28"/>
                <w:rtl/>
              </w:rPr>
              <w:t xml:space="preserve"> </w:t>
            </w:r>
            <w:r w:rsidRPr="004870D6">
              <w:rPr>
                <w:rStyle w:val="hps"/>
                <w:rFonts w:ascii="Sakkal Majalla" w:hAnsi="Sakkal Majalla" w:cs="Sakkal Majalla"/>
                <w:b/>
                <w:bCs/>
                <w:sz w:val="28"/>
                <w:szCs w:val="28"/>
                <w:rtl/>
              </w:rPr>
              <w:t>الجيدة</w:t>
            </w:r>
            <w:r w:rsidRPr="004870D6">
              <w:rPr>
                <w:rFonts w:ascii="Sakkal Majalla" w:hAnsi="Sakkal Majalla" w:cs="Sakkal Majalla"/>
                <w:b/>
                <w:bCs/>
                <w:sz w:val="28"/>
                <w:szCs w:val="28"/>
                <w:rtl/>
              </w:rPr>
              <w:t xml:space="preserve"> </w:t>
            </w:r>
            <w:r w:rsidRPr="004870D6">
              <w:rPr>
                <w:rStyle w:val="hps"/>
                <w:rFonts w:ascii="Sakkal Majalla" w:hAnsi="Sakkal Majalla" w:cs="Sakkal Majalla"/>
                <w:b/>
                <w:bCs/>
                <w:sz w:val="28"/>
                <w:szCs w:val="28"/>
                <w:rtl/>
              </w:rPr>
              <w:t>يستفيد منها</w:t>
            </w:r>
            <w:r w:rsidRPr="004870D6">
              <w:rPr>
                <w:rFonts w:ascii="Sakkal Majalla" w:hAnsi="Sakkal Majalla" w:cs="Sakkal Majalla"/>
                <w:b/>
                <w:bCs/>
                <w:sz w:val="28"/>
                <w:szCs w:val="28"/>
                <w:rtl/>
              </w:rPr>
              <w:t xml:space="preserve"> </w:t>
            </w:r>
            <w:r w:rsidRPr="004870D6">
              <w:rPr>
                <w:rStyle w:val="hps"/>
                <w:rFonts w:ascii="Sakkal Majalla" w:hAnsi="Sakkal Majalla" w:cs="Sakkal Majalla"/>
                <w:b/>
                <w:bCs/>
                <w:sz w:val="28"/>
                <w:szCs w:val="28"/>
                <w:rtl/>
              </w:rPr>
              <w:t xml:space="preserve">الأفراد </w:t>
            </w:r>
            <w:r w:rsidRPr="004870D6">
              <w:rPr>
                <w:rStyle w:val="hps"/>
                <w:rFonts w:ascii="Sakkal Majalla" w:hAnsi="Sakkal Majalla" w:cs="Sakkal Majalla" w:hint="cs"/>
                <w:b/>
                <w:bCs/>
                <w:sz w:val="28"/>
                <w:szCs w:val="28"/>
                <w:rtl/>
              </w:rPr>
              <w:t>والمنظمات</w:t>
            </w:r>
            <w:r w:rsidRPr="004870D6">
              <w:rPr>
                <w:rFonts w:ascii="Sakkal Majalla" w:hAnsi="Sakkal Majalla" w:cs="Sakkal Majalla"/>
                <w:b/>
                <w:bCs/>
                <w:sz w:val="28"/>
                <w:szCs w:val="28"/>
                <w:rtl/>
              </w:rPr>
              <w:t xml:space="preserve"> </w:t>
            </w:r>
            <w:r w:rsidRPr="004870D6">
              <w:rPr>
                <w:rStyle w:val="hps"/>
                <w:rFonts w:ascii="Sakkal Majalla" w:hAnsi="Sakkal Majalla" w:cs="Sakkal Majalla"/>
                <w:b/>
                <w:bCs/>
                <w:sz w:val="28"/>
                <w:szCs w:val="28"/>
                <w:rtl/>
              </w:rPr>
              <w:t>والمجتمع</w:t>
            </w:r>
            <w:r w:rsidRPr="004870D6">
              <w:rPr>
                <w:rFonts w:hint="cs"/>
                <w:b/>
                <w:bCs/>
                <w:sz w:val="28"/>
                <w:szCs w:val="28"/>
                <w:rtl/>
              </w:rPr>
              <w:t xml:space="preserve"> </w:t>
            </w:r>
            <w:r w:rsidRPr="004870D6">
              <w:rPr>
                <w:rFonts w:ascii="Sakkal Majalla" w:hAnsi="Sakkal Majalla" w:cs="Sakkal Majalla"/>
                <w:b/>
                <w:bCs/>
                <w:sz w:val="28"/>
                <w:szCs w:val="28"/>
                <w:rtl/>
              </w:rPr>
              <w:t>ككل</w:t>
            </w:r>
            <w:r w:rsidRPr="004870D6">
              <w:rPr>
                <w:rFonts w:ascii="Sakkal Majalla" w:hAnsi="Sakkal Majalla" w:cs="Sakkal Majalla" w:hint="cs"/>
                <w:b/>
                <w:bCs/>
                <w:sz w:val="28"/>
                <w:szCs w:val="28"/>
                <w:rtl/>
              </w:rPr>
              <w:t>.</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 xml:space="preserve">Ethical issues make you question what </w:t>
            </w:r>
            <w:proofErr w:type="gramStart"/>
            <w:r w:rsidRPr="003A5816">
              <w:rPr>
                <w:rFonts w:ascii="Arial" w:eastAsia="Times New Roman" w:hAnsi="Arial" w:cs="Arial"/>
                <w:bCs/>
                <w:color w:val="000000"/>
                <w:sz w:val="24"/>
                <w:szCs w:val="24"/>
              </w:rPr>
              <w:t>is the “right” thing to do</w:t>
            </w:r>
            <w:proofErr w:type="gramEnd"/>
            <w:r w:rsidRPr="003A5816">
              <w:rPr>
                <w:rFonts w:ascii="Arial" w:eastAsia="Times New Roman" w:hAnsi="Arial" w:cs="Arial"/>
                <w:bCs/>
                <w:color w:val="000000"/>
                <w:sz w:val="24"/>
                <w:szCs w:val="24"/>
              </w:rPr>
              <w:t>.</w:t>
            </w:r>
          </w:p>
        </w:tc>
        <w:tc>
          <w:tcPr>
            <w:tcW w:w="4148" w:type="dxa"/>
          </w:tcPr>
          <w:p w:rsidR="00672840" w:rsidRPr="004870D6" w:rsidRDefault="00672840" w:rsidP="00F55982">
            <w:pPr>
              <w:jc w:val="right"/>
              <w:rPr>
                <w:rFonts w:ascii="Sakkal Majalla" w:hAnsi="Sakkal Majalla" w:cs="Sakkal Majalla"/>
                <w:b/>
                <w:bCs/>
                <w:sz w:val="28"/>
                <w:szCs w:val="28"/>
              </w:rPr>
            </w:pPr>
            <w:r w:rsidRPr="004870D6">
              <w:rPr>
                <w:rFonts w:ascii="Sakkal Majalla" w:hAnsi="Sakkal Majalla" w:cs="Sakkal Majalla" w:hint="cs"/>
                <w:b/>
                <w:bCs/>
                <w:sz w:val="28"/>
                <w:szCs w:val="28"/>
                <w:rtl/>
              </w:rPr>
              <w:t>فالتمسك بالمسائل</w:t>
            </w:r>
            <w:r w:rsidRPr="004870D6">
              <w:rPr>
                <w:rStyle w:val="hps"/>
                <w:rFonts w:ascii="Sakkal Majalla" w:hAnsi="Sakkal Majalla" w:cs="Sakkal Majalla" w:hint="cs"/>
                <w:b/>
                <w:bCs/>
                <w:sz w:val="28"/>
                <w:szCs w:val="28"/>
                <w:rtl/>
              </w:rPr>
              <w:t xml:space="preserve"> الأخلاقية تجعلك تسعى لفعل الشيء الصحيح.</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The Code (Code of Ethics and/or Business Conduct) expresses organizational values and standards of business conduct relating to legal compliance, gift giving, fair dealing, asset protection and other important topics. Everyone is expected to know and abide by the Code.</w:t>
            </w:r>
          </w:p>
        </w:tc>
        <w:tc>
          <w:tcPr>
            <w:tcW w:w="4148" w:type="dxa"/>
          </w:tcPr>
          <w:p w:rsidR="00672840" w:rsidRPr="004870D6" w:rsidRDefault="00672840" w:rsidP="00F55982">
            <w:pPr>
              <w:jc w:val="right"/>
              <w:rPr>
                <w:rFonts w:ascii="Sakkal Majalla" w:hAnsi="Sakkal Majalla" w:cs="Sakkal Majalla"/>
                <w:b/>
                <w:bCs/>
                <w:sz w:val="28"/>
                <w:szCs w:val="28"/>
              </w:rPr>
            </w:pPr>
            <w:r w:rsidRPr="004870D6">
              <w:rPr>
                <w:rFonts w:ascii="Sakkal Majalla" w:hAnsi="Sakkal Majalla" w:cs="Sakkal Majalla" w:hint="cs"/>
                <w:b/>
                <w:bCs/>
                <w:sz w:val="28"/>
                <w:szCs w:val="28"/>
                <w:rtl/>
              </w:rPr>
              <w:t>يعبر قانون القواعد الأخلاقية (القوانيين الأخلاقية أو سلوكيات العمل) عن القيم المؤسسية ومعايير السلوك في العمل التي ترتبط بمدى الإلتزام القانوني مثل، منح الهدايا والتعامل العادل وحماية الممتلكات وبعض المواضيع الأخرى الهامة. فالمتوقع أن يعرف كل شخص القوانين الأخلاقية وسلوكيات العمل ويلتزم بها.</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Personal values may be different from company values.</w:t>
            </w:r>
          </w:p>
        </w:tc>
        <w:tc>
          <w:tcPr>
            <w:tcW w:w="4148" w:type="dxa"/>
          </w:tcPr>
          <w:p w:rsidR="00672840" w:rsidRPr="004870D6" w:rsidRDefault="00672840" w:rsidP="00F55982">
            <w:pPr>
              <w:jc w:val="right"/>
              <w:rPr>
                <w:rFonts w:ascii="Sakkal Majalla" w:hAnsi="Sakkal Majalla" w:cs="Sakkal Majalla"/>
                <w:b/>
                <w:bCs/>
                <w:sz w:val="28"/>
                <w:szCs w:val="28"/>
                <w:rtl/>
                <w:lang w:bidi="ar-KW"/>
              </w:rPr>
            </w:pPr>
            <w:r w:rsidRPr="004870D6">
              <w:rPr>
                <w:rFonts w:ascii="Sakkal Majalla" w:hAnsi="Sakkal Majalla" w:cs="Sakkal Majalla" w:hint="cs"/>
                <w:b/>
                <w:bCs/>
                <w:sz w:val="28"/>
                <w:szCs w:val="28"/>
                <w:rtl/>
                <w:lang w:bidi="ar-KW"/>
              </w:rPr>
              <w:t>وقد تختلف القيم الفردية عن القيم التي تتمسك بها الشركات.</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Every employee has a responsibility to report ethics violations to the company using the procedures outlined in the Code.</w:t>
            </w:r>
          </w:p>
        </w:tc>
        <w:tc>
          <w:tcPr>
            <w:tcW w:w="4148" w:type="dxa"/>
          </w:tcPr>
          <w:p w:rsidR="00672840" w:rsidRPr="004870D6" w:rsidRDefault="00672840" w:rsidP="00F55982">
            <w:pPr>
              <w:jc w:val="right"/>
              <w:rPr>
                <w:rFonts w:ascii="Sakkal Majalla" w:hAnsi="Sakkal Majalla" w:cs="Sakkal Majalla"/>
                <w:b/>
                <w:bCs/>
                <w:sz w:val="28"/>
                <w:szCs w:val="28"/>
                <w:rtl/>
                <w:lang w:bidi="ar-KW"/>
              </w:rPr>
            </w:pPr>
            <w:r w:rsidRPr="004870D6">
              <w:rPr>
                <w:rFonts w:ascii="Sakkal Majalla" w:hAnsi="Sakkal Majalla" w:cs="Sakkal Majalla" w:hint="cs"/>
                <w:b/>
                <w:bCs/>
                <w:sz w:val="28"/>
                <w:szCs w:val="28"/>
                <w:rtl/>
                <w:lang w:bidi="ar-KW"/>
              </w:rPr>
              <w:t>حيث يتوجب على كل موظف أن يقوم بإبلاغ الشركة عن أي مخالفات أخلاقية  يراها مستخدماً الإجراءات التي نصت عليها القواعد الأخلاقية للشركة.</w:t>
            </w:r>
          </w:p>
        </w:tc>
      </w:tr>
      <w:tr w:rsidR="00672840" w:rsidTr="0062516F">
        <w:tc>
          <w:tcPr>
            <w:tcW w:w="4374" w:type="dxa"/>
          </w:tcPr>
          <w:p w:rsidR="00672840" w:rsidRPr="003A5816" w:rsidRDefault="00672840" w:rsidP="00F55982">
            <w:pPr>
              <w:shd w:val="clear" w:color="auto" w:fill="FFFFFF"/>
              <w:spacing w:before="240" w:after="240"/>
              <w:outlineLvl w:val="1"/>
              <w:rPr>
                <w:rFonts w:ascii="Arial" w:eastAsia="Times New Roman" w:hAnsi="Arial" w:cs="Arial"/>
                <w:bCs/>
                <w:color w:val="000000"/>
                <w:sz w:val="24"/>
                <w:szCs w:val="24"/>
              </w:rPr>
            </w:pPr>
            <w:r w:rsidRPr="003A5816">
              <w:rPr>
                <w:rFonts w:ascii="Arial" w:eastAsia="Times New Roman" w:hAnsi="Arial" w:cs="Arial"/>
                <w:bCs/>
                <w:color w:val="000000"/>
                <w:sz w:val="24"/>
                <w:szCs w:val="24"/>
              </w:rPr>
              <w:t>Retaliation against any employee involved in the reporting or investigation of actual or suspected violations is strictly forbidden, potentially illegal, and will not be tolerated.</w:t>
            </w:r>
          </w:p>
        </w:tc>
        <w:tc>
          <w:tcPr>
            <w:tcW w:w="4148" w:type="dxa"/>
          </w:tcPr>
          <w:p w:rsidR="00672840" w:rsidRPr="004870D6" w:rsidRDefault="00672840" w:rsidP="00F55982">
            <w:pPr>
              <w:jc w:val="right"/>
              <w:rPr>
                <w:rFonts w:ascii="Sakkal Majalla" w:hAnsi="Sakkal Majalla" w:cs="Sakkal Majalla"/>
                <w:b/>
                <w:bCs/>
                <w:sz w:val="28"/>
                <w:szCs w:val="28"/>
                <w:rtl/>
                <w:lang w:bidi="ar-KW"/>
              </w:rPr>
            </w:pPr>
            <w:r w:rsidRPr="004870D6">
              <w:rPr>
                <w:rFonts w:ascii="Sakkal Majalla" w:hAnsi="Sakkal Majalla" w:cs="Sakkal Majalla" w:hint="cs"/>
                <w:b/>
                <w:bCs/>
                <w:sz w:val="28"/>
                <w:szCs w:val="28"/>
                <w:rtl/>
                <w:lang w:bidi="ar-KW"/>
              </w:rPr>
              <w:t>يمنع منعاً باتاً التعرض أو الانتقام من أي موظف يشارك في الإبلاغ أو التحقيق في أنتهاك فعلي أو مشتبه في حدوثه، ومن المحتمل عدم قانونية هذا الفعل وسوف يقابل بعدم التسامح في حالة حدوثه.</w:t>
            </w:r>
          </w:p>
        </w:tc>
      </w:tr>
    </w:tbl>
    <w:p w:rsidR="00672840" w:rsidRPr="001E32B5" w:rsidRDefault="00672840" w:rsidP="001E32B5">
      <w:pPr>
        <w:rPr>
          <w:rtl/>
          <w:lang w:bidi="ar-KW"/>
        </w:rPr>
      </w:pPr>
    </w:p>
    <w:sectPr w:rsidR="00672840" w:rsidRPr="001E32B5" w:rsidSect="003F353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19" w:rsidRDefault="00825D19" w:rsidP="0094530C">
      <w:pPr>
        <w:spacing w:after="0" w:line="240" w:lineRule="auto"/>
      </w:pPr>
      <w:r>
        <w:separator/>
      </w:r>
    </w:p>
  </w:endnote>
  <w:endnote w:type="continuationSeparator" w:id="0">
    <w:p w:rsidR="00825D19" w:rsidRDefault="00825D19" w:rsidP="0094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19" w:rsidRDefault="00825D19" w:rsidP="0094530C">
      <w:pPr>
        <w:spacing w:after="0" w:line="240" w:lineRule="auto"/>
      </w:pPr>
      <w:r>
        <w:separator/>
      </w:r>
    </w:p>
  </w:footnote>
  <w:footnote w:type="continuationSeparator" w:id="0">
    <w:p w:rsidR="00825D19" w:rsidRDefault="00825D19" w:rsidP="00945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24E7"/>
    <w:multiLevelType w:val="singleLevel"/>
    <w:tmpl w:val="8320EDA0"/>
    <w:lvl w:ilvl="0">
      <w:start w:val="1"/>
      <w:numFmt w:val="lowerLetter"/>
      <w:lvlText w:val="%1)"/>
      <w:lvlJc w:val="left"/>
      <w:pPr>
        <w:tabs>
          <w:tab w:val="num" w:pos="360"/>
        </w:tabs>
        <w:spacing w:beforeLines="0" w:beforeAutospacing="0" w:afterLines="0" w:afterAutospacing="0"/>
        <w:ind w:left="0" w:right="360" w:hanging="360"/>
      </w:pPr>
    </w:lvl>
  </w:abstractNum>
  <w:abstractNum w:abstractNumId="1">
    <w:nsid w:val="306F47F6"/>
    <w:multiLevelType w:val="hybridMultilevel"/>
    <w:tmpl w:val="A6081838"/>
    <w:lvl w:ilvl="0" w:tplc="D298979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138BC"/>
    <w:multiLevelType w:val="hybridMultilevel"/>
    <w:tmpl w:val="B6740480"/>
    <w:lvl w:ilvl="0" w:tplc="AB50A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C11C2"/>
    <w:multiLevelType w:val="singleLevel"/>
    <w:tmpl w:val="F2F8C0D2"/>
    <w:lvl w:ilvl="0">
      <w:start w:val="1"/>
      <w:numFmt w:val="decimal"/>
      <w:lvlText w:val="%1."/>
      <w:lvlJc w:val="left"/>
      <w:pPr>
        <w:tabs>
          <w:tab w:val="num" w:pos="360"/>
        </w:tabs>
        <w:spacing w:beforeLines="0" w:beforeAutospacing="0" w:afterLines="0" w:afterAutospacing="0"/>
        <w:ind w:left="0" w:right="360" w:hanging="360"/>
      </w:pPr>
    </w:lvl>
  </w:abstractNum>
  <w:abstractNum w:abstractNumId="4">
    <w:nsid w:val="50353911"/>
    <w:multiLevelType w:val="hybridMultilevel"/>
    <w:tmpl w:val="9B86D358"/>
    <w:lvl w:ilvl="0" w:tplc="03CCE5A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A4B2C"/>
    <w:multiLevelType w:val="singleLevel"/>
    <w:tmpl w:val="8320EDA0"/>
    <w:lvl w:ilvl="0">
      <w:start w:val="1"/>
      <w:numFmt w:val="lowerLetter"/>
      <w:lvlText w:val="%1)"/>
      <w:lvlJc w:val="left"/>
      <w:pPr>
        <w:tabs>
          <w:tab w:val="num" w:pos="360"/>
        </w:tabs>
        <w:spacing w:beforeLines="0" w:beforeAutospacing="0" w:afterLines="0" w:afterAutospacing="0"/>
        <w:ind w:left="0" w:right="360" w:hanging="360"/>
      </w:pPr>
    </w:lvl>
  </w:abstractNum>
  <w:abstractNum w:abstractNumId="6">
    <w:nsid w:val="6C5F55A9"/>
    <w:multiLevelType w:val="hybridMultilevel"/>
    <w:tmpl w:val="D0EECF80"/>
    <w:lvl w:ilvl="0" w:tplc="C228F5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05F28"/>
    <w:multiLevelType w:val="singleLevel"/>
    <w:tmpl w:val="B23657AC"/>
    <w:lvl w:ilvl="0">
      <w:start w:val="5"/>
      <w:numFmt w:val="decimal"/>
      <w:lvlText w:val="%1."/>
      <w:lvlJc w:val="left"/>
      <w:pPr>
        <w:tabs>
          <w:tab w:val="num" w:pos="360"/>
        </w:tabs>
        <w:spacing w:beforeLines="0" w:beforeAutospacing="0" w:afterLines="0" w:afterAutospacing="0"/>
        <w:ind w:left="0" w:right="360" w:hanging="360"/>
      </w:pPr>
    </w:lvl>
  </w:abstractNum>
  <w:num w:numId="1">
    <w:abstractNumId w:val="1"/>
  </w:num>
  <w:num w:numId="2">
    <w:abstractNumId w:val="2"/>
  </w:num>
  <w:num w:numId="3">
    <w:abstractNumId w:val="6"/>
  </w:num>
  <w:num w:numId="4">
    <w:abstractNumId w:val="4"/>
  </w:num>
  <w:num w:numId="5">
    <w:abstractNumId w:val="3"/>
    <w:lvlOverride w:ilvl="0">
      <w:startOverride w:val="1"/>
    </w:lvlOverride>
  </w:num>
  <w:num w:numId="6">
    <w:abstractNumId w:val="7"/>
    <w:lvlOverride w:ilvl="0">
      <w:startOverride w:val="5"/>
    </w:lvlOverride>
  </w:num>
  <w:num w:numId="7">
    <w:abstractNumId w:val="5"/>
    <w:lvlOverride w:ilvl="0">
      <w:startOverride w:val="1"/>
    </w:lvlOverride>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766C6B"/>
    <w:rsid w:val="00036B0B"/>
    <w:rsid w:val="000A29AB"/>
    <w:rsid w:val="0012557B"/>
    <w:rsid w:val="0014108B"/>
    <w:rsid w:val="001A6E04"/>
    <w:rsid w:val="001A729D"/>
    <w:rsid w:val="001E32B5"/>
    <w:rsid w:val="001F09A3"/>
    <w:rsid w:val="00252AC8"/>
    <w:rsid w:val="00260A1A"/>
    <w:rsid w:val="002B5F18"/>
    <w:rsid w:val="002B7D23"/>
    <w:rsid w:val="003858BA"/>
    <w:rsid w:val="003C1A7C"/>
    <w:rsid w:val="003F3510"/>
    <w:rsid w:val="003F353D"/>
    <w:rsid w:val="0048504C"/>
    <w:rsid w:val="004A6F6B"/>
    <w:rsid w:val="004E139D"/>
    <w:rsid w:val="00514107"/>
    <w:rsid w:val="00524B4D"/>
    <w:rsid w:val="00526534"/>
    <w:rsid w:val="005479B5"/>
    <w:rsid w:val="005660BD"/>
    <w:rsid w:val="00577A5B"/>
    <w:rsid w:val="005B0A02"/>
    <w:rsid w:val="005D0E81"/>
    <w:rsid w:val="005D6E0B"/>
    <w:rsid w:val="0062516F"/>
    <w:rsid w:val="00636D82"/>
    <w:rsid w:val="00672840"/>
    <w:rsid w:val="006A1EF7"/>
    <w:rsid w:val="007009B1"/>
    <w:rsid w:val="00735360"/>
    <w:rsid w:val="007470AE"/>
    <w:rsid w:val="00766C6B"/>
    <w:rsid w:val="007B405B"/>
    <w:rsid w:val="007B61EC"/>
    <w:rsid w:val="00825D19"/>
    <w:rsid w:val="00842D2D"/>
    <w:rsid w:val="008966C5"/>
    <w:rsid w:val="008A3813"/>
    <w:rsid w:val="008C7A62"/>
    <w:rsid w:val="0094530C"/>
    <w:rsid w:val="00951010"/>
    <w:rsid w:val="009B6531"/>
    <w:rsid w:val="009C2B21"/>
    <w:rsid w:val="009D3170"/>
    <w:rsid w:val="009D5248"/>
    <w:rsid w:val="00A23B9C"/>
    <w:rsid w:val="00A5327F"/>
    <w:rsid w:val="00A965EF"/>
    <w:rsid w:val="00AB5485"/>
    <w:rsid w:val="00AC1FA7"/>
    <w:rsid w:val="00AE483D"/>
    <w:rsid w:val="00AF4CEA"/>
    <w:rsid w:val="00B03F2A"/>
    <w:rsid w:val="00BA006F"/>
    <w:rsid w:val="00BC0196"/>
    <w:rsid w:val="00C05E15"/>
    <w:rsid w:val="00C13F6D"/>
    <w:rsid w:val="00C24B07"/>
    <w:rsid w:val="00C64983"/>
    <w:rsid w:val="00CA0062"/>
    <w:rsid w:val="00CA2F7E"/>
    <w:rsid w:val="00D73492"/>
    <w:rsid w:val="00D84BF4"/>
    <w:rsid w:val="00DA305A"/>
    <w:rsid w:val="00DC0AAA"/>
    <w:rsid w:val="00E82EBF"/>
    <w:rsid w:val="00E94C13"/>
    <w:rsid w:val="00FC1C54"/>
    <w:rsid w:val="00FE45A8"/>
    <w:rsid w:val="00FF49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7B"/>
    <w:pPr>
      <w:bidi/>
    </w:pPr>
  </w:style>
  <w:style w:type="paragraph" w:styleId="Heading1">
    <w:name w:val="heading 1"/>
    <w:basedOn w:val="Normal"/>
    <w:next w:val="Normal"/>
    <w:link w:val="Heading1Char"/>
    <w:qFormat/>
    <w:rsid w:val="001E32B5"/>
    <w:pPr>
      <w:keepNext/>
      <w:bidi w:val="0"/>
      <w:spacing w:after="0" w:line="240" w:lineRule="auto"/>
      <w:outlineLvl w:val="0"/>
    </w:pPr>
    <w:rPr>
      <w:rFonts w:ascii="Times New Roman" w:eastAsia="Times New Roman" w:hAnsi="Times New Roman" w:cs="Traditional Arabic"/>
      <w:b/>
      <w:bCs/>
      <w:sz w:val="24"/>
      <w:szCs w:val="24"/>
    </w:rPr>
  </w:style>
  <w:style w:type="paragraph" w:styleId="Heading2">
    <w:name w:val="heading 2"/>
    <w:basedOn w:val="Normal"/>
    <w:next w:val="Normal"/>
    <w:link w:val="Heading2Char"/>
    <w:semiHidden/>
    <w:unhideWhenUsed/>
    <w:qFormat/>
    <w:rsid w:val="001E32B5"/>
    <w:pPr>
      <w:keepNext/>
      <w:bidi w:val="0"/>
      <w:spacing w:after="0" w:line="240" w:lineRule="auto"/>
      <w:jc w:val="lowKashida"/>
      <w:outlineLvl w:val="1"/>
    </w:pPr>
    <w:rPr>
      <w:rFonts w:ascii="Times New Roman" w:eastAsia="Times New Roman" w:hAnsi="Times New Roman" w:cs="Traditional Arabic"/>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C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66C6B"/>
  </w:style>
  <w:style w:type="character" w:customStyle="1" w:styleId="uficommentbody">
    <w:name w:val="uficommentbody"/>
    <w:basedOn w:val="DefaultParagraphFont"/>
    <w:rsid w:val="00766C6B"/>
  </w:style>
  <w:style w:type="paragraph" w:styleId="Header">
    <w:name w:val="header"/>
    <w:basedOn w:val="Normal"/>
    <w:link w:val="HeaderChar"/>
    <w:uiPriority w:val="99"/>
    <w:semiHidden/>
    <w:unhideWhenUsed/>
    <w:rsid w:val="0094530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4530C"/>
  </w:style>
  <w:style w:type="paragraph" w:styleId="Footer">
    <w:name w:val="footer"/>
    <w:basedOn w:val="Normal"/>
    <w:link w:val="FooterChar"/>
    <w:uiPriority w:val="99"/>
    <w:semiHidden/>
    <w:unhideWhenUsed/>
    <w:rsid w:val="0094530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4530C"/>
  </w:style>
  <w:style w:type="character" w:customStyle="1" w:styleId="null">
    <w:name w:val="null"/>
    <w:basedOn w:val="DefaultParagraphFont"/>
    <w:rsid w:val="002B5F18"/>
  </w:style>
  <w:style w:type="character" w:customStyle="1" w:styleId="alt-edited1">
    <w:name w:val="alt-edited1"/>
    <w:basedOn w:val="DefaultParagraphFont"/>
    <w:rsid w:val="009D3170"/>
    <w:rPr>
      <w:color w:val="4D90F0"/>
    </w:rPr>
  </w:style>
  <w:style w:type="character" w:customStyle="1" w:styleId="shorttext">
    <w:name w:val="short_text"/>
    <w:basedOn w:val="DefaultParagraphFont"/>
    <w:rsid w:val="009D3170"/>
  </w:style>
  <w:style w:type="character" w:customStyle="1" w:styleId="hps">
    <w:name w:val="hps"/>
    <w:basedOn w:val="DefaultParagraphFont"/>
    <w:rsid w:val="009D3170"/>
  </w:style>
  <w:style w:type="character" w:styleId="Hyperlink">
    <w:name w:val="Hyperlink"/>
    <w:basedOn w:val="DefaultParagraphFont"/>
    <w:uiPriority w:val="99"/>
    <w:unhideWhenUsed/>
    <w:rsid w:val="009D3170"/>
    <w:rPr>
      <w:color w:val="0000FF" w:themeColor="hyperlink"/>
      <w:u w:val="single"/>
    </w:rPr>
  </w:style>
  <w:style w:type="character" w:customStyle="1" w:styleId="Heading1Char">
    <w:name w:val="Heading 1 Char"/>
    <w:basedOn w:val="DefaultParagraphFont"/>
    <w:link w:val="Heading1"/>
    <w:rsid w:val="001E32B5"/>
    <w:rPr>
      <w:rFonts w:ascii="Times New Roman" w:eastAsia="Times New Roman" w:hAnsi="Times New Roman" w:cs="Traditional Arabic"/>
      <w:b/>
      <w:bCs/>
      <w:sz w:val="24"/>
      <w:szCs w:val="24"/>
    </w:rPr>
  </w:style>
  <w:style w:type="character" w:customStyle="1" w:styleId="Heading2Char">
    <w:name w:val="Heading 2 Char"/>
    <w:basedOn w:val="DefaultParagraphFont"/>
    <w:link w:val="Heading2"/>
    <w:semiHidden/>
    <w:rsid w:val="001E32B5"/>
    <w:rPr>
      <w:rFonts w:ascii="Times New Roman" w:eastAsia="Times New Roman" w:hAnsi="Times New Roman" w:cs="Traditional Arabic"/>
      <w:b/>
      <w:bCs/>
      <w:szCs w:val="24"/>
      <w:u w:val="single"/>
    </w:rPr>
  </w:style>
  <w:style w:type="paragraph" w:styleId="ListParagraph">
    <w:name w:val="List Paragraph"/>
    <w:basedOn w:val="Normal"/>
    <w:uiPriority w:val="34"/>
    <w:qFormat/>
    <w:rsid w:val="001E32B5"/>
    <w:pPr>
      <w:ind w:left="720"/>
      <w:contextualSpacing/>
    </w:pPr>
  </w:style>
  <w:style w:type="paragraph" w:styleId="BodyText">
    <w:name w:val="Body Text"/>
    <w:basedOn w:val="Normal"/>
    <w:link w:val="BodyTextChar"/>
    <w:semiHidden/>
    <w:unhideWhenUsed/>
    <w:rsid w:val="001E32B5"/>
    <w:pPr>
      <w:bidi w:val="0"/>
      <w:spacing w:after="0" w:line="240" w:lineRule="auto"/>
    </w:pPr>
    <w:rPr>
      <w:rFonts w:ascii="Times New Roman" w:eastAsia="Times New Roman" w:hAnsi="Times New Roman" w:cs="Traditional Arabic"/>
      <w:b/>
      <w:bCs/>
      <w:sz w:val="20"/>
      <w:szCs w:val="24"/>
    </w:rPr>
  </w:style>
  <w:style w:type="character" w:customStyle="1" w:styleId="BodyTextChar">
    <w:name w:val="Body Text Char"/>
    <w:basedOn w:val="DefaultParagraphFont"/>
    <w:link w:val="BodyText"/>
    <w:semiHidden/>
    <w:rsid w:val="001E32B5"/>
    <w:rPr>
      <w:rFonts w:ascii="Times New Roman" w:eastAsia="Times New Roman" w:hAnsi="Times New Roman" w:cs="Traditional Arabic"/>
      <w:b/>
      <w:bCs/>
      <w:sz w:val="20"/>
      <w:szCs w:val="24"/>
    </w:rPr>
  </w:style>
  <w:style w:type="paragraph" w:styleId="BodyText2">
    <w:name w:val="Body Text 2"/>
    <w:basedOn w:val="Normal"/>
    <w:link w:val="BodyText2Char"/>
    <w:semiHidden/>
    <w:unhideWhenUsed/>
    <w:rsid w:val="001E32B5"/>
    <w:pPr>
      <w:bidi w:val="0"/>
      <w:spacing w:after="0" w:line="240" w:lineRule="auto"/>
      <w:jc w:val="lowKashida"/>
    </w:pPr>
    <w:rPr>
      <w:rFonts w:ascii="Times New Roman" w:eastAsia="Times New Roman" w:hAnsi="Times New Roman" w:cs="Traditional Arabic"/>
      <w:sz w:val="20"/>
      <w:szCs w:val="24"/>
    </w:rPr>
  </w:style>
  <w:style w:type="character" w:customStyle="1" w:styleId="BodyText2Char">
    <w:name w:val="Body Text 2 Char"/>
    <w:basedOn w:val="DefaultParagraphFont"/>
    <w:link w:val="BodyText2"/>
    <w:semiHidden/>
    <w:rsid w:val="001E32B5"/>
    <w:rPr>
      <w:rFonts w:ascii="Times New Roman" w:eastAsia="Times New Roman" w:hAnsi="Times New Roman" w:cs="Traditional Arabic"/>
      <w:sz w:val="20"/>
      <w:szCs w:val="24"/>
    </w:rPr>
  </w:style>
  <w:style w:type="table" w:styleId="TableGrid">
    <w:name w:val="Table Grid"/>
    <w:basedOn w:val="TableNormal"/>
    <w:uiPriority w:val="59"/>
    <w:rsid w:val="00672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230178">
      <w:bodyDiv w:val="1"/>
      <w:marLeft w:val="0"/>
      <w:marRight w:val="0"/>
      <w:marTop w:val="0"/>
      <w:marBottom w:val="0"/>
      <w:divBdr>
        <w:top w:val="none" w:sz="0" w:space="0" w:color="auto"/>
        <w:left w:val="none" w:sz="0" w:space="0" w:color="auto"/>
        <w:bottom w:val="none" w:sz="0" w:space="0" w:color="auto"/>
        <w:right w:val="none" w:sz="0" w:space="0" w:color="auto"/>
      </w:divBdr>
    </w:div>
    <w:div w:id="831993092">
      <w:bodyDiv w:val="1"/>
      <w:marLeft w:val="0"/>
      <w:marRight w:val="0"/>
      <w:marTop w:val="0"/>
      <w:marBottom w:val="0"/>
      <w:divBdr>
        <w:top w:val="none" w:sz="0" w:space="0" w:color="auto"/>
        <w:left w:val="none" w:sz="0" w:space="0" w:color="auto"/>
        <w:bottom w:val="none" w:sz="0" w:space="0" w:color="auto"/>
        <w:right w:val="none" w:sz="0" w:space="0" w:color="auto"/>
      </w:divBdr>
      <w:divsChild>
        <w:div w:id="581767063">
          <w:marLeft w:val="0"/>
          <w:marRight w:val="0"/>
          <w:marTop w:val="0"/>
          <w:marBottom w:val="0"/>
          <w:divBdr>
            <w:top w:val="none" w:sz="0" w:space="0" w:color="auto"/>
            <w:left w:val="none" w:sz="0" w:space="0" w:color="auto"/>
            <w:bottom w:val="none" w:sz="0" w:space="0" w:color="auto"/>
            <w:right w:val="none" w:sz="0" w:space="0" w:color="auto"/>
          </w:divBdr>
        </w:div>
      </w:divsChild>
    </w:div>
    <w:div w:id="1655714782">
      <w:bodyDiv w:val="1"/>
      <w:marLeft w:val="0"/>
      <w:marRight w:val="0"/>
      <w:marTop w:val="0"/>
      <w:marBottom w:val="0"/>
      <w:divBdr>
        <w:top w:val="none" w:sz="0" w:space="0" w:color="auto"/>
        <w:left w:val="none" w:sz="0" w:space="0" w:color="auto"/>
        <w:bottom w:val="none" w:sz="0" w:space="0" w:color="auto"/>
        <w:right w:val="none" w:sz="0" w:space="0" w:color="auto"/>
      </w:divBdr>
      <w:divsChild>
        <w:div w:id="1844317471">
          <w:marLeft w:val="0"/>
          <w:marRight w:val="0"/>
          <w:marTop w:val="0"/>
          <w:marBottom w:val="0"/>
          <w:divBdr>
            <w:top w:val="none" w:sz="0" w:space="0" w:color="auto"/>
            <w:left w:val="none" w:sz="0" w:space="0" w:color="auto"/>
            <w:bottom w:val="none" w:sz="0" w:space="0" w:color="auto"/>
            <w:right w:val="none" w:sz="0" w:space="0" w:color="auto"/>
          </w:divBdr>
        </w:div>
      </w:divsChild>
    </w:div>
    <w:div w:id="17077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RAFHUSSEIN6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2014-04-23T21:28:00Z</dcterms:created>
  <dcterms:modified xsi:type="dcterms:W3CDTF">2015-02-06T17:38:00Z</dcterms:modified>
</cp:coreProperties>
</file>