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>
        <w:tab/>
      </w:r>
      <w:r w:rsidRPr="00CB0619">
        <w:rPr>
          <w:rStyle w:val="Textoennegrita"/>
          <w:rFonts w:ascii="Arial" w:hAnsi="Arial" w:cs="Arial"/>
          <w:color w:val="333333"/>
          <w:lang w:val="en-US"/>
        </w:rPr>
        <w:t>CURRÍCULUM VITAE</w:t>
      </w:r>
    </w:p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Textoennegrita"/>
          <w:rFonts w:ascii="Arial" w:hAnsi="Arial" w:cs="Arial"/>
          <w:color w:val="333333"/>
          <w:sz w:val="21"/>
          <w:szCs w:val="21"/>
          <w:lang w:val="en-US"/>
        </w:rPr>
        <w:t>CONTACT INFORMATION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Name and Surname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: Anja Maria Kehl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Place and date of birth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: Heilbronn (</w:t>
      </w:r>
      <w:proofErr w:type="spellStart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Alemania</w:t>
      </w:r>
      <w:proofErr w:type="spellEnd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), 01/04/1989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Nationality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: German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Address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 xml:space="preserve">: </w:t>
      </w:r>
      <w:proofErr w:type="spellStart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Urbanización</w:t>
      </w:r>
      <w:proofErr w:type="spellEnd"/>
      <w:r w:rsidRPr="00CB0619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Buenavista</w:t>
      </w:r>
      <w:proofErr w:type="spellEnd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; C.P: 03140 GUARDAMAR DEL SEGURA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Telephone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: 656 87 07 32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E-Mail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: anjaktrans@gmail.com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Facebook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: https://www.facebook.com/AnjaKTrans/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Twitter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: @</w:t>
      </w:r>
      <w:proofErr w:type="spellStart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AnjaKTranslator</w:t>
      </w:r>
      <w:proofErr w:type="spellEnd"/>
    </w:p>
    <w:p w:rsid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EDUCATION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University of Alicante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: Bachelor's Degree in Translation and Interpreting (2016)</w:t>
      </w:r>
    </w:p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LANGUAGES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German: Mother tongue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Spanish: Bilingual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English: Level C1 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French: Level A2</w:t>
      </w:r>
    </w:p>
    <w:p w:rsidR="00BE545B" w:rsidRDefault="00CB0619" w:rsidP="00BE545B">
      <w:pPr>
        <w:pStyle w:val="NormalWeb"/>
        <w:spacing w:after="0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WORK EXPERIENCE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Translation (English, Spanish, German) for civilians (2013 – now)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Subtitling (English, Spanish, German) (2013</w:t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t xml:space="preserve"> – now)</w:t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- 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Absolute Translation (London)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- Lingual Consultancy (India)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Translation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- </w:t>
      </w:r>
      <w:proofErr w:type="spellStart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Metafrasi</w:t>
      </w:r>
      <w:proofErr w:type="spellEnd"/>
      <w:r w:rsidRPr="00CB0619">
        <w:rPr>
          <w:rFonts w:ascii="Arial" w:hAnsi="Arial" w:cs="Arial"/>
          <w:color w:val="333333"/>
          <w:sz w:val="20"/>
          <w:szCs w:val="20"/>
          <w:lang w:val="en-US"/>
        </w:rPr>
        <w:t xml:space="preserve"> (Barcelona, since 2016)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  <w:t>-</w:t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Artifact Translations (Alicante, since 2016)</w:t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BE545B">
        <w:rPr>
          <w:rFonts w:ascii="Arial" w:hAnsi="Arial" w:cs="Arial"/>
          <w:color w:val="333333"/>
          <w:sz w:val="20"/>
          <w:szCs w:val="20"/>
          <w:lang w:val="en-US"/>
        </w:rPr>
        <w:tab/>
      </w:r>
    </w:p>
    <w:p w:rsidR="00BE545B" w:rsidRDefault="00BE545B" w:rsidP="00BE545B">
      <w:pPr>
        <w:pStyle w:val="NormalWeb"/>
        <w:spacing w:before="0" w:beforeAutospacing="0"/>
        <w:rPr>
          <w:rFonts w:ascii="Arial" w:hAnsi="Arial" w:cs="Arial"/>
          <w:color w:val="333333"/>
          <w:sz w:val="20"/>
          <w:szCs w:val="20"/>
          <w:lang w:val="en-US"/>
        </w:rPr>
      </w:pPr>
      <w:r w:rsidRPr="00BE545B">
        <w:rPr>
          <w:rFonts w:ascii="Arial" w:hAnsi="Arial" w:cs="Arial"/>
          <w:color w:val="333333"/>
          <w:sz w:val="20"/>
          <w:szCs w:val="20"/>
          <w:lang w:val="en-US"/>
        </w:rPr>
        <w:t>-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DIPS Belgium (since 2016)</w:t>
      </w:r>
    </w:p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bookmarkStart w:id="0" w:name="_GoBack"/>
      <w:bookmarkEnd w:id="0"/>
      <w:r w:rsidRPr="00CB061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CB0619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COMPUTER SCIENCE</w:t>
      </w:r>
    </w:p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Operating system:</w:t>
      </w:r>
      <w:r w:rsidRPr="00CB0619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Windows </w:t>
      </w:r>
    </w:p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Microsoft Office:</w:t>
      </w:r>
      <w:r w:rsidRPr="00CB0619">
        <w:rPr>
          <w:rStyle w:val="Textoennegrita"/>
          <w:rFonts w:ascii="Arial" w:hAnsi="Arial" w:cs="Arial"/>
          <w:color w:val="333333"/>
          <w:sz w:val="20"/>
          <w:szCs w:val="20"/>
          <w:lang w:val="en-US"/>
        </w:rPr>
        <w:t> 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Word, Excel, Power Point</w:t>
      </w:r>
    </w:p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Open Office:</w:t>
      </w:r>
      <w:r w:rsidRPr="00CB0619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 xml:space="preserve">Writer, </w:t>
      </w:r>
      <w:proofErr w:type="spellStart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Calc</w:t>
      </w:r>
      <w:proofErr w:type="spellEnd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, Presentation</w:t>
      </w:r>
    </w:p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Internet</w:t>
      </w:r>
    </w:p>
    <w:p w:rsidR="00CB0619" w:rsidRPr="00CB0619" w:rsidRDefault="00CB0619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CB0619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Subtitling:</w:t>
      </w:r>
      <w:r w:rsidRPr="00CB0619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  <w:r w:rsidRPr="00CB0619">
        <w:rPr>
          <w:rFonts w:ascii="Arial" w:hAnsi="Arial" w:cs="Arial"/>
          <w:color w:val="333333"/>
          <w:sz w:val="20"/>
          <w:szCs w:val="20"/>
          <w:lang w:val="en-US"/>
        </w:rPr>
        <w:t>Subtitle Workshop 2.51 / 6b (any filetype supported including .</w:t>
      </w:r>
      <w:proofErr w:type="spellStart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srt</w:t>
      </w:r>
      <w:proofErr w:type="spellEnd"/>
      <w:r w:rsidRPr="00CB0619">
        <w:rPr>
          <w:rFonts w:ascii="Arial" w:hAnsi="Arial" w:cs="Arial"/>
          <w:color w:val="333333"/>
          <w:sz w:val="20"/>
          <w:szCs w:val="20"/>
          <w:lang w:val="en-US"/>
        </w:rPr>
        <w:t>)</w:t>
      </w:r>
    </w:p>
    <w:p w:rsidR="00CB0619" w:rsidRPr="00BE545B" w:rsidRDefault="00BE545B" w:rsidP="00CB0619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 w:rsidRPr="00BE545B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CAT Tools</w:t>
      </w:r>
      <w:r w:rsidR="00CB0619" w:rsidRPr="00BE545B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:</w:t>
      </w:r>
      <w:r w:rsidR="00CB0619" w:rsidRPr="00BE545B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  <w:r w:rsidR="00CB0619" w:rsidRPr="00BE545B">
        <w:rPr>
          <w:rFonts w:ascii="Arial" w:hAnsi="Arial" w:cs="Arial"/>
          <w:color w:val="333333"/>
          <w:sz w:val="20"/>
          <w:szCs w:val="20"/>
          <w:lang w:val="en-US"/>
        </w:rPr>
        <w:t> Multiterm, SDL TRADOS</w:t>
      </w:r>
    </w:p>
    <w:p w:rsidR="00E0396C" w:rsidRPr="00BE545B" w:rsidRDefault="00E0396C" w:rsidP="00CB0619">
      <w:pPr>
        <w:tabs>
          <w:tab w:val="left" w:pos="1815"/>
        </w:tabs>
        <w:rPr>
          <w:lang w:val="en-US"/>
        </w:rPr>
      </w:pPr>
    </w:p>
    <w:sectPr w:rsidR="00E0396C" w:rsidRPr="00BE5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366"/>
    <w:multiLevelType w:val="hybridMultilevel"/>
    <w:tmpl w:val="936AF03A"/>
    <w:lvl w:ilvl="0" w:tplc="AB626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24BD"/>
    <w:multiLevelType w:val="hybridMultilevel"/>
    <w:tmpl w:val="753E53A8"/>
    <w:lvl w:ilvl="0" w:tplc="C10EB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088C"/>
    <w:multiLevelType w:val="hybridMultilevel"/>
    <w:tmpl w:val="178CB862"/>
    <w:lvl w:ilvl="0" w:tplc="7D72F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317E"/>
    <w:multiLevelType w:val="hybridMultilevel"/>
    <w:tmpl w:val="3D0ED2D8"/>
    <w:lvl w:ilvl="0" w:tplc="0D54B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9"/>
    <w:rsid w:val="00BE545B"/>
    <w:rsid w:val="00CB0619"/>
    <w:rsid w:val="00E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A2D4"/>
  <w15:chartTrackingRefBased/>
  <w15:docId w15:val="{445CE511-357E-497E-8C00-910E949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0619"/>
    <w:rPr>
      <w:b/>
      <w:bCs/>
    </w:rPr>
  </w:style>
  <w:style w:type="character" w:styleId="nfasis">
    <w:name w:val="Emphasis"/>
    <w:basedOn w:val="Fuentedeprrafopredeter"/>
    <w:uiPriority w:val="20"/>
    <w:qFormat/>
    <w:rsid w:val="00CB0619"/>
    <w:rPr>
      <w:i/>
      <w:iCs/>
    </w:rPr>
  </w:style>
  <w:style w:type="character" w:customStyle="1" w:styleId="apple-converted-space">
    <w:name w:val="apple-converted-space"/>
    <w:basedOn w:val="Fuentedeprrafopredeter"/>
    <w:rsid w:val="00CB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Kehl</dc:creator>
  <cp:keywords/>
  <dc:description/>
  <cp:lastModifiedBy>Anja Kehl</cp:lastModifiedBy>
  <cp:revision>2</cp:revision>
  <dcterms:created xsi:type="dcterms:W3CDTF">2016-11-08T12:57:00Z</dcterms:created>
  <dcterms:modified xsi:type="dcterms:W3CDTF">2017-01-24T16:43:00Z</dcterms:modified>
</cp:coreProperties>
</file>