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9C" w:rsidRPr="00BB47B7" w:rsidRDefault="009E4B33" w:rsidP="00B54DD2">
      <w:pPr>
        <w:pStyle w:val="Name"/>
        <w:spacing w:before="0" w:after="0"/>
        <w:rPr>
          <w:rFonts w:ascii="Book Antiqua" w:hAnsi="Book Antiqua"/>
          <w:color w:val="000000" w:themeColor="text1"/>
          <w:sz w:val="24"/>
          <w:szCs w:val="24"/>
          <w:lang w:val="it-IT"/>
        </w:rPr>
      </w:pPr>
      <w:r w:rsidRPr="00BB47B7">
        <w:rPr>
          <w:rFonts w:ascii="Book Antiqua" w:hAnsi="Book Antiqua"/>
          <w:color w:val="000000" w:themeColor="text1"/>
          <w:sz w:val="24"/>
          <w:szCs w:val="24"/>
          <w:lang w:val="it-IT"/>
        </w:rPr>
        <w:t>Andra Alina Col</w:t>
      </w:r>
      <w:r w:rsidR="005D5C4C" w:rsidRPr="00BB47B7">
        <w:rPr>
          <w:rFonts w:ascii="Book Antiqua" w:hAnsi="Book Antiqua"/>
          <w:color w:val="000000" w:themeColor="text1"/>
          <w:sz w:val="24"/>
          <w:szCs w:val="24"/>
          <w:lang w:val="it-IT"/>
        </w:rPr>
        <w:t>ó</w:t>
      </w:r>
      <w:r w:rsidRPr="00BB47B7">
        <w:rPr>
          <w:rFonts w:ascii="Book Antiqua" w:hAnsi="Book Antiqua"/>
          <w:color w:val="000000" w:themeColor="text1"/>
          <w:sz w:val="24"/>
          <w:szCs w:val="24"/>
          <w:lang w:val="it-IT"/>
        </w:rPr>
        <w:t>n</w:t>
      </w:r>
    </w:p>
    <w:p w:rsidR="00CD0F9C" w:rsidRPr="00BB47B7" w:rsidRDefault="009E4B33" w:rsidP="00B54DD2">
      <w:pPr>
        <w:pStyle w:val="ContactInfo"/>
        <w:rPr>
          <w:rFonts w:ascii="Book Antiqua" w:hAnsi="Book Antiqua"/>
          <w:color w:val="000000" w:themeColor="text1"/>
          <w:lang w:val="it-IT"/>
        </w:rPr>
      </w:pPr>
      <w:r w:rsidRPr="00BB47B7">
        <w:rPr>
          <w:rFonts w:ascii="Book Antiqua" w:hAnsi="Book Antiqua"/>
          <w:color w:val="000000" w:themeColor="text1"/>
          <w:lang w:val="it-IT"/>
        </w:rPr>
        <w:t>Tampa</w:t>
      </w:r>
      <w:r w:rsidR="00D77194" w:rsidRPr="00BB47B7">
        <w:rPr>
          <w:rFonts w:ascii="Book Antiqua" w:hAnsi="Book Antiqua"/>
          <w:color w:val="000000" w:themeColor="text1"/>
          <w:lang w:val="it-IT"/>
        </w:rPr>
        <w:t xml:space="preserve"> FL</w:t>
      </w:r>
    </w:p>
    <w:p w:rsidR="00CD0F9C" w:rsidRPr="00BB47B7" w:rsidRDefault="00CD0F9C" w:rsidP="00B54DD2">
      <w:pPr>
        <w:pStyle w:val="ContactInfo"/>
        <w:rPr>
          <w:rFonts w:ascii="Book Antiqua" w:hAnsi="Book Antiqua"/>
          <w:color w:val="000000" w:themeColor="text1"/>
          <w:lang w:val="it-IT"/>
        </w:rPr>
      </w:pPr>
      <w:r w:rsidRPr="00BB47B7">
        <w:rPr>
          <w:rFonts w:ascii="Book Antiqua" w:hAnsi="Book Antiqua"/>
          <w:color w:val="000000" w:themeColor="text1"/>
          <w:lang w:val="it-IT"/>
        </w:rPr>
        <w:t>727-</w:t>
      </w:r>
      <w:r w:rsidR="009E4B33" w:rsidRPr="00BB47B7">
        <w:rPr>
          <w:rFonts w:ascii="Book Antiqua" w:hAnsi="Book Antiqua"/>
          <w:color w:val="000000" w:themeColor="text1"/>
          <w:lang w:val="it-IT"/>
        </w:rPr>
        <w:t>276</w:t>
      </w:r>
      <w:r w:rsidRPr="00BB47B7">
        <w:rPr>
          <w:rFonts w:ascii="Book Antiqua" w:hAnsi="Book Antiqua"/>
          <w:color w:val="000000" w:themeColor="text1"/>
          <w:lang w:val="it-IT"/>
        </w:rPr>
        <w:t>-</w:t>
      </w:r>
      <w:r w:rsidR="009E4B33" w:rsidRPr="00BB47B7">
        <w:rPr>
          <w:rFonts w:ascii="Book Antiqua" w:hAnsi="Book Antiqua"/>
          <w:color w:val="000000" w:themeColor="text1"/>
          <w:lang w:val="it-IT"/>
        </w:rPr>
        <w:t>0469</w:t>
      </w:r>
      <w:r w:rsidRPr="00BB47B7">
        <w:rPr>
          <w:rFonts w:ascii="Book Antiqua" w:hAnsi="Book Antiqua"/>
          <w:color w:val="000000" w:themeColor="text1"/>
          <w:lang w:val="it-IT"/>
        </w:rPr>
        <w:t xml:space="preserve"> | </w:t>
      </w:r>
      <w:r w:rsidR="00E2681C" w:rsidRPr="00BB47B7">
        <w:rPr>
          <w:rFonts w:ascii="Book Antiqua" w:hAnsi="Book Antiqua"/>
          <w:color w:val="000000" w:themeColor="text1"/>
          <w:lang w:val="it-IT"/>
        </w:rPr>
        <w:t>i</w:t>
      </w:r>
      <w:r w:rsidR="009E4B33" w:rsidRPr="00BB47B7">
        <w:rPr>
          <w:rFonts w:ascii="Book Antiqua" w:hAnsi="Book Antiqua"/>
          <w:color w:val="000000" w:themeColor="text1"/>
          <w:lang w:val="it-IT"/>
        </w:rPr>
        <w:t>talian.trados</w:t>
      </w:r>
      <w:r w:rsidRPr="00BB47B7">
        <w:rPr>
          <w:rFonts w:ascii="Book Antiqua" w:hAnsi="Book Antiqua"/>
          <w:color w:val="000000" w:themeColor="text1"/>
          <w:lang w:val="it-IT"/>
        </w:rPr>
        <w:t>@gmail.com</w:t>
      </w:r>
    </w:p>
    <w:p w:rsidR="00CD0F9C" w:rsidRPr="00BB47B7" w:rsidRDefault="00CD0F9C" w:rsidP="00B54DD2">
      <w:pPr>
        <w:pStyle w:val="Titlu1"/>
        <w:spacing w:before="0" w:after="0"/>
        <w:rPr>
          <w:rFonts w:ascii="Book Antiqua" w:hAnsi="Book Antiqua"/>
          <w:sz w:val="20"/>
          <w:szCs w:val="20"/>
        </w:rPr>
      </w:pPr>
      <w:r w:rsidRPr="00BB47B7">
        <w:rPr>
          <w:rFonts w:ascii="Book Antiqua" w:hAnsi="Book Antiqua"/>
          <w:sz w:val="20"/>
          <w:szCs w:val="20"/>
        </w:rPr>
        <w:t>profile</w:t>
      </w:r>
    </w:p>
    <w:p w:rsidR="00CB5C59" w:rsidRPr="00BB47B7" w:rsidRDefault="00DF0FA6" w:rsidP="00B54DD2">
      <w:pPr>
        <w:pStyle w:val="Listparagraf"/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Trilingual, degreed </w:t>
      </w:r>
      <w:r w:rsidR="002207CB" w:rsidRPr="00BB47B7">
        <w:rPr>
          <w:rFonts w:ascii="Book Antiqua" w:hAnsi="Book Antiqua"/>
          <w:color w:val="000000" w:themeColor="text1"/>
          <w:sz w:val="20"/>
          <w:szCs w:val="20"/>
        </w:rPr>
        <w:t xml:space="preserve">professional with </w:t>
      </w:r>
      <w:r w:rsidR="00552890" w:rsidRPr="00BB47B7">
        <w:rPr>
          <w:rFonts w:ascii="Book Antiqua" w:hAnsi="Book Antiqua"/>
          <w:color w:val="000000" w:themeColor="text1"/>
          <w:sz w:val="20"/>
          <w:szCs w:val="20"/>
        </w:rPr>
        <w:t>10</w:t>
      </w:r>
      <w:r w:rsidR="002207CB" w:rsidRPr="00BB47B7">
        <w:rPr>
          <w:rFonts w:ascii="Book Antiqua" w:hAnsi="Book Antiqua"/>
          <w:color w:val="000000" w:themeColor="text1"/>
          <w:sz w:val="20"/>
          <w:szCs w:val="20"/>
        </w:rPr>
        <w:t xml:space="preserve">+ </w:t>
      </w:r>
      <w:r w:rsidR="00584E8A" w:rsidRPr="00BB47B7">
        <w:rPr>
          <w:rFonts w:ascii="Book Antiqua" w:hAnsi="Book Antiqua"/>
          <w:color w:val="000000" w:themeColor="text1"/>
          <w:sz w:val="20"/>
          <w:szCs w:val="20"/>
        </w:rPr>
        <w:t>years</w:t>
      </w:r>
      <w:r w:rsidR="00552890" w:rsidRPr="00BB47B7">
        <w:rPr>
          <w:rFonts w:ascii="Book Antiqua" w:hAnsi="Book Antiqua"/>
          <w:color w:val="000000" w:themeColor="text1"/>
          <w:sz w:val="20"/>
          <w:szCs w:val="20"/>
        </w:rPr>
        <w:t xml:space="preserve"> experience</w:t>
      </w:r>
      <w:r w:rsidR="004441F2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552890" w:rsidRPr="00BB47B7">
        <w:rPr>
          <w:rFonts w:ascii="Book Antiqua" w:hAnsi="Book Antiqua"/>
          <w:color w:val="000000" w:themeColor="text1"/>
          <w:sz w:val="20"/>
          <w:szCs w:val="20"/>
        </w:rPr>
        <w:t xml:space="preserve">in providing linguistic support to </w:t>
      </w:r>
      <w:r w:rsidR="00CB5C59" w:rsidRPr="00BB47B7">
        <w:rPr>
          <w:rFonts w:ascii="Book Antiqua" w:hAnsi="Book Antiqua"/>
          <w:color w:val="000000" w:themeColor="text1"/>
          <w:sz w:val="20"/>
          <w:szCs w:val="20"/>
        </w:rPr>
        <w:t xml:space="preserve">clients in the fields of </w:t>
      </w:r>
      <w:r w:rsidR="00B9331F" w:rsidRPr="00BB47B7">
        <w:rPr>
          <w:rFonts w:ascii="Book Antiqua" w:hAnsi="Book Antiqua"/>
          <w:bCs/>
          <w:color w:val="000000" w:themeColor="text1"/>
          <w:sz w:val="20"/>
          <w:szCs w:val="20"/>
          <w:lang w:val="en"/>
        </w:rPr>
        <w:t>European Union</w:t>
      </w:r>
      <w:r w:rsidR="00B9331F" w:rsidRPr="00BB47B7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r w:rsidR="00FE7849" w:rsidRPr="00BB47B7">
        <w:rPr>
          <w:rFonts w:ascii="Book Antiqua" w:hAnsi="Book Antiqua"/>
          <w:color w:val="000000" w:themeColor="text1"/>
          <w:sz w:val="20"/>
          <w:szCs w:val="20"/>
        </w:rPr>
        <w:t xml:space="preserve">Development, </w:t>
      </w:r>
      <w:r w:rsidR="00CB5C59" w:rsidRPr="00BB47B7">
        <w:rPr>
          <w:rFonts w:ascii="Book Antiqua" w:hAnsi="Book Antiqua"/>
          <w:color w:val="000000" w:themeColor="text1"/>
          <w:sz w:val="20"/>
          <w:szCs w:val="20"/>
        </w:rPr>
        <w:t xml:space="preserve">Education, Finance, Transportation, Telecommunications, </w:t>
      </w:r>
      <w:r w:rsidR="00BF4664" w:rsidRPr="00BB47B7">
        <w:rPr>
          <w:rFonts w:ascii="Book Antiqua" w:hAnsi="Book Antiqua"/>
          <w:color w:val="000000" w:themeColor="text1"/>
          <w:sz w:val="20"/>
          <w:szCs w:val="20"/>
        </w:rPr>
        <w:t xml:space="preserve">and </w:t>
      </w:r>
      <w:r w:rsidR="00FE7849" w:rsidRPr="00BB47B7">
        <w:rPr>
          <w:rFonts w:ascii="Book Antiqua" w:hAnsi="Book Antiqua"/>
          <w:color w:val="000000" w:themeColor="text1"/>
          <w:sz w:val="20"/>
          <w:szCs w:val="20"/>
        </w:rPr>
        <w:t>Military</w:t>
      </w:r>
      <w:r w:rsidR="00BF4664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552890" w:rsidRPr="00BB47B7" w:rsidRDefault="00552890" w:rsidP="00B54DD2">
      <w:pPr>
        <w:pStyle w:val="Listparagraf"/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Well-organized, results oriented individual, with proven ability to implement linguistics business standards and procedures that improve business efficiency and functionality</w:t>
      </w:r>
      <w:r w:rsidR="00B9331F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995F4C" w:rsidRPr="00BB47B7" w:rsidRDefault="00E87FBF" w:rsidP="00B54DD2">
      <w:pPr>
        <w:pStyle w:val="Listparagraf"/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Diplomatic, personable and highly collaborative</w:t>
      </w:r>
      <w:r w:rsidR="00B9331F" w:rsidRPr="00BB47B7">
        <w:rPr>
          <w:rFonts w:ascii="Book Antiqua" w:hAnsi="Book Antiqua"/>
          <w:color w:val="000000" w:themeColor="text1"/>
          <w:sz w:val="20"/>
          <w:szCs w:val="20"/>
        </w:rPr>
        <w:t>, often served as L</w:t>
      </w:r>
      <w:r w:rsidR="00223502" w:rsidRPr="00BB47B7">
        <w:rPr>
          <w:rFonts w:ascii="Book Antiqua" w:hAnsi="Book Antiqua"/>
          <w:color w:val="000000" w:themeColor="text1"/>
          <w:sz w:val="20"/>
          <w:szCs w:val="20"/>
        </w:rPr>
        <w:t>iaison in Italian-Romanian client partnerships</w:t>
      </w:r>
      <w:r w:rsidR="00995F4C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E57077" w:rsidRDefault="0051040C" w:rsidP="00B54DD2">
      <w:pPr>
        <w:pStyle w:val="Listparagraf"/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Trustworthy, handled sensitive material wit</w:t>
      </w:r>
      <w:r w:rsidR="00BD5459" w:rsidRPr="00BB47B7">
        <w:rPr>
          <w:rFonts w:ascii="Book Antiqua" w:hAnsi="Book Antiqua"/>
          <w:color w:val="000000" w:themeColor="text1"/>
          <w:sz w:val="20"/>
          <w:szCs w:val="20"/>
        </w:rPr>
        <w:t>h high level of confidentiality</w:t>
      </w:r>
      <w:r w:rsidR="00B9331F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1D7400" w:rsidRDefault="001D7400" w:rsidP="001D7400">
      <w:pPr>
        <w:pStyle w:val="Listparagraf"/>
        <w:numPr>
          <w:ilvl w:val="0"/>
          <w:numId w:val="0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1D7400" w:rsidRPr="00BB47B7" w:rsidRDefault="001D7400" w:rsidP="001D7400">
      <w:pPr>
        <w:pStyle w:val="Titlu1"/>
        <w:spacing w:before="0" w:after="0"/>
        <w:rPr>
          <w:rFonts w:ascii="Book Antiqua" w:hAnsi="Book Antiqua" w:cs="Times New Roman"/>
          <w:sz w:val="20"/>
          <w:szCs w:val="20"/>
        </w:rPr>
      </w:pPr>
      <w:r w:rsidRPr="00BB47B7">
        <w:rPr>
          <w:rFonts w:ascii="Book Antiqua" w:hAnsi="Book Antiqua" w:cs="Times New Roman"/>
          <w:sz w:val="20"/>
          <w:szCs w:val="20"/>
        </w:rPr>
        <w:t xml:space="preserve">CLIENT HISTORY AS BUSINESS OWNER          </w:t>
      </w:r>
    </w:p>
    <w:p w:rsidR="001D7400" w:rsidRPr="00BB47B7" w:rsidRDefault="001D7400" w:rsidP="001D7400">
      <w:pPr>
        <w:spacing w:before="0" w:after="0"/>
        <w:ind w:left="360" w:hanging="360"/>
        <w:rPr>
          <w:rFonts w:ascii="Book Antiqua" w:hAnsi="Book Antiqua"/>
          <w:color w:val="000000" w:themeColor="text1"/>
          <w:sz w:val="20"/>
          <w:szCs w:val="20"/>
        </w:rPr>
      </w:pPr>
      <w:r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ENGLISH - ITALIAN -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ROMANIAN TRANSLATOR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/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INTERPRETER /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LANGUAGE INSTRUCTOR</w:t>
      </w:r>
      <w:r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2008 – present</w:t>
      </w:r>
      <w:r w:rsidRPr="00BB47B7"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BB47B7">
        <w:rPr>
          <w:rFonts w:ascii="Book Antiqua" w:hAnsi="Book Antiqua"/>
          <w:b/>
          <w:color w:val="000000" w:themeColor="text1"/>
          <w:sz w:val="20"/>
          <w:szCs w:val="20"/>
        </w:rPr>
        <w:t xml:space="preserve">                                                       </w:t>
      </w:r>
      <w:r w:rsidRPr="00BB47B7">
        <w:rPr>
          <w:rFonts w:ascii="Book Antiqua" w:hAnsi="Book Antiqua"/>
          <w:b/>
          <w:color w:val="000000" w:themeColor="text1"/>
          <w:sz w:val="20"/>
          <w:szCs w:val="20"/>
        </w:rPr>
        <w:t xml:space="preserve">            </w:t>
      </w:r>
    </w:p>
    <w:p w:rsidR="001F5CA9" w:rsidRPr="00BB47B7" w:rsidRDefault="001F5CA9" w:rsidP="001F5CA9">
      <w:pPr>
        <w:pStyle w:val="Listparagraf"/>
        <w:numPr>
          <w:ilvl w:val="0"/>
          <w:numId w:val="25"/>
        </w:numPr>
        <w:spacing w:before="0" w:after="0"/>
        <w:ind w:left="450"/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Court Interpreter under </w:t>
      </w:r>
      <w:proofErr w:type="gramStart"/>
      <w:r w:rsidRPr="00BB47B7">
        <w:rPr>
          <w:rFonts w:ascii="Book Antiqua" w:hAnsi="Book Antiqua"/>
          <w:color w:val="000000" w:themeColor="text1"/>
          <w:sz w:val="20"/>
          <w:szCs w:val="20"/>
        </w:rPr>
        <w:t>Romania’s</w:t>
      </w:r>
      <w:proofErr w:type="gramEnd"/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Ministry of Justice; </w:t>
      </w:r>
      <w:r w:rsidRPr="00BB47B7"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  <w:t xml:space="preserve">translated official documents and prepared them for court procedures and notarization. </w:t>
      </w:r>
    </w:p>
    <w:p w:rsidR="001F5CA9" w:rsidRPr="00BB47B7" w:rsidRDefault="001F5CA9" w:rsidP="001F5CA9">
      <w:pPr>
        <w:pStyle w:val="Listparagraf"/>
        <w:numPr>
          <w:ilvl w:val="0"/>
          <w:numId w:val="25"/>
        </w:numPr>
        <w:spacing w:before="0" w:after="0"/>
        <w:ind w:left="45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  <w:t>D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esigned language-training curriculum for learning schools or commercial agents:   International Computer School, A_BEST Foreign Language Center, ECHO Foreign Languages, </w:t>
      </w:r>
      <w:proofErr w:type="spellStart"/>
      <w:r w:rsidRPr="00BB47B7">
        <w:rPr>
          <w:rFonts w:ascii="Book Antiqua" w:hAnsi="Book Antiqua"/>
          <w:color w:val="000000" w:themeColor="text1"/>
          <w:sz w:val="20"/>
          <w:szCs w:val="20"/>
        </w:rPr>
        <w:t>Simetex</w:t>
      </w:r>
      <w:proofErr w:type="spellEnd"/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proofErr w:type="spellStart"/>
      <w:r w:rsidRPr="00BB47B7">
        <w:rPr>
          <w:rFonts w:ascii="Book Antiqua" w:hAnsi="Book Antiqua"/>
          <w:color w:val="000000" w:themeColor="text1"/>
          <w:sz w:val="20"/>
          <w:szCs w:val="20"/>
        </w:rPr>
        <w:t>Secomest</w:t>
      </w:r>
      <w:proofErr w:type="spellEnd"/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BB47B7">
        <w:rPr>
          <w:rFonts w:ascii="Book Antiqua" w:hAnsi="Book Antiqua"/>
          <w:color w:val="000000" w:themeColor="text1"/>
          <w:sz w:val="20"/>
          <w:szCs w:val="20"/>
        </w:rPr>
        <w:t>NewInfoCompany</w:t>
      </w:r>
      <w:proofErr w:type="spellEnd"/>
      <w:proofErr w:type="gramEnd"/>
      <w:r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1F5CA9" w:rsidRPr="00BB47B7" w:rsidRDefault="001F5CA9" w:rsidP="001F5CA9">
      <w:pPr>
        <w:pStyle w:val="Listparagraf"/>
        <w:numPr>
          <w:ilvl w:val="0"/>
          <w:numId w:val="25"/>
        </w:numPr>
        <w:spacing w:before="0" w:after="0"/>
        <w:ind w:left="45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Provided online lessons to students from Switzerland, Italy, Romania - law enforcement officers, medical professionals, and university students seeking to study abroad.</w:t>
      </w:r>
    </w:p>
    <w:p w:rsidR="001F5CA9" w:rsidRPr="00BB47B7" w:rsidRDefault="001F5CA9" w:rsidP="001F5CA9">
      <w:pPr>
        <w:pStyle w:val="Listparagraf"/>
        <w:numPr>
          <w:ilvl w:val="0"/>
          <w:numId w:val="25"/>
        </w:numPr>
        <w:spacing w:before="0" w:after="0"/>
        <w:ind w:left="450"/>
        <w:jc w:val="both"/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color w:val="000000" w:themeColor="text1"/>
          <w:sz w:val="20"/>
          <w:szCs w:val="20"/>
          <w:bdr w:val="none" w:sz="0" w:space="0" w:color="auto" w:frame="1"/>
        </w:rPr>
        <w:t>Provided interpretation services for International fairs of tourism and International conferences.</w:t>
      </w:r>
    </w:p>
    <w:p w:rsidR="00E2681C" w:rsidRPr="00BB47B7" w:rsidRDefault="00E2681C" w:rsidP="00B54DD2">
      <w:pPr>
        <w:pStyle w:val="Listparagraf"/>
        <w:numPr>
          <w:ilvl w:val="0"/>
          <w:numId w:val="0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BB47B7" w:rsidRPr="00BB47B7" w:rsidRDefault="00BB47B7" w:rsidP="00BB47B7">
      <w:pPr>
        <w:spacing w:before="0" w:after="0"/>
        <w:rPr>
          <w:rFonts w:ascii="Book Antiqua" w:hAnsi="Book Antiqua"/>
          <w:i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Italian English Translator </w:t>
      </w:r>
    </w:p>
    <w:p w:rsidR="00BB47B7" w:rsidRPr="00BB47B7" w:rsidRDefault="00BB47B7" w:rsidP="00BB47B7">
      <w:pPr>
        <w:pStyle w:val="Titlu3"/>
        <w:shd w:val="clear" w:color="auto" w:fill="FFFFFF"/>
        <w:spacing w:before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hyperlink r:id="rId7" w:history="1">
        <w:proofErr w:type="spellStart"/>
        <w:r w:rsidRPr="00BB47B7">
          <w:rPr>
            <w:rStyle w:val="Hyperlink"/>
            <w:rFonts w:ascii="Book Antiqua" w:hAnsi="Book Antiqua" w:cs="Arial"/>
            <w:bCs/>
            <w:i/>
            <w:color w:val="000000" w:themeColor="text1"/>
            <w:sz w:val="20"/>
            <w:szCs w:val="20"/>
            <w:u w:val="none"/>
          </w:rPr>
          <w:t>Vocalink</w:t>
        </w:r>
        <w:proofErr w:type="spellEnd"/>
        <w:r w:rsidRPr="00BB47B7">
          <w:rPr>
            <w:rStyle w:val="Hyperlink"/>
            <w:rFonts w:ascii="Book Antiqua" w:hAnsi="Book Antiqua" w:cs="Arial"/>
            <w:bCs/>
            <w:i/>
            <w:color w:val="000000" w:themeColor="text1"/>
            <w:sz w:val="20"/>
            <w:szCs w:val="20"/>
            <w:u w:val="none"/>
          </w:rPr>
          <w:t xml:space="preserve"> Global - Language Solutions, Translation, Interpretation</w:t>
        </w:r>
      </w:hyperlink>
      <w:r>
        <w:rPr>
          <w:rFonts w:ascii="Book Antiqua" w:hAnsi="Book Antiqua" w:cs="Arial"/>
          <w:bCs/>
          <w:i/>
          <w:color w:val="000000" w:themeColor="text1"/>
          <w:sz w:val="20"/>
          <w:szCs w:val="20"/>
        </w:rPr>
        <w:t>, OH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ab/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</w:t>
      </w:r>
      <w:r w:rsidR="001D7400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</w:t>
      </w:r>
      <w:r w:rsidRPr="00BB47B7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>2018</w:t>
      </w:r>
      <w:r w:rsidRPr="00BB47B7">
        <w:rPr>
          <w:rStyle w:val="NormalBold"/>
          <w:rFonts w:ascii="Book Antiqua" w:hAnsi="Book Antiqua"/>
          <w:i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                </w:t>
      </w:r>
    </w:p>
    <w:p w:rsidR="00BB47B7" w:rsidRDefault="00BB47B7" w:rsidP="00BB47B7">
      <w:pPr>
        <w:pStyle w:val="Listparagraf"/>
        <w:numPr>
          <w:ilvl w:val="0"/>
          <w:numId w:val="26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bCs/>
          <w:color w:val="000000" w:themeColor="text1"/>
          <w:sz w:val="20"/>
          <w:szCs w:val="20"/>
          <w:shd w:val="clear" w:color="auto" w:fill="FFFFFF"/>
        </w:rPr>
        <w:t xml:space="preserve">Provided translations </w:t>
      </w:r>
      <w:r>
        <w:rPr>
          <w:rFonts w:ascii="Book Antiqua" w:hAnsi="Book Antiqua"/>
          <w:bCs/>
          <w:color w:val="000000" w:themeColor="text1"/>
          <w:sz w:val="20"/>
          <w:szCs w:val="20"/>
          <w:shd w:val="clear" w:color="auto" w:fill="FFFFFF"/>
        </w:rPr>
        <w:t xml:space="preserve">of medical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documents.</w:t>
      </w:r>
    </w:p>
    <w:p w:rsidR="001D7400" w:rsidRPr="00BB47B7" w:rsidRDefault="001D7400" w:rsidP="001D7400">
      <w:pPr>
        <w:pStyle w:val="Listparagraf"/>
        <w:numPr>
          <w:ilvl w:val="0"/>
          <w:numId w:val="0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1D7400" w:rsidRPr="001F5CA9" w:rsidRDefault="001D7400" w:rsidP="001D7400">
      <w:pPr>
        <w:spacing w:before="0" w:after="0"/>
        <w:rPr>
          <w:rFonts w:ascii="Book Antiqua" w:hAnsi="Book Antiqua"/>
          <w:i/>
          <w:color w:val="000000" w:themeColor="text1"/>
          <w:sz w:val="20"/>
          <w:szCs w:val="20"/>
        </w:rPr>
      </w:pPr>
      <w:r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Online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Italian English </w:t>
      </w:r>
      <w:r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Language Teacher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="001F5CA9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ab/>
      </w:r>
      <w:r w:rsidR="001F5CA9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ab/>
      </w:r>
      <w:r w:rsidR="001F5CA9" w:rsidRPr="001F5CA9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>2018</w:t>
      </w:r>
    </w:p>
    <w:p w:rsidR="001D7400" w:rsidRPr="00BB47B7" w:rsidRDefault="001D7400" w:rsidP="001D7400">
      <w:pPr>
        <w:pStyle w:val="Titlu3"/>
        <w:shd w:val="clear" w:color="auto" w:fill="FFFFFF"/>
        <w:spacing w:before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proofErr w:type="spellStart"/>
      <w:r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CoreLanguages</w:t>
      </w:r>
      <w:proofErr w:type="spellEnd"/>
      <w:r w:rsidR="001F5CA9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, Charleston, SC</w:t>
      </w:r>
      <w:r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          </w:t>
      </w:r>
      <w:bookmarkStart w:id="0" w:name="_GoBack"/>
      <w:bookmarkEnd w:id="0"/>
      <w:r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ab/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                           </w:t>
      </w:r>
      <w:r>
        <w:rPr>
          <w:rFonts w:ascii="Book Antiqua" w:hAnsi="Book Antiqua"/>
          <w:color w:val="000000" w:themeColor="text1"/>
          <w:sz w:val="20"/>
          <w:szCs w:val="20"/>
        </w:rPr>
        <w:t xml:space="preserve">                     </w:t>
      </w:r>
      <w:r w:rsidRPr="00BB47B7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 xml:space="preserve"> </w:t>
      </w:r>
      <w:r w:rsidRPr="00BB47B7">
        <w:rPr>
          <w:rStyle w:val="NormalBold"/>
          <w:rFonts w:ascii="Book Antiqua" w:hAnsi="Book Antiqua"/>
          <w:i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                </w:t>
      </w:r>
    </w:p>
    <w:p w:rsidR="00BB47B7" w:rsidRPr="001D7400" w:rsidRDefault="00BB47B7" w:rsidP="001D7400">
      <w:pPr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9A0099" w:rsidRPr="00BB47B7" w:rsidRDefault="009A0099" w:rsidP="009A0099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Italian English Interpreter / Translator </w:t>
      </w:r>
    </w:p>
    <w:p w:rsidR="009A0099" w:rsidRPr="00BB47B7" w:rsidRDefault="009A0099" w:rsidP="009A0099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T</w:t>
      </w:r>
      <w:r w:rsidRPr="00BB47B7">
        <w:rPr>
          <w:rFonts w:ascii="Book Antiqua" w:hAnsi="Book Antiqua"/>
          <w:i/>
          <w:color w:val="000000" w:themeColor="text1"/>
          <w:sz w:val="20"/>
          <w:szCs w:val="20"/>
          <w:shd w:val="clear" w:color="auto" w:fill="FFFFFF"/>
        </w:rPr>
        <w:t>arget Language Translating Services</w:t>
      </w:r>
      <w:r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proofErr w:type="spellStart"/>
      <w:r w:rsidRPr="00B25FC8">
        <w:rPr>
          <w:rStyle w:val="NormalItalic"/>
          <w:rFonts w:ascii="Book Antiqua" w:hAnsi="Book Antiqua"/>
          <w:color w:val="000000" w:themeColor="text1"/>
          <w:sz w:val="20"/>
          <w:szCs w:val="20"/>
        </w:rPr>
        <w:t>Tampabay</w:t>
      </w:r>
      <w:proofErr w:type="spellEnd"/>
      <w:r w:rsidRPr="00B25FC8">
        <w:rPr>
          <w:rStyle w:val="NormalItalic"/>
          <w:rFonts w:ascii="Book Antiqua" w:hAnsi="Book Antiqua"/>
          <w:color w:val="000000" w:themeColor="text1"/>
          <w:sz w:val="20"/>
          <w:szCs w:val="20"/>
        </w:rPr>
        <w:t>, FL</w:t>
      </w:r>
      <w:r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BB47B7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 xml:space="preserve">                               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ab/>
      </w:r>
      <w:r w:rsidRPr="00BB47B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                                       </w:t>
      </w:r>
      <w:r w:rsidR="001D7400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                          </w:t>
      </w:r>
      <w:r w:rsidRPr="00BB47B7">
        <w:rPr>
          <w:rFonts w:ascii="Book Antiqua" w:hAnsi="Book Antiqua"/>
          <w:b/>
          <w:i/>
          <w:color w:val="000000" w:themeColor="text1"/>
          <w:sz w:val="20"/>
          <w:szCs w:val="20"/>
        </w:rPr>
        <w:t xml:space="preserve">   </w:t>
      </w:r>
      <w:r w:rsidRPr="00BB47B7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>2017</w:t>
      </w:r>
      <w:r w:rsidR="001D7400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>-2018</w:t>
      </w:r>
      <w:r w:rsidRPr="00BB47B7">
        <w:rPr>
          <w:rStyle w:val="NormalBold"/>
          <w:rFonts w:ascii="Book Antiqua" w:hAnsi="Book Antiqua"/>
          <w:i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                </w:t>
      </w:r>
    </w:p>
    <w:p w:rsidR="009A0099" w:rsidRPr="00BB47B7" w:rsidRDefault="009A0099" w:rsidP="009A0099">
      <w:pPr>
        <w:pStyle w:val="Listparagraf"/>
        <w:numPr>
          <w:ilvl w:val="0"/>
          <w:numId w:val="26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bCs/>
          <w:color w:val="000000" w:themeColor="text1"/>
          <w:sz w:val="20"/>
          <w:szCs w:val="20"/>
          <w:shd w:val="clear" w:color="auto" w:fill="FFFFFF"/>
        </w:rPr>
        <w:t xml:space="preserve">Provided translations services for legal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documents.</w:t>
      </w:r>
    </w:p>
    <w:p w:rsidR="009A0099" w:rsidRPr="00BB47B7" w:rsidRDefault="009A0099" w:rsidP="009A0099">
      <w:pPr>
        <w:pStyle w:val="Listparagraf"/>
        <w:numPr>
          <w:ilvl w:val="0"/>
          <w:numId w:val="26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bCs/>
          <w:color w:val="000000" w:themeColor="text1"/>
          <w:sz w:val="20"/>
          <w:szCs w:val="20"/>
          <w:shd w:val="clear" w:color="auto" w:fill="FFFFFF"/>
        </w:rPr>
        <w:t xml:space="preserve">Provided interpretations services for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depositions.</w:t>
      </w:r>
    </w:p>
    <w:p w:rsidR="009A0099" w:rsidRPr="00BB47B7" w:rsidRDefault="009A0099" w:rsidP="009A0099">
      <w:pPr>
        <w:pStyle w:val="Listparagraf"/>
        <w:numPr>
          <w:ilvl w:val="0"/>
          <w:numId w:val="0"/>
        </w:numPr>
        <w:spacing w:before="0" w:after="0"/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</w:p>
    <w:p w:rsidR="001733E2" w:rsidRPr="00BB47B7" w:rsidRDefault="006D3C2D" w:rsidP="00B54DD2">
      <w:pPr>
        <w:spacing w:before="0" w:after="0"/>
        <w:rPr>
          <w:rFonts w:ascii="Book Antiqua" w:hAnsi="Book Antiqua"/>
          <w:b/>
          <w:i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Itali</w:t>
      </w:r>
      <w:r w:rsidR="00976D34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an-Romanian Language Instructor</w:t>
      </w:r>
      <w:r w:rsidR="004551F6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="00976D34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/</w:t>
      </w:r>
      <w:r w:rsidR="004551F6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Translator      </w:t>
      </w:r>
    </w:p>
    <w:p w:rsidR="002967E9" w:rsidRPr="00BB47B7" w:rsidRDefault="006D3C2D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Center for Consultancy and European Studies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r w:rsidR="001733E2" w:rsidRPr="00BB47B7">
        <w:rPr>
          <w:rFonts w:ascii="Book Antiqua" w:hAnsi="Book Antiqua"/>
          <w:color w:val="000000" w:themeColor="text1"/>
          <w:sz w:val="20"/>
          <w:szCs w:val="20"/>
        </w:rPr>
        <w:t>Romania</w:t>
      </w:r>
      <w:r w:rsidR="004551F6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 xml:space="preserve">  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 xml:space="preserve"> </w:t>
      </w:r>
      <w:r w:rsidR="004551F6" w:rsidRPr="00BB47B7">
        <w:rPr>
          <w:rStyle w:val="NormalItalic"/>
          <w:rFonts w:ascii="Book Antiqua" w:hAnsi="Book Antiqua"/>
          <w:b/>
          <w:i w:val="0"/>
          <w:color w:val="000000" w:themeColor="text1"/>
        </w:rPr>
        <w:t xml:space="preserve">                                                                        </w:t>
      </w:r>
      <w:r w:rsidR="002967E9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ab/>
      </w:r>
      <w:r w:rsidR="006F5C2F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</w:t>
      </w:r>
      <w:r w:rsidR="004551F6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="001733E2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</w:t>
      </w:r>
      <w:r w:rsidR="00552890" w:rsidRPr="00BB47B7">
        <w:rPr>
          <w:rFonts w:ascii="Book Antiqua" w:hAnsi="Book Antiqua"/>
          <w:color w:val="000000" w:themeColor="text1"/>
          <w:sz w:val="20"/>
          <w:szCs w:val="20"/>
        </w:rPr>
        <w:t>2013 – 201</w:t>
      </w:r>
      <w:r w:rsidR="00DD4118" w:rsidRPr="00BB47B7">
        <w:rPr>
          <w:rFonts w:ascii="Book Antiqua" w:hAnsi="Book Antiqua"/>
          <w:color w:val="000000" w:themeColor="text1"/>
          <w:sz w:val="20"/>
          <w:szCs w:val="20"/>
        </w:rPr>
        <w:t>7</w:t>
      </w:r>
    </w:p>
    <w:p w:rsidR="00155663" w:rsidRPr="00BB47B7" w:rsidRDefault="006A07CD" w:rsidP="00B54DD2">
      <w:pPr>
        <w:spacing w:before="0" w:after="0"/>
        <w:ind w:hanging="360"/>
        <w:jc w:val="both"/>
        <w:rPr>
          <w:rFonts w:ascii="Book Antiqua" w:hAnsi="Book Antiqua"/>
          <w:i/>
          <w:color w:val="000000" w:themeColor="text1"/>
          <w:sz w:val="19"/>
          <w:szCs w:val="19"/>
        </w:rPr>
      </w:pPr>
      <w:r w:rsidRPr="00BB47B7">
        <w:rPr>
          <w:rFonts w:ascii="Book Antiqua" w:hAnsi="Book Antiqua"/>
          <w:i/>
          <w:color w:val="000000" w:themeColor="text1"/>
          <w:sz w:val="19"/>
          <w:szCs w:val="19"/>
        </w:rPr>
        <w:t xml:space="preserve">        Institution responsible for proper allocation of PHARE funds for human capital development in under-developed rural areas of the country</w:t>
      </w:r>
    </w:p>
    <w:p w:rsidR="00147649" w:rsidRPr="00BB47B7" w:rsidRDefault="00155663" w:rsidP="00B54DD2">
      <w:pPr>
        <w:spacing w:before="0" w:after="0"/>
        <w:ind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        </w:t>
      </w:r>
      <w:r w:rsidR="006A07CD" w:rsidRPr="00BB47B7">
        <w:rPr>
          <w:rFonts w:ascii="Book Antiqua" w:hAnsi="Book Antiqua"/>
          <w:i/>
          <w:color w:val="000000" w:themeColor="text1"/>
          <w:sz w:val="20"/>
          <w:szCs w:val="20"/>
        </w:rPr>
        <w:t>P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>HARE -</w:t>
      </w:r>
      <w:r w:rsidR="004050AF" w:rsidRPr="00BB47B7">
        <w:rPr>
          <w:rFonts w:ascii="Book Antiqua" w:hAnsi="Book Antiqua"/>
          <w:i/>
          <w:color w:val="000000" w:themeColor="text1"/>
          <w:sz w:val="20"/>
          <w:szCs w:val="20"/>
        </w:rPr>
        <w:t>the</w:t>
      </w:r>
      <w:r w:rsidR="00147649"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 Union’s</w:t>
      </w:r>
      <w:r w:rsidR="006A07CD"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 financial program </w:t>
      </w:r>
      <w:r w:rsidR="00147649" w:rsidRPr="00BB47B7">
        <w:rPr>
          <w:rFonts w:ascii="Book Antiqua" w:hAnsi="Book Antiqua"/>
          <w:i/>
          <w:color w:val="000000" w:themeColor="text1"/>
          <w:sz w:val="20"/>
          <w:szCs w:val="20"/>
        </w:rPr>
        <w:t>provid</w:t>
      </w:r>
      <w:r w:rsidR="006A07CD" w:rsidRPr="00BB47B7">
        <w:rPr>
          <w:rFonts w:ascii="Book Antiqua" w:hAnsi="Book Antiqua"/>
          <w:i/>
          <w:color w:val="000000" w:themeColor="text1"/>
          <w:sz w:val="20"/>
          <w:szCs w:val="20"/>
        </w:rPr>
        <w:t>ing assistance t</w:t>
      </w:r>
      <w:r w:rsidR="00147649"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o </w:t>
      </w:r>
      <w:r w:rsidR="006A07CD" w:rsidRPr="00BB47B7">
        <w:rPr>
          <w:rFonts w:ascii="Book Antiqua" w:hAnsi="Book Antiqua"/>
          <w:i/>
          <w:color w:val="000000" w:themeColor="text1"/>
          <w:sz w:val="20"/>
          <w:szCs w:val="20"/>
        </w:rPr>
        <w:t>i</w:t>
      </w:r>
      <w:r w:rsidR="00147649"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ts partner countries to assume their 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E.U. </w:t>
      </w:r>
      <w:r w:rsidR="00147649" w:rsidRPr="00BB47B7">
        <w:rPr>
          <w:rFonts w:ascii="Book Antiqua" w:hAnsi="Book Antiqua"/>
          <w:i/>
          <w:color w:val="000000" w:themeColor="text1"/>
          <w:sz w:val="20"/>
          <w:szCs w:val="20"/>
        </w:rPr>
        <w:t>membership responsibilities</w:t>
      </w:r>
    </w:p>
    <w:p w:rsidR="003E1FEA" w:rsidRPr="00BB47B7" w:rsidRDefault="00F46C71" w:rsidP="003B6964">
      <w:pPr>
        <w:pStyle w:val="Listparagraf"/>
        <w:numPr>
          <w:ilvl w:val="0"/>
          <w:numId w:val="15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Worked with government and E.U. agencies p</w:t>
      </w:r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>rovid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ing </w:t>
      </w:r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 xml:space="preserve">language training to the under-developed areas under the “Romania’s Operational Program for Professional Development”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>guidelines</w:t>
      </w:r>
      <w:r w:rsidR="003B6964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  <w:r w:rsidR="003E1FEA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3E1FEA" w:rsidRPr="00BB47B7" w:rsidRDefault="003E1FEA" w:rsidP="003B6964">
      <w:pPr>
        <w:pStyle w:val="Listparagraf"/>
        <w:numPr>
          <w:ilvl w:val="0"/>
          <w:numId w:val="15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Improved employment opportunities by </w:t>
      </w:r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>developing and delivering a custom curriculum to</w:t>
      </w:r>
      <w:r w:rsidR="00F46C71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 xml:space="preserve">over 100 </w:t>
      </w:r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>individuals</w:t>
      </w:r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 xml:space="preserve"> in classes of 20</w:t>
      </w:r>
      <w:r w:rsidR="00BD5459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>-</w:t>
      </w:r>
      <w:r w:rsidR="00BD5459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proofErr w:type="gramStart"/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 xml:space="preserve">30 </w:t>
      </w:r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 xml:space="preserve"> of</w:t>
      </w:r>
      <w:proofErr w:type="gramEnd"/>
      <w:r w:rsidR="00415316" w:rsidRPr="00BB47B7">
        <w:rPr>
          <w:rFonts w:ascii="Book Antiqua" w:hAnsi="Book Antiqua"/>
          <w:color w:val="000000" w:themeColor="text1"/>
          <w:sz w:val="20"/>
          <w:szCs w:val="20"/>
        </w:rPr>
        <w:t xml:space="preserve"> mixed age and education level</w:t>
      </w:r>
      <w:r w:rsidR="00F46C71" w:rsidRPr="00BB47B7">
        <w:rPr>
          <w:rFonts w:ascii="Book Antiqua" w:hAnsi="Book Antiqua"/>
          <w:color w:val="000000" w:themeColor="text1"/>
          <w:sz w:val="20"/>
          <w:szCs w:val="20"/>
        </w:rPr>
        <w:t>s, many with minimal formal education</w:t>
      </w:r>
      <w:r w:rsidR="003B6964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3E1FEA" w:rsidRPr="00BB47B7" w:rsidRDefault="003E1FEA" w:rsidP="003B6964">
      <w:pPr>
        <w:pStyle w:val="Listparagraf"/>
        <w:numPr>
          <w:ilvl w:val="0"/>
          <w:numId w:val="15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Constantly adopted the lesson planning to accommodate each student learning rhythm</w:t>
      </w:r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 xml:space="preserve"> by incorporating technology, </w:t>
      </w:r>
      <w:proofErr w:type="gramStart"/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>assigning  homework</w:t>
      </w:r>
      <w:proofErr w:type="gramEnd"/>
      <w:r w:rsidR="00407BF6" w:rsidRPr="00BB47B7">
        <w:rPr>
          <w:rFonts w:ascii="Book Antiqua" w:hAnsi="Book Antiqua"/>
          <w:color w:val="000000" w:themeColor="text1"/>
          <w:sz w:val="20"/>
          <w:szCs w:val="20"/>
        </w:rPr>
        <w:t xml:space="preserve"> and periodic assessments</w:t>
      </w:r>
      <w:r w:rsidR="003B6964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E301C9" w:rsidRPr="00BB47B7" w:rsidRDefault="006D3C2D" w:rsidP="003B6964">
      <w:pPr>
        <w:pStyle w:val="Listparagraf"/>
        <w:numPr>
          <w:ilvl w:val="0"/>
          <w:numId w:val="15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Achieved a c</w:t>
      </w:r>
      <w:r w:rsidR="00E301C9" w:rsidRPr="00BB47B7">
        <w:rPr>
          <w:rFonts w:ascii="Book Antiqua" w:hAnsi="Book Antiqua"/>
          <w:color w:val="000000" w:themeColor="text1"/>
          <w:sz w:val="20"/>
          <w:szCs w:val="20"/>
        </w:rPr>
        <w:t xml:space="preserve">lass graduation rate of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>over 90%</w:t>
      </w:r>
      <w:r w:rsidR="003B6964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595CE9" w:rsidRPr="00BB47B7" w:rsidRDefault="00595CE9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</w:p>
    <w:p w:rsidR="000521EA" w:rsidRPr="00BB47B7" w:rsidRDefault="00873E80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Instructor of Italian Language and Linguistics</w:t>
      </w:r>
      <w:r w:rsidR="000521EA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</w:t>
      </w:r>
    </w:p>
    <w:p w:rsidR="00873E80" w:rsidRPr="00BB47B7" w:rsidRDefault="00873E80" w:rsidP="00B54DD2">
      <w:pPr>
        <w:spacing w:before="0" w:after="0"/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Vodafone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r w:rsidR="001733E2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Romania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ab/>
        <w:t xml:space="preserve">         </w:t>
      </w:r>
      <w:r w:rsidR="003D0B03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</w:t>
      </w:r>
      <w:r w:rsidR="001733E2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</w:t>
      </w:r>
      <w:r w:rsidR="00DA1AEB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r w:rsidR="00C96150" w:rsidRPr="00BB47B7">
        <w:rPr>
          <w:rFonts w:ascii="Book Antiqua" w:hAnsi="Book Antiqua"/>
          <w:color w:val="000000" w:themeColor="text1"/>
          <w:sz w:val="20"/>
          <w:szCs w:val="20"/>
        </w:rPr>
        <w:t>2015</w:t>
      </w:r>
      <w:r w:rsidR="003D0B03" w:rsidRPr="00BB47B7">
        <w:rPr>
          <w:rFonts w:ascii="Book Antiqua" w:hAnsi="Book Antiqua"/>
          <w:color w:val="000000" w:themeColor="text1"/>
          <w:sz w:val="20"/>
          <w:szCs w:val="20"/>
        </w:rPr>
        <w:t xml:space="preserve"> – 2016</w:t>
      </w:r>
      <w:r w:rsidR="000521E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 xml:space="preserve">                                                          </w:t>
      </w:r>
      <w:r w:rsidR="000521EA" w:rsidRPr="00BB47B7">
        <w:rPr>
          <w:rStyle w:val="NormalItalic"/>
          <w:rFonts w:ascii="Book Antiqua" w:hAnsi="Book Antiqua"/>
          <w:b/>
          <w:color w:val="000000" w:themeColor="text1"/>
          <w:sz w:val="20"/>
          <w:szCs w:val="20"/>
        </w:rPr>
        <w:t xml:space="preserve">                                                             </w:t>
      </w:r>
      <w:r w:rsidRPr="00BB47B7">
        <w:rPr>
          <w:rStyle w:val="NormalItalic"/>
          <w:rFonts w:ascii="Book Antiqua" w:hAnsi="Book Antiqua"/>
          <w:b/>
          <w:color w:val="000000" w:themeColor="text1"/>
          <w:sz w:val="20"/>
          <w:szCs w:val="20"/>
        </w:rPr>
        <w:t xml:space="preserve">          </w:t>
      </w:r>
    </w:p>
    <w:p w:rsidR="000521EA" w:rsidRPr="00BB47B7" w:rsidRDefault="00873E80" w:rsidP="00B54DD2">
      <w:pPr>
        <w:spacing w:before="0" w:after="0"/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</w:pPr>
      <w:r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 xml:space="preserve">Voice Data Telephony services company 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operating in Asia, Africa, Europe and Oceania</w:t>
      </w:r>
    </w:p>
    <w:p w:rsidR="00324CFF" w:rsidRPr="00BB47B7" w:rsidRDefault="00324CFF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Designed training curriculum for call center employees, ensuring their ability to perform job duties with high level Italian language skills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FF4A7A" w:rsidRPr="00BB47B7" w:rsidRDefault="00FF4A7A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Performed language proficiency assessments during interviews with job candidates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324CFF" w:rsidRPr="00BB47B7" w:rsidRDefault="00324CFF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Participated in interviews with job candidates to assess their language skills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324CFF" w:rsidRPr="00BB47B7" w:rsidRDefault="00324CFF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Improved student engagement, sponsoring events at the Italian Institute of Culture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324CFF" w:rsidRPr="00BB47B7" w:rsidRDefault="00324CFF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Encouraged Italian language interactions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improved </w:t>
      </w:r>
      <w:r w:rsidR="00BE037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language skills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E037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and communication between staff and interns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71F40" w:rsidRPr="00BB47B7" w:rsidRDefault="00324CFF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Contributed to official Italian communication guidelines, and participated in rewrite of formal communication</w:t>
      </w:r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gramStart"/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procedures</w:t>
      </w:r>
      <w:proofErr w:type="gramEnd"/>
      <w:r w:rsidR="003B6964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71F40" w:rsidRPr="00BB47B7" w:rsidRDefault="00471F40" w:rsidP="003B6964">
      <w:pPr>
        <w:pStyle w:val="Frspaiere"/>
        <w:numPr>
          <w:ilvl w:val="0"/>
          <w:numId w:val="34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Shadowed staff interaction with the Italian customers a</w:t>
      </w:r>
      <w:r w:rsidR="003B6964" w:rsidRPr="00BB47B7">
        <w:rPr>
          <w:rFonts w:ascii="Book Antiqua" w:hAnsi="Book Antiqua"/>
          <w:color w:val="000000" w:themeColor="text1"/>
          <w:sz w:val="20"/>
          <w:szCs w:val="20"/>
        </w:rPr>
        <w:t>nd provided linguistic feedback.</w:t>
      </w:r>
    </w:p>
    <w:p w:rsidR="00FC4223" w:rsidRPr="00BB47B7" w:rsidRDefault="00FC4223" w:rsidP="00B54DD2">
      <w:pPr>
        <w:pStyle w:val="Frspaiere"/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</w:pPr>
    </w:p>
    <w:p w:rsidR="003D0B03" w:rsidRPr="00BB47B7" w:rsidRDefault="003D0B03" w:rsidP="00B54DD2">
      <w:pPr>
        <w:tabs>
          <w:tab w:val="clear" w:pos="9360"/>
        </w:tabs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Italian Language Auditor</w:t>
      </w:r>
      <w:r w:rsidRPr="00BB47B7">
        <w:rPr>
          <w:rFonts w:ascii="Book Antiqua" w:hAnsi="Book Antiqua"/>
          <w:b/>
          <w:i/>
          <w:color w:val="000000" w:themeColor="text1"/>
          <w:sz w:val="20"/>
          <w:szCs w:val="20"/>
        </w:rPr>
        <w:tab/>
        <w:t xml:space="preserve">                       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r w:rsidR="006F5C2F" w:rsidRPr="00BB47B7">
        <w:rPr>
          <w:rFonts w:ascii="Book Antiqua" w:hAnsi="Book Antiqua"/>
          <w:color w:val="000000" w:themeColor="text1"/>
          <w:sz w:val="20"/>
          <w:szCs w:val="20"/>
        </w:rPr>
        <w:t xml:space="preserve">                           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3D0B03" w:rsidRPr="00BB47B7" w:rsidRDefault="003D0B03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Internati</w:t>
      </w:r>
      <w:r w:rsidR="006F5C2F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onal English School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r w:rsidR="001733E2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Romania</w:t>
      </w:r>
      <w:r w:rsidR="001733E2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</w:t>
      </w:r>
      <w:r w:rsidR="006F5C2F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6F5C2F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ab/>
        <w:t xml:space="preserve">          </w:t>
      </w:r>
      <w:r w:rsidR="009B7F70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</w:t>
      </w:r>
      <w:r w:rsidR="001733E2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</w:t>
      </w:r>
      <w:r w:rsidR="009B7F70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r w:rsidR="001733E2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</w:t>
      </w:r>
      <w:r w:rsidR="006F5C2F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2015</w:t>
      </w:r>
    </w:p>
    <w:p w:rsidR="003D0B03" w:rsidRPr="00BB47B7" w:rsidRDefault="00146859" w:rsidP="00B54DD2">
      <w:pPr>
        <w:pStyle w:val="Listparagraf"/>
        <w:numPr>
          <w:ilvl w:val="0"/>
          <w:numId w:val="19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lastRenderedPageBreak/>
        <w:t>Le</w:t>
      </w:r>
      <w:r w:rsidR="003D0B03" w:rsidRPr="00BB47B7">
        <w:rPr>
          <w:rFonts w:ascii="Book Antiqua" w:hAnsi="Book Antiqua"/>
          <w:color w:val="000000" w:themeColor="text1"/>
          <w:sz w:val="20"/>
          <w:szCs w:val="20"/>
        </w:rPr>
        <w:t>d comprehensive language competency audit &gt; 600 employees of a major telecom company- including CEO and executives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3D0B03" w:rsidRPr="00BB47B7" w:rsidRDefault="003D0B03" w:rsidP="00B54DD2">
      <w:pPr>
        <w:pStyle w:val="Listparagraf"/>
        <w:numPr>
          <w:ilvl w:val="0"/>
          <w:numId w:val="12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Produced individualized assessment reports, identifying proficiencies, strengths, and weaknesses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3D0B03" w:rsidRPr="00BB47B7" w:rsidRDefault="003D0B03" w:rsidP="00B54DD2">
      <w:pPr>
        <w:pStyle w:val="Listparagraf"/>
        <w:numPr>
          <w:ilvl w:val="0"/>
          <w:numId w:val="12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Provided additional assistance to individuals seeking guidance on strengthening their language skills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3D0B03" w:rsidRPr="00BB47B7" w:rsidRDefault="003D0B03" w:rsidP="00B54DD2">
      <w:pPr>
        <w:pStyle w:val="Frspaiere"/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</w:pPr>
    </w:p>
    <w:p w:rsidR="009E1255" w:rsidRPr="00BB47B7" w:rsidRDefault="009E1255" w:rsidP="00B54DD2">
      <w:pPr>
        <w:pStyle w:val="Frspaiere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Italian</w:t>
      </w:r>
      <w:r w:rsidR="00373C48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-</w:t>
      </w:r>
      <w:r w:rsidR="00373C48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Romanian Translator                                                                   </w:t>
      </w:r>
    </w:p>
    <w:p w:rsidR="009E1255" w:rsidRPr="00BB47B7" w:rsidRDefault="009E1255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Promo System Italy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r w:rsidR="001733E2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Romania</w:t>
      </w:r>
      <w:r w:rsidR="001733E2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ab/>
        <w:t xml:space="preserve">                                  </w:t>
      </w:r>
      <w:r w:rsidR="006F5C2F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           </w:t>
      </w:r>
      <w:r w:rsidR="003333FC" w:rsidRPr="00BB47B7">
        <w:rPr>
          <w:rFonts w:ascii="Book Antiqua" w:hAnsi="Book Antiqua"/>
          <w:color w:val="000000" w:themeColor="text1"/>
          <w:sz w:val="20"/>
          <w:szCs w:val="20"/>
        </w:rPr>
        <w:t>2013 – 2017</w:t>
      </w:r>
    </w:p>
    <w:p w:rsidR="00294ED3" w:rsidRPr="00BB47B7" w:rsidRDefault="00146859" w:rsidP="00146859">
      <w:pPr>
        <w:pStyle w:val="Frspaiere"/>
        <w:numPr>
          <w:ilvl w:val="0"/>
          <w:numId w:val="28"/>
        </w:num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Collaborated</w:t>
      </w:r>
      <w:r w:rsidR="005E6FE5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with high level Italian and Romanian executives</w:t>
      </w:r>
      <w:r w:rsidR="005E6FE5" w:rsidRPr="00BB47B7">
        <w:rPr>
          <w:rFonts w:ascii="Book Antiqua" w:hAnsi="Book Antiqua"/>
          <w:color w:val="000000" w:themeColor="text1"/>
          <w:sz w:val="20"/>
          <w:szCs w:val="20"/>
        </w:rPr>
        <w:t xml:space="preserve"> i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n the process of contracting personnel, acquiring ship </w:t>
      </w:r>
      <w:r w:rsidR="005E6FE5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parts, 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contracting maintenance services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F53557" w:rsidRPr="00BB47B7" w:rsidRDefault="00D83CD3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Performed translation of highly detailed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complex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technical engineering diagrams and documentation for 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ship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9E1255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specific </w:t>
      </w:r>
      <w:r w:rsidR="00294ED3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parts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052B8A" w:rsidRPr="00BB47B7" w:rsidRDefault="00146859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Performed </w:t>
      </w:r>
      <w:r w:rsidR="00052B8A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translation of resumes, certificates, awards, diplomas, employment contracts</w:t>
      </w:r>
      <w:r w:rsidR="002864EF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 personal documents</w:t>
      </w:r>
      <w:r w:rsidR="005E6FE5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and email correspondence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="005E6FE5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294ED3" w:rsidRPr="00BB47B7" w:rsidRDefault="00D83CD3" w:rsidP="00146859">
      <w:pPr>
        <w:pStyle w:val="Frspaiere"/>
        <w:numPr>
          <w:ilvl w:val="0"/>
          <w:numId w:val="28"/>
        </w:num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Built durable work relationship </w:t>
      </w:r>
      <w:r w:rsidR="002864EF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with both parties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294ED3" w:rsidRPr="00BB47B7" w:rsidRDefault="00294ED3" w:rsidP="00B54DD2">
      <w:pPr>
        <w:pStyle w:val="Frspaiere"/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6D3C2D" w:rsidRPr="00BB47B7" w:rsidRDefault="004F02A2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Communication Liaison / </w:t>
      </w:r>
      <w:r w:rsidR="006D3C2D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Italian Language Interpreter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="006D3C2D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/</w:t>
      </w: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</w:t>
      </w:r>
      <w:r w:rsidR="006D3C2D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>Translator</w:t>
      </w:r>
      <w:r w:rsidR="004551F6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                     </w:t>
      </w:r>
    </w:p>
    <w:p w:rsidR="004551F6" w:rsidRPr="00BB47B7" w:rsidRDefault="004551F6" w:rsidP="00B54DD2">
      <w:pPr>
        <w:tabs>
          <w:tab w:val="clear" w:pos="9360"/>
          <w:tab w:val="right" w:pos="9900"/>
        </w:tabs>
        <w:spacing w:before="0" w:after="0"/>
        <w:ind w:right="-90"/>
        <w:rPr>
          <w:rFonts w:ascii="Book Antiqua" w:hAnsi="Book Antiqua"/>
          <w:color w:val="000000" w:themeColor="text1"/>
          <w:sz w:val="20"/>
          <w:szCs w:val="20"/>
        </w:rPr>
      </w:pPr>
      <w:proofErr w:type="spellStart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Alasia</w:t>
      </w:r>
      <w:proofErr w:type="spellEnd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proofErr w:type="spellStart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Vivai</w:t>
      </w:r>
      <w:proofErr w:type="spellEnd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Italy</w:t>
      </w:r>
      <w:r w:rsidR="00535C9A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—Romania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95DF9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r w:rsidR="006D3C2D"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ab/>
      </w:r>
      <w:r w:rsidRPr="00BB47B7">
        <w:rPr>
          <w:rFonts w:ascii="Book Antiqua" w:hAnsi="Book Antiqua"/>
          <w:color w:val="000000" w:themeColor="text1"/>
          <w:sz w:val="20"/>
          <w:szCs w:val="20"/>
        </w:rPr>
        <w:t>2013—201</w:t>
      </w:r>
      <w:r w:rsidR="004F02A2" w:rsidRPr="00BB47B7">
        <w:rPr>
          <w:rFonts w:ascii="Book Antiqua" w:hAnsi="Book Antiqua"/>
          <w:color w:val="000000" w:themeColor="text1"/>
          <w:sz w:val="20"/>
          <w:szCs w:val="20"/>
        </w:rPr>
        <w:t>5</w:t>
      </w:r>
    </w:p>
    <w:p w:rsidR="000A109B" w:rsidRPr="00BB47B7" w:rsidRDefault="00C15615" w:rsidP="00B54DD2">
      <w:pPr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>B</w:t>
      </w:r>
      <w:r w:rsidR="008478C3" w:rsidRPr="00BB47B7">
        <w:rPr>
          <w:rFonts w:ascii="Book Antiqua" w:hAnsi="Book Antiqua"/>
          <w:i/>
          <w:color w:val="000000" w:themeColor="text1"/>
          <w:sz w:val="20"/>
          <w:szCs w:val="20"/>
        </w:rPr>
        <w:t>iomass wood pellets producer-</w:t>
      </w:r>
      <w:r w:rsidRPr="00BB47B7">
        <w:rPr>
          <w:rFonts w:ascii="Book Antiqua" w:hAnsi="Book Antiqua"/>
          <w:i/>
          <w:color w:val="000000" w:themeColor="text1"/>
          <w:sz w:val="20"/>
          <w:szCs w:val="20"/>
        </w:rPr>
        <w:t xml:space="preserve"> specializing in </w:t>
      </w:r>
      <w:r w:rsidR="004F02A2"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>bre</w:t>
      </w:r>
      <w:r w:rsidR="008478C3"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 xml:space="preserve">eding poplar tree species </w:t>
      </w:r>
      <w:r w:rsidR="004F02A2"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 xml:space="preserve">with the aim to improve </w:t>
      </w:r>
      <w:r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>the performance of</w:t>
      </w:r>
      <w:r w:rsidR="004F02A2" w:rsidRPr="00BB47B7">
        <w:rPr>
          <w:rFonts w:ascii="Book Antiqua" w:hAnsi="Book Antiqua" w:cs="Times New Roman"/>
          <w:i/>
          <w:color w:val="000000" w:themeColor="text1"/>
          <w:sz w:val="20"/>
          <w:szCs w:val="20"/>
          <w:shd w:val="clear" w:color="auto" w:fill="FFFFFF"/>
        </w:rPr>
        <w:t xml:space="preserve"> selected clones</w:t>
      </w:r>
    </w:p>
    <w:p w:rsidR="004275D0" w:rsidRPr="00BB47B7" w:rsidRDefault="00146859" w:rsidP="00146859">
      <w:pPr>
        <w:pStyle w:val="Listparagraf"/>
        <w:numPr>
          <w:ilvl w:val="0"/>
          <w:numId w:val="17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Served as a L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 xml:space="preserve">iaison between the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 xml:space="preserve">Italian </w:t>
      </w:r>
      <w:r w:rsidR="00BD5459" w:rsidRPr="00BB47B7">
        <w:rPr>
          <w:rFonts w:ascii="Book Antiqua" w:hAnsi="Book Antiqua"/>
          <w:color w:val="000000" w:themeColor="text1"/>
          <w:sz w:val="20"/>
          <w:szCs w:val="20"/>
        </w:rPr>
        <w:t>client and national/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>local institutions in a multi-million euro acquisition deal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.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4F02A2" w:rsidRPr="00BB47B7" w:rsidRDefault="004524D3" w:rsidP="00146859">
      <w:pPr>
        <w:pStyle w:val="Listparagraf"/>
        <w:numPr>
          <w:ilvl w:val="0"/>
          <w:numId w:val="17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Interpreted</w:t>
      </w:r>
      <w:r w:rsidR="00BA2ED7" w:rsidRPr="00BB47B7">
        <w:rPr>
          <w:rFonts w:ascii="Book Antiqua" w:hAnsi="Book Antiqua"/>
          <w:color w:val="000000" w:themeColor="text1"/>
          <w:sz w:val="20"/>
          <w:szCs w:val="20"/>
        </w:rPr>
        <w:t xml:space="preserve"> meetings with 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 xml:space="preserve">high-level executives, </w:t>
      </w:r>
      <w:r w:rsidR="00154CB9" w:rsidRPr="00BB47B7">
        <w:rPr>
          <w:rFonts w:ascii="Book Antiqua" w:hAnsi="Book Antiqua"/>
          <w:color w:val="000000" w:themeColor="text1"/>
          <w:sz w:val="20"/>
          <w:szCs w:val="20"/>
        </w:rPr>
        <w:t xml:space="preserve">police department,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 xml:space="preserve">municipality, 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 xml:space="preserve">local leaders, private equity firm, </w:t>
      </w:r>
      <w:r w:rsidR="00EA70F6" w:rsidRPr="00BB47B7">
        <w:rPr>
          <w:rFonts w:ascii="Book Antiqua" w:hAnsi="Book Antiqua"/>
          <w:color w:val="000000" w:themeColor="text1"/>
          <w:sz w:val="20"/>
          <w:szCs w:val="20"/>
        </w:rPr>
        <w:t xml:space="preserve">law firms,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 xml:space="preserve">shipyards, </w:t>
      </w:r>
      <w:r w:rsidR="001338A6" w:rsidRPr="00BB47B7">
        <w:rPr>
          <w:rFonts w:ascii="Book Antiqua" w:hAnsi="Book Antiqua"/>
          <w:color w:val="000000" w:themeColor="text1"/>
          <w:sz w:val="20"/>
          <w:szCs w:val="20"/>
        </w:rPr>
        <w:t>local transportation companies</w:t>
      </w:r>
      <w:r w:rsidR="00CB792F" w:rsidRPr="00BB47B7">
        <w:rPr>
          <w:rFonts w:ascii="Book Antiqua" w:hAnsi="Book Antiqua"/>
          <w:color w:val="000000" w:themeColor="text1"/>
          <w:sz w:val="20"/>
          <w:szCs w:val="20"/>
        </w:rPr>
        <w:t xml:space="preserve"> to facilitate 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 xml:space="preserve">the acquisition </w:t>
      </w:r>
      <w:r w:rsidR="004F02A2" w:rsidRPr="00BB47B7">
        <w:rPr>
          <w:rFonts w:ascii="Book Antiqua" w:hAnsi="Book Antiqua"/>
          <w:color w:val="000000" w:themeColor="text1"/>
          <w:sz w:val="20"/>
          <w:szCs w:val="20"/>
        </w:rPr>
        <w:t>p</w:t>
      </w:r>
      <w:r w:rsidR="004275D0" w:rsidRPr="00BB47B7">
        <w:rPr>
          <w:rFonts w:ascii="Book Antiqua" w:hAnsi="Book Antiqua"/>
          <w:color w:val="000000" w:themeColor="text1"/>
          <w:sz w:val="20"/>
          <w:szCs w:val="20"/>
        </w:rPr>
        <w:t>rocess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9E14E9" w:rsidRPr="00BB47B7" w:rsidRDefault="009E14E9" w:rsidP="00146859">
      <w:pPr>
        <w:pStyle w:val="Listparagraf"/>
        <w:numPr>
          <w:ilvl w:val="0"/>
          <w:numId w:val="17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Translated </w:t>
      </w:r>
      <w:r w:rsidR="00CA0ACD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email correspondence between the business partners</w:t>
      </w:r>
      <w:r w:rsidR="00CA0ACD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and high confidentiality</w:t>
      </w:r>
      <w:r w:rsidR="008A3A93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1E64D8" w:rsidRPr="00BB47B7">
        <w:rPr>
          <w:rFonts w:ascii="Book Antiqua" w:hAnsi="Book Antiqua"/>
          <w:color w:val="000000" w:themeColor="text1"/>
          <w:sz w:val="20"/>
          <w:szCs w:val="20"/>
        </w:rPr>
        <w:t>documents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8478C3" w:rsidRPr="00BB47B7" w:rsidRDefault="008478C3" w:rsidP="00146859">
      <w:pPr>
        <w:pStyle w:val="Listparagraf"/>
        <w:numPr>
          <w:ilvl w:val="0"/>
          <w:numId w:val="17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Organized events and </w:t>
      </w:r>
      <w:r w:rsidR="008A3A93" w:rsidRPr="00BB47B7">
        <w:rPr>
          <w:rFonts w:ascii="Book Antiqua" w:hAnsi="Book Antiqua"/>
          <w:color w:val="000000" w:themeColor="text1"/>
          <w:sz w:val="20"/>
          <w:szCs w:val="20"/>
        </w:rPr>
        <w:t>business meetings related to: asset acquisition, raising capital, contract negotiation, logistical problem resolution, government regulations and managed the related logistics - including complex local transportation and accommodation needs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</w:p>
    <w:p w:rsidR="008A3A93" w:rsidRPr="00BB47B7" w:rsidRDefault="008A3A93" w:rsidP="00146859">
      <w:pPr>
        <w:pStyle w:val="Listparagraf"/>
        <w:numPr>
          <w:ilvl w:val="0"/>
          <w:numId w:val="17"/>
        </w:numPr>
        <w:spacing w:before="0" w:after="0"/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Reviewed resumes, preselected </w:t>
      </w:r>
      <w:r w:rsidR="00B93B3D" w:rsidRPr="00BB47B7">
        <w:rPr>
          <w:rFonts w:ascii="Book Antiqua" w:hAnsi="Book Antiqua"/>
          <w:color w:val="000000" w:themeColor="text1"/>
          <w:sz w:val="20"/>
          <w:szCs w:val="20"/>
        </w:rPr>
        <w:t xml:space="preserve">candidates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and </w:t>
      </w:r>
      <w:r w:rsidR="00B93B3D" w:rsidRPr="00BB47B7">
        <w:rPr>
          <w:rFonts w:ascii="Book Antiqua" w:hAnsi="Book Antiqua"/>
          <w:color w:val="000000" w:themeColor="text1"/>
          <w:sz w:val="20"/>
          <w:szCs w:val="20"/>
        </w:rPr>
        <w:t xml:space="preserve">provided interpreting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assistance </w:t>
      </w:r>
      <w:r w:rsidR="00B93B3D" w:rsidRPr="00BB47B7">
        <w:rPr>
          <w:rFonts w:ascii="Book Antiqua" w:hAnsi="Book Antiqua"/>
          <w:color w:val="000000" w:themeColor="text1"/>
          <w:sz w:val="20"/>
          <w:szCs w:val="20"/>
        </w:rPr>
        <w:t>for over 3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00 employment interviews</w:t>
      </w:r>
      <w:r w:rsidR="00146859" w:rsidRPr="00BB47B7">
        <w:rPr>
          <w:rFonts w:ascii="Book Antiqua" w:hAnsi="Book Antiqua"/>
          <w:color w:val="000000" w:themeColor="text1"/>
          <w:sz w:val="20"/>
          <w:szCs w:val="20"/>
        </w:rPr>
        <w:t>.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:rsidR="00BD5459" w:rsidRPr="00BB47B7" w:rsidRDefault="00BD5459" w:rsidP="00B54DD2">
      <w:pPr>
        <w:spacing w:before="0" w:after="0"/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</w:pPr>
    </w:p>
    <w:p w:rsidR="00241794" w:rsidRPr="00BB47B7" w:rsidRDefault="00241794" w:rsidP="00B54DD2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Instructor of Italian Language and Linguistics                   </w:t>
      </w:r>
    </w:p>
    <w:p w:rsidR="00006544" w:rsidRPr="00BB47B7" w:rsidRDefault="00241794" w:rsidP="00B54DD2">
      <w:pPr>
        <w:spacing w:before="0" w:after="0"/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</w:pPr>
      <w:proofErr w:type="spellStart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>Gruppo</w:t>
      </w:r>
      <w:proofErr w:type="spellEnd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Banca Sella</w:t>
      </w:r>
      <w:r w:rsidR="00F95DF9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—</w:t>
      </w:r>
      <w:proofErr w:type="spellStart"/>
      <w:r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>Selir</w:t>
      </w:r>
      <w:proofErr w:type="spellEnd"/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r w:rsidR="00F95DF9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 xml:space="preserve">—Romania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</w:t>
      </w:r>
      <w:r w:rsidR="009B7F70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                      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</w:t>
      </w:r>
      <w:r w:rsidR="00F95DF9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</w:rPr>
        <w:t xml:space="preserve">      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2012 – 2015</w:t>
      </w:r>
      <w:r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</w:rPr>
        <w:t xml:space="preserve">                                                        </w:t>
      </w:r>
      <w:r w:rsidRPr="00BB47B7">
        <w:rPr>
          <w:rStyle w:val="NormalItalic"/>
          <w:rFonts w:ascii="Book Antiqua" w:hAnsi="Book Antiqua"/>
          <w:b/>
          <w:color w:val="000000" w:themeColor="text1"/>
          <w:sz w:val="20"/>
          <w:szCs w:val="20"/>
        </w:rPr>
        <w:t xml:space="preserve">                                                                       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 xml:space="preserve">Provides outsourcing and </w:t>
      </w:r>
      <w:r w:rsidR="00746E4B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 xml:space="preserve">bank 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 xml:space="preserve">services: </w:t>
      </w:r>
      <w:r w:rsidR="00324CFF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 xml:space="preserve"> back office</w:t>
      </w:r>
      <w:r w:rsidR="00746E4B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, contact cente</w:t>
      </w:r>
      <w:r w:rsidR="00F73545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r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, IT</w:t>
      </w:r>
      <w:r w:rsidR="00746E4B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,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 xml:space="preserve"> data entry, credit center service</w:t>
      </w:r>
      <w:r w:rsidR="00324CFF"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s</w:t>
      </w:r>
      <w:r w:rsidRPr="00BB47B7">
        <w:rPr>
          <w:rFonts w:ascii="Book Antiqua" w:hAnsi="Book Antiqua" w:cs="Times New Roman"/>
          <w:bCs/>
          <w:i/>
          <w:color w:val="000000" w:themeColor="text1"/>
          <w:sz w:val="20"/>
          <w:szCs w:val="20"/>
        </w:rPr>
        <w:t>, studies and analyses</w:t>
      </w:r>
    </w:p>
    <w:p w:rsidR="00990887" w:rsidRPr="00BB47B7" w:rsidRDefault="00471F40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Designed 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job specific training lessons to personnel in the areas of: IT, finance, HR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471F40" w:rsidRPr="00BB47B7" w:rsidRDefault="00990887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Worked with: data analysts, softwa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re developers, customer support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level I, level II, financial analysts and high level management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1A2BBC" w:rsidRPr="00BB47B7" w:rsidRDefault="00146859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Managed classes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of 20 individuals</w:t>
      </w:r>
      <w:r w:rsidR="00626C96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with varying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levels of difficulty: beginners, intermediate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and advanced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="00990887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 </w:t>
      </w:r>
    </w:p>
    <w:p w:rsidR="00B54DD2" w:rsidRPr="00BB47B7" w:rsidRDefault="00B54DD2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Evaluated</w:t>
      </w:r>
      <w:r w:rsidR="00990887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language progress and adjusted </w:t>
      </w: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coursework to company' needs and demands</w:t>
      </w:r>
      <w:r w:rsidR="00146859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7C1A3A" w:rsidRPr="00BB47B7" w:rsidRDefault="00B70C6F" w:rsidP="00146859">
      <w:pPr>
        <w:pStyle w:val="Frspaiere"/>
        <w:numPr>
          <w:ilvl w:val="0"/>
          <w:numId w:val="28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Significantly improved </w:t>
      </w:r>
      <w:r w:rsidR="00DB43F7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employee</w:t>
      </w: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 retention</w:t>
      </w:r>
      <w:r w:rsidR="007C1A3A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, 9</w:t>
      </w:r>
      <w:r w:rsidR="00146859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 xml:space="preserve">0% were still with the company </w:t>
      </w:r>
      <w:r w:rsidR="007C1A3A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by the end of 2015</w:t>
      </w:r>
      <w:r w:rsidR="00146859"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931ACA" w:rsidRPr="00BB47B7" w:rsidRDefault="00931ACA" w:rsidP="00B54DD2">
      <w:pPr>
        <w:pStyle w:val="Frspaiere"/>
        <w:jc w:val="both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65436D" w:rsidRPr="00BB47B7" w:rsidRDefault="0065436D" w:rsidP="00B54DD2">
      <w:pPr>
        <w:spacing w:before="0" w:after="0"/>
        <w:rPr>
          <w:rFonts w:ascii="Book Antiqua" w:hAnsi="Book Antiqua"/>
          <w:i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b/>
          <w:i w:val="0"/>
          <w:color w:val="000000" w:themeColor="text1"/>
          <w:sz w:val="20"/>
          <w:szCs w:val="20"/>
        </w:rPr>
        <w:t xml:space="preserve">Instructor of Italian Language and Linguistics                           </w:t>
      </w:r>
    </w:p>
    <w:p w:rsidR="00F1303D" w:rsidRPr="00BB47B7" w:rsidRDefault="00F1303D" w:rsidP="00F1303D">
      <w:pPr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  <w:lang w:val="it-IT"/>
        </w:rPr>
      </w:pP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  <w:lang w:val="it-IT"/>
        </w:rPr>
        <w:t>Comdata</w:t>
      </w:r>
      <w:r w:rsidR="00D352FF" w:rsidRPr="00BB47B7">
        <w:rPr>
          <w:rStyle w:val="NormalBold"/>
          <w:rFonts w:ascii="Book Antiqua" w:hAnsi="Book Antiqua"/>
          <w:b w:val="0"/>
          <w:color w:val="000000" w:themeColor="text1"/>
          <w:sz w:val="20"/>
          <w:szCs w:val="20"/>
          <w:lang w:val="it-IT"/>
        </w:rPr>
        <w:t xml:space="preserve">—Romania </w:t>
      </w:r>
      <w:r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                 </w:t>
      </w:r>
      <w:r w:rsidR="00D352FF" w:rsidRPr="00BB47B7">
        <w:rPr>
          <w:rStyle w:val="NormalBold"/>
          <w:rFonts w:ascii="Book Antiqua" w:hAnsi="Book Antiqua"/>
          <w:b w:val="0"/>
          <w:i/>
          <w:color w:val="000000" w:themeColor="text1"/>
          <w:sz w:val="20"/>
          <w:szCs w:val="20"/>
          <w:lang w:val="it-IT"/>
        </w:rPr>
        <w:t xml:space="preserve"> </w:t>
      </w:r>
      <w:r w:rsidRPr="00BB47B7">
        <w:rPr>
          <w:rFonts w:ascii="Book Antiqua" w:hAnsi="Book Antiqua"/>
          <w:color w:val="000000" w:themeColor="text1"/>
          <w:sz w:val="20"/>
          <w:szCs w:val="20"/>
          <w:lang w:val="it-IT"/>
        </w:rPr>
        <w:t xml:space="preserve">2010 – 2016 </w:t>
      </w:r>
    </w:p>
    <w:p w:rsidR="001A2BBC" w:rsidRPr="00BB47B7" w:rsidRDefault="00B70C6F" w:rsidP="00B70C6F">
      <w:pPr>
        <w:spacing w:before="0" w:after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 w:cs="Times New Roman"/>
          <w:bCs/>
          <w:color w:val="000000" w:themeColor="text1"/>
          <w:sz w:val="20"/>
          <w:szCs w:val="20"/>
        </w:rPr>
        <w:t>Global</w:t>
      </w:r>
      <w:r w:rsidR="00C32246" w:rsidRPr="00BB47B7">
        <w:rPr>
          <w:rFonts w:ascii="Book Antiqua" w:hAnsi="Book Antiqua" w:cs="Times New Roman"/>
          <w:bCs/>
          <w:color w:val="000000" w:themeColor="text1"/>
          <w:sz w:val="20"/>
          <w:szCs w:val="20"/>
        </w:rPr>
        <w:t xml:space="preserve"> c</w:t>
      </w:r>
      <w:r w:rsidR="0065436D" w:rsidRPr="00BB47B7">
        <w:rPr>
          <w:rFonts w:ascii="Book Antiqua" w:hAnsi="Book Antiqua" w:cs="Times New Roman"/>
          <w:bCs/>
          <w:color w:val="000000" w:themeColor="text1"/>
          <w:sz w:val="20"/>
          <w:szCs w:val="20"/>
        </w:rPr>
        <w:t>ompany provid</w:t>
      </w:r>
      <w:r w:rsidR="001A2BBC" w:rsidRPr="00BB47B7">
        <w:rPr>
          <w:rFonts w:ascii="Book Antiqua" w:hAnsi="Book Antiqua" w:cs="Times New Roman"/>
          <w:bCs/>
          <w:color w:val="000000" w:themeColor="text1"/>
          <w:sz w:val="20"/>
          <w:szCs w:val="20"/>
        </w:rPr>
        <w:t xml:space="preserve">ing </w:t>
      </w:r>
      <w:r w:rsidR="00BD5AEA" w:rsidRPr="00BB47B7">
        <w:rPr>
          <w:rFonts w:ascii="Book Antiqua" w:hAnsi="Book Antiqua" w:cs="Times New Roman"/>
          <w:color w:val="000000" w:themeColor="text1"/>
          <w:sz w:val="20"/>
          <w:szCs w:val="20"/>
        </w:rPr>
        <w:t>customer services in</w:t>
      </w:r>
      <w:r w:rsidR="001A2BBC" w:rsidRPr="00BB47B7">
        <w:rPr>
          <w:rFonts w:ascii="Book Antiqua" w:hAnsi="Book Antiqua" w:cs="Times New Roman"/>
          <w:color w:val="000000" w:themeColor="text1"/>
          <w:sz w:val="20"/>
          <w:szCs w:val="20"/>
        </w:rPr>
        <w:t xml:space="preserve">: </w:t>
      </w:r>
      <w:r w:rsidR="00BD5AEA" w:rsidRPr="00BB47B7">
        <w:rPr>
          <w:rFonts w:ascii="Book Antiqua" w:hAnsi="Book Antiqua" w:cs="Times New Roman"/>
          <w:color w:val="000000" w:themeColor="text1"/>
          <w:sz w:val="20"/>
          <w:szCs w:val="20"/>
        </w:rPr>
        <w:t>Telecom, E</w:t>
      </w:r>
      <w:r w:rsidR="001A2BBC" w:rsidRPr="00BB47B7">
        <w:rPr>
          <w:rFonts w:ascii="Book Antiqua" w:hAnsi="Book Antiqua" w:cs="Times New Roman"/>
          <w:color w:val="000000" w:themeColor="text1"/>
          <w:sz w:val="20"/>
          <w:szCs w:val="20"/>
        </w:rPr>
        <w:t xml:space="preserve">nergy, </w:t>
      </w:r>
      <w:r w:rsidR="00BD5AEA" w:rsidRPr="00BB47B7">
        <w:rPr>
          <w:rFonts w:ascii="Book Antiqua" w:hAnsi="Book Antiqua" w:cs="Times New Roman"/>
          <w:color w:val="000000" w:themeColor="text1"/>
          <w:sz w:val="20"/>
          <w:szCs w:val="20"/>
        </w:rPr>
        <w:t>Finance, Healthcare</w:t>
      </w:r>
      <w:r w:rsidR="001A2BBC" w:rsidRPr="00BB47B7">
        <w:rPr>
          <w:rFonts w:ascii="Book Antiqua" w:hAnsi="Book Antiqua" w:cs="Times New Roman"/>
          <w:color w:val="000000" w:themeColor="text1"/>
          <w:sz w:val="20"/>
          <w:szCs w:val="20"/>
        </w:rPr>
        <w:t xml:space="preserve">, </w:t>
      </w:r>
      <w:proofErr w:type="gramStart"/>
      <w:r w:rsidR="001A2BBC" w:rsidRPr="00BB47B7">
        <w:rPr>
          <w:rFonts w:ascii="Book Antiqua" w:hAnsi="Book Antiqua" w:cs="Times New Roman"/>
          <w:color w:val="000000" w:themeColor="text1"/>
          <w:sz w:val="20"/>
          <w:szCs w:val="20"/>
        </w:rPr>
        <w:t>e</w:t>
      </w:r>
      <w:proofErr w:type="gramEnd"/>
      <w:r w:rsidR="001A2BBC" w:rsidRPr="00BB47B7">
        <w:rPr>
          <w:rFonts w:ascii="Book Antiqua" w:hAnsi="Book Antiqua" w:cs="Times New Roman"/>
          <w:color w:val="000000" w:themeColor="text1"/>
          <w:sz w:val="20"/>
          <w:szCs w:val="20"/>
        </w:rPr>
        <w:t>-commerce</w:t>
      </w:r>
    </w:p>
    <w:p w:rsidR="00C32246" w:rsidRPr="00BB47B7" w:rsidRDefault="00C32246" w:rsidP="00146859">
      <w:pPr>
        <w:pStyle w:val="Frspaiere"/>
        <w:numPr>
          <w:ilvl w:val="0"/>
          <w:numId w:val="35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Revised writt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en communications between staff, 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Italian customers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,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and created customized lessons targeting specific issues captured in the exchange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.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C32246" w:rsidRPr="00BB47B7" w:rsidRDefault="00C32246" w:rsidP="00146859">
      <w:pPr>
        <w:pStyle w:val="Frspaiere"/>
        <w:numPr>
          <w:ilvl w:val="0"/>
          <w:numId w:val="35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Targeted vocabulary,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grammar, and phrasing improvements.</w:t>
      </w:r>
    </w:p>
    <w:p w:rsidR="00626C96" w:rsidRPr="00BB47B7" w:rsidRDefault="00626C96" w:rsidP="00146859">
      <w:pPr>
        <w:pStyle w:val="Frspaiere"/>
        <w:numPr>
          <w:ilvl w:val="0"/>
          <w:numId w:val="35"/>
        </w:numPr>
        <w:ind w:left="360"/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</w:pP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Incorporated language activities into the lesson plans, to increase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 xml:space="preserve">interaction and </w:t>
      </w:r>
      <w:r w:rsidR="00146859" w:rsidRPr="00BB47B7">
        <w:rPr>
          <w:rFonts w:ascii="Book Antiqua" w:eastAsia="Times New Roman" w:hAnsi="Book Antiqua" w:cs="Times New Roman"/>
          <w:bCs/>
          <w:color w:val="000000" w:themeColor="text1"/>
          <w:sz w:val="20"/>
          <w:szCs w:val="20"/>
          <w:bdr w:val="none" w:sz="0" w:space="0" w:color="auto" w:frame="1"/>
        </w:rPr>
        <w:t>student engagement.</w:t>
      </w:r>
    </w:p>
    <w:p w:rsidR="00C11DEF" w:rsidRPr="00BB47B7" w:rsidRDefault="00C11DEF" w:rsidP="00B54DD2">
      <w:pPr>
        <w:pStyle w:val="Listparagraf"/>
        <w:numPr>
          <w:ilvl w:val="0"/>
          <w:numId w:val="0"/>
        </w:numPr>
        <w:spacing w:before="0" w:after="0"/>
        <w:ind w:left="360"/>
        <w:rPr>
          <w:rStyle w:val="NormalItalic"/>
          <w:rFonts w:ascii="Book Antiqua" w:eastAsia="Times New Roman" w:hAnsi="Book Antiqua" w:cs="Times New Roman"/>
          <w:i w:val="0"/>
          <w:color w:val="000000" w:themeColor="text1"/>
          <w:sz w:val="20"/>
          <w:szCs w:val="20"/>
          <w:bdr w:val="none" w:sz="0" w:space="0" w:color="auto" w:frame="1"/>
        </w:rPr>
      </w:pPr>
    </w:p>
    <w:p w:rsidR="00992F39" w:rsidRPr="00BB47B7" w:rsidRDefault="00992F39" w:rsidP="00B54DD2">
      <w:pPr>
        <w:pStyle w:val="Titlu1"/>
        <w:spacing w:before="0" w:after="0"/>
        <w:rPr>
          <w:rFonts w:ascii="Book Antiqua" w:hAnsi="Book Antiqua"/>
          <w:sz w:val="20"/>
          <w:szCs w:val="20"/>
        </w:rPr>
      </w:pPr>
    </w:p>
    <w:p w:rsidR="00992F39" w:rsidRPr="00BB47B7" w:rsidRDefault="00992F39" w:rsidP="00B54DD2">
      <w:pPr>
        <w:pStyle w:val="Titlu1"/>
        <w:spacing w:before="0" w:after="0"/>
        <w:rPr>
          <w:rFonts w:ascii="Book Antiqua" w:hAnsi="Book Antiqua"/>
          <w:sz w:val="20"/>
          <w:szCs w:val="20"/>
        </w:rPr>
      </w:pPr>
      <w:r w:rsidRPr="00BB47B7">
        <w:rPr>
          <w:rFonts w:ascii="Book Antiqua" w:hAnsi="Book Antiqua"/>
          <w:sz w:val="20"/>
          <w:szCs w:val="20"/>
        </w:rPr>
        <w:t>Education</w:t>
      </w:r>
    </w:p>
    <w:p w:rsidR="00992F39" w:rsidRPr="00BB47B7" w:rsidRDefault="00992F39" w:rsidP="00B54DD2">
      <w:pPr>
        <w:tabs>
          <w:tab w:val="left" w:pos="7920"/>
        </w:tabs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Style w:val="NormalBold"/>
          <w:rFonts w:ascii="Book Antiqua" w:hAnsi="Book Antiqua"/>
          <w:color w:val="000000" w:themeColor="text1"/>
          <w:sz w:val="20"/>
          <w:szCs w:val="20"/>
        </w:rPr>
        <w:t xml:space="preserve">University </w:t>
      </w:r>
      <w:r w:rsidR="00B43176" w:rsidRPr="00BB47B7">
        <w:rPr>
          <w:rStyle w:val="NormalBold"/>
          <w:rFonts w:ascii="Book Antiqua" w:hAnsi="Book Antiqua"/>
          <w:color w:val="000000" w:themeColor="text1"/>
          <w:sz w:val="20"/>
          <w:szCs w:val="20"/>
        </w:rPr>
        <w:t>of Bucharest</w:t>
      </w:r>
      <w:r w:rsidR="00CF232F" w:rsidRPr="00BB47B7">
        <w:rPr>
          <w:rStyle w:val="NormalBold"/>
          <w:rFonts w:ascii="Book Antiqua" w:hAnsi="Book Antiqua"/>
          <w:color w:val="000000" w:themeColor="text1"/>
          <w:sz w:val="20"/>
          <w:szCs w:val="20"/>
        </w:rPr>
        <w:t>, Faculty of Business Administration</w:t>
      </w:r>
      <w:r w:rsidR="00D352FF" w:rsidRPr="00BB47B7">
        <w:rPr>
          <w:rFonts w:ascii="Book Antiqua" w:hAnsi="Book Antiqua"/>
          <w:color w:val="000000" w:themeColor="text1"/>
          <w:sz w:val="20"/>
          <w:szCs w:val="20"/>
        </w:rPr>
        <w:t>—B</w:t>
      </w:r>
      <w:r w:rsidR="00B43176" w:rsidRPr="00BB47B7">
        <w:rPr>
          <w:rFonts w:ascii="Book Antiqua" w:hAnsi="Book Antiqua"/>
          <w:color w:val="000000" w:themeColor="text1"/>
          <w:sz w:val="20"/>
          <w:szCs w:val="20"/>
        </w:rPr>
        <w:t>ucharest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>, Romania</w:t>
      </w:r>
      <w:r w:rsidR="00D352FF" w:rsidRPr="00BB47B7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="00D352FF" w:rsidRPr="00BB47B7">
        <w:rPr>
          <w:rFonts w:ascii="Book Antiqua" w:hAnsi="Book Antiqua"/>
          <w:color w:val="000000" w:themeColor="text1"/>
          <w:sz w:val="20"/>
          <w:szCs w:val="20"/>
        </w:rPr>
        <w:tab/>
      </w:r>
      <w:r w:rsidR="00D352FF" w:rsidRPr="00BB47B7">
        <w:rPr>
          <w:rFonts w:ascii="Book Antiqua" w:hAnsi="Book Antiqua"/>
          <w:color w:val="000000" w:themeColor="text1"/>
          <w:sz w:val="20"/>
          <w:szCs w:val="20"/>
        </w:rPr>
        <w:tab/>
        <w:t xml:space="preserve">                                     </w:t>
      </w:r>
      <w:r w:rsidR="00D352FF" w:rsidRPr="00BB47B7"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  <w:t>2002—2006</w:t>
      </w:r>
    </w:p>
    <w:p w:rsidR="007F4A3F" w:rsidRPr="00BB47B7" w:rsidRDefault="00CF232F" w:rsidP="00B54DD2">
      <w:pPr>
        <w:spacing w:before="0" w:after="0"/>
        <w:rPr>
          <w:rStyle w:val="NormalItalic"/>
          <w:rFonts w:ascii="Book Antiqua" w:hAnsi="Book Antiqua"/>
          <w:i w:val="0"/>
          <w:color w:val="000000" w:themeColor="text1"/>
          <w:sz w:val="20"/>
          <w:szCs w:val="20"/>
        </w:rPr>
      </w:pPr>
      <w:r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>Bachelors</w:t>
      </w:r>
      <w:r w:rsidR="00992F39"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>of Science (BSC Geography Travel and Tourism)</w:t>
      </w:r>
      <w:r w:rsidR="00DD4118"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7D112B"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ab/>
      </w:r>
      <w:r w:rsidR="009B7F70" w:rsidRPr="00BB47B7">
        <w:rPr>
          <w:rStyle w:val="NormalItalic"/>
          <w:rFonts w:ascii="Book Antiqua" w:hAnsi="Book Antiqua"/>
          <w:color w:val="000000" w:themeColor="text1"/>
          <w:sz w:val="20"/>
          <w:szCs w:val="20"/>
        </w:rPr>
        <w:t xml:space="preserve">          </w:t>
      </w:r>
    </w:p>
    <w:p w:rsidR="00DD4118" w:rsidRPr="00BB47B7" w:rsidRDefault="00DD4118" w:rsidP="00B54DD2">
      <w:pPr>
        <w:spacing w:before="0" w:after="0"/>
        <w:rPr>
          <w:rStyle w:val="NormalItalic"/>
          <w:rFonts w:ascii="Book Antiqua" w:hAnsi="Book Antiqua"/>
          <w:color w:val="000000" w:themeColor="text1"/>
          <w:sz w:val="20"/>
          <w:szCs w:val="20"/>
        </w:rPr>
      </w:pPr>
    </w:p>
    <w:p w:rsidR="009A0099" w:rsidRPr="00BB47B7" w:rsidRDefault="009A0099" w:rsidP="009A0099">
      <w:pPr>
        <w:pStyle w:val="Titlu1"/>
        <w:spacing w:before="0" w:after="0"/>
        <w:rPr>
          <w:rFonts w:ascii="Book Antiqua" w:hAnsi="Book Antiqua"/>
          <w:sz w:val="20"/>
          <w:szCs w:val="20"/>
        </w:rPr>
      </w:pPr>
      <w:r w:rsidRPr="00BB47B7">
        <w:rPr>
          <w:rFonts w:ascii="Book Antiqua" w:hAnsi="Book Antiqua"/>
          <w:sz w:val="20"/>
          <w:szCs w:val="20"/>
        </w:rPr>
        <w:t>SKILLS/CERTIFICATIONS/AWARDS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Certified Italian-Romanian Translator by Romania’s Ministry of Justice (License/Permit) (2014)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Certified Italian-Romanian Translator by Romania’s Ministry of Culture (2014)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Certificate of Adult Training Methodology by Center for Consultancy and European Studies (2014)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Certificate of excellence by Italian Army (2004)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Certificate of </w:t>
      </w:r>
      <w:r w:rsidRPr="00BB47B7">
        <w:rPr>
          <w:rStyle w:val="Accentuat"/>
          <w:rFonts w:ascii="Book Antiqua" w:hAnsi="Book Antiqua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Italian</w:t>
      </w:r>
      <w:r w:rsidRPr="00BB47B7">
        <w:rPr>
          <w:rFonts w:ascii="Book Antiqua" w:hAnsi="Book Antiqua" w:cs="Arial"/>
          <w:color w:val="000000" w:themeColor="text1"/>
          <w:sz w:val="20"/>
          <w:szCs w:val="20"/>
          <w:shd w:val="clear" w:color="auto" w:fill="FFFFFF"/>
        </w:rPr>
        <w:t> as a Foreign </w:t>
      </w:r>
      <w:r w:rsidRPr="00BB47B7">
        <w:rPr>
          <w:rStyle w:val="Accentuat"/>
          <w:rFonts w:ascii="Book Antiqua" w:hAnsi="Book Antiqua" w:cs="Arial"/>
          <w:bCs/>
          <w:i w:val="0"/>
          <w:iCs w:val="0"/>
          <w:color w:val="000000" w:themeColor="text1"/>
          <w:sz w:val="20"/>
          <w:szCs w:val="20"/>
          <w:shd w:val="clear" w:color="auto" w:fill="FFFFFF"/>
        </w:rPr>
        <w:t>Language</w:t>
      </w:r>
      <w:r w:rsidRPr="00BB47B7">
        <w:rPr>
          <w:rFonts w:ascii="Book Antiqua" w:hAnsi="Book Antiqua"/>
          <w:color w:val="000000" w:themeColor="text1"/>
          <w:sz w:val="20"/>
          <w:szCs w:val="20"/>
        </w:rPr>
        <w:t xml:space="preserve"> by the Center for Consultancy and European Studies (2002)</w:t>
      </w:r>
    </w:p>
    <w:p w:rsidR="009A0099" w:rsidRPr="00BB47B7" w:rsidRDefault="009A0099" w:rsidP="009A0099">
      <w:pPr>
        <w:pStyle w:val="Listparagraf"/>
        <w:numPr>
          <w:ilvl w:val="0"/>
          <w:numId w:val="3"/>
        </w:num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  <w:r w:rsidRPr="00BB47B7">
        <w:rPr>
          <w:rFonts w:ascii="Book Antiqua" w:hAnsi="Book Antiqua"/>
          <w:color w:val="000000" w:themeColor="text1"/>
          <w:sz w:val="20"/>
          <w:szCs w:val="20"/>
        </w:rPr>
        <w:t>MS Office: Word, Excel, PowerPoint, Outlook</w:t>
      </w:r>
    </w:p>
    <w:p w:rsidR="00992F39" w:rsidRPr="00BB47B7" w:rsidRDefault="00992F39" w:rsidP="009A0099">
      <w:pPr>
        <w:spacing w:before="0" w:after="0"/>
        <w:rPr>
          <w:rFonts w:ascii="Book Antiqua" w:hAnsi="Book Antiqua"/>
          <w:color w:val="000000" w:themeColor="text1"/>
          <w:sz w:val="20"/>
          <w:szCs w:val="20"/>
        </w:rPr>
      </w:pPr>
    </w:p>
    <w:sectPr w:rsidR="00992F39" w:rsidRPr="00BB47B7" w:rsidSect="00373C48">
      <w:footerReference w:type="default" r:id="rId8"/>
      <w:pgSz w:w="12240" w:h="15840"/>
      <w:pgMar w:top="274" w:right="720" w:bottom="-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85" w:rsidRDefault="005B5985" w:rsidP="000A109B">
      <w:pPr>
        <w:spacing w:before="0" w:after="0"/>
      </w:pPr>
      <w:r>
        <w:separator/>
      </w:r>
    </w:p>
  </w:endnote>
  <w:endnote w:type="continuationSeparator" w:id="0">
    <w:p w:rsidR="005B5985" w:rsidRDefault="005B5985" w:rsidP="000A109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718" w:rsidRDefault="00C22718">
    <w:pPr>
      <w:pStyle w:val="Subsol"/>
      <w:jc w:val="right"/>
    </w:pPr>
  </w:p>
  <w:p w:rsidR="000A109B" w:rsidRDefault="000A109B" w:rsidP="000A109B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85" w:rsidRDefault="005B5985" w:rsidP="000A109B">
      <w:pPr>
        <w:spacing w:before="0" w:after="0"/>
      </w:pPr>
      <w:r>
        <w:separator/>
      </w:r>
    </w:p>
  </w:footnote>
  <w:footnote w:type="continuationSeparator" w:id="0">
    <w:p w:rsidR="005B5985" w:rsidRDefault="005B5985" w:rsidP="000A109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C9E"/>
    <w:multiLevelType w:val="hybridMultilevel"/>
    <w:tmpl w:val="028A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4516"/>
    <w:multiLevelType w:val="hybridMultilevel"/>
    <w:tmpl w:val="2824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226"/>
    <w:multiLevelType w:val="hybridMultilevel"/>
    <w:tmpl w:val="68D6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14723"/>
    <w:multiLevelType w:val="hybridMultilevel"/>
    <w:tmpl w:val="FE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E7116"/>
    <w:multiLevelType w:val="hybridMultilevel"/>
    <w:tmpl w:val="4538E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97CE1"/>
    <w:multiLevelType w:val="hybridMultilevel"/>
    <w:tmpl w:val="1B62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D0086"/>
    <w:multiLevelType w:val="hybridMultilevel"/>
    <w:tmpl w:val="AC4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74098"/>
    <w:multiLevelType w:val="hybridMultilevel"/>
    <w:tmpl w:val="1F94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57BE"/>
    <w:multiLevelType w:val="hybridMultilevel"/>
    <w:tmpl w:val="B51C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F7198"/>
    <w:multiLevelType w:val="hybridMultilevel"/>
    <w:tmpl w:val="267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E67DB"/>
    <w:multiLevelType w:val="hybridMultilevel"/>
    <w:tmpl w:val="FB6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747"/>
    <w:multiLevelType w:val="hybridMultilevel"/>
    <w:tmpl w:val="EC343306"/>
    <w:lvl w:ilvl="0" w:tplc="D5D25DE4">
      <w:start w:val="1"/>
      <w:numFmt w:val="bullet"/>
      <w:pStyle w:val="Listparagraf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E6885"/>
    <w:multiLevelType w:val="hybridMultilevel"/>
    <w:tmpl w:val="0C60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B3E5F"/>
    <w:multiLevelType w:val="hybridMultilevel"/>
    <w:tmpl w:val="2388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07790"/>
    <w:multiLevelType w:val="hybridMultilevel"/>
    <w:tmpl w:val="536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247F1"/>
    <w:multiLevelType w:val="multilevel"/>
    <w:tmpl w:val="7E34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286ECC"/>
    <w:multiLevelType w:val="hybridMultilevel"/>
    <w:tmpl w:val="A8E04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37E14"/>
    <w:multiLevelType w:val="hybridMultilevel"/>
    <w:tmpl w:val="092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14FA8"/>
    <w:multiLevelType w:val="hybridMultilevel"/>
    <w:tmpl w:val="326C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A550E"/>
    <w:multiLevelType w:val="hybridMultilevel"/>
    <w:tmpl w:val="8986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B0C"/>
    <w:multiLevelType w:val="hybridMultilevel"/>
    <w:tmpl w:val="A434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033D8"/>
    <w:multiLevelType w:val="hybridMultilevel"/>
    <w:tmpl w:val="884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430D3"/>
    <w:multiLevelType w:val="hybridMultilevel"/>
    <w:tmpl w:val="A65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4707"/>
    <w:multiLevelType w:val="hybridMultilevel"/>
    <w:tmpl w:val="317E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D3C86"/>
    <w:multiLevelType w:val="hybridMultilevel"/>
    <w:tmpl w:val="3648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71496"/>
    <w:multiLevelType w:val="hybridMultilevel"/>
    <w:tmpl w:val="F7A4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127F4"/>
    <w:multiLevelType w:val="hybridMultilevel"/>
    <w:tmpl w:val="D6BE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310C0"/>
    <w:multiLevelType w:val="multilevel"/>
    <w:tmpl w:val="6FFEF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24467"/>
    <w:multiLevelType w:val="hybridMultilevel"/>
    <w:tmpl w:val="D096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120FD"/>
    <w:multiLevelType w:val="hybridMultilevel"/>
    <w:tmpl w:val="36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E741DF"/>
    <w:multiLevelType w:val="hybridMultilevel"/>
    <w:tmpl w:val="8AF8AE4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7B54086C"/>
    <w:multiLevelType w:val="hybridMultilevel"/>
    <w:tmpl w:val="B4CE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4393D"/>
    <w:multiLevelType w:val="hybridMultilevel"/>
    <w:tmpl w:val="3856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47091"/>
    <w:multiLevelType w:val="hybridMultilevel"/>
    <w:tmpl w:val="64CC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0"/>
  </w:num>
  <w:num w:numId="4">
    <w:abstractNumId w:val="27"/>
  </w:num>
  <w:num w:numId="5">
    <w:abstractNumId w:val="15"/>
  </w:num>
  <w:num w:numId="6">
    <w:abstractNumId w:val="28"/>
  </w:num>
  <w:num w:numId="7">
    <w:abstractNumId w:val="13"/>
  </w:num>
  <w:num w:numId="8">
    <w:abstractNumId w:val="26"/>
  </w:num>
  <w:num w:numId="9">
    <w:abstractNumId w:val="12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  <w:num w:numId="16">
    <w:abstractNumId w:val="22"/>
  </w:num>
  <w:num w:numId="17">
    <w:abstractNumId w:val="34"/>
  </w:num>
  <w:num w:numId="18">
    <w:abstractNumId w:val="18"/>
  </w:num>
  <w:num w:numId="19">
    <w:abstractNumId w:val="33"/>
  </w:num>
  <w:num w:numId="20">
    <w:abstractNumId w:val="4"/>
  </w:num>
  <w:num w:numId="21">
    <w:abstractNumId w:val="0"/>
  </w:num>
  <w:num w:numId="22">
    <w:abstractNumId w:val="24"/>
  </w:num>
  <w:num w:numId="23">
    <w:abstractNumId w:val="25"/>
  </w:num>
  <w:num w:numId="24">
    <w:abstractNumId w:val="9"/>
  </w:num>
  <w:num w:numId="25">
    <w:abstractNumId w:val="5"/>
  </w:num>
  <w:num w:numId="26">
    <w:abstractNumId w:val="31"/>
  </w:num>
  <w:num w:numId="27">
    <w:abstractNumId w:val="16"/>
  </w:num>
  <w:num w:numId="28">
    <w:abstractNumId w:val="14"/>
  </w:num>
  <w:num w:numId="29">
    <w:abstractNumId w:val="29"/>
  </w:num>
  <w:num w:numId="30">
    <w:abstractNumId w:val="20"/>
  </w:num>
  <w:num w:numId="31">
    <w:abstractNumId w:val="8"/>
  </w:num>
  <w:num w:numId="32">
    <w:abstractNumId w:val="32"/>
  </w:num>
  <w:num w:numId="33">
    <w:abstractNumId w:val="2"/>
  </w:num>
  <w:num w:numId="34">
    <w:abstractNumId w:val="1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9C"/>
    <w:rsid w:val="00006544"/>
    <w:rsid w:val="000106C4"/>
    <w:rsid w:val="0001691B"/>
    <w:rsid w:val="00021066"/>
    <w:rsid w:val="0002462B"/>
    <w:rsid w:val="00025412"/>
    <w:rsid w:val="000279F8"/>
    <w:rsid w:val="00036DC3"/>
    <w:rsid w:val="0004414A"/>
    <w:rsid w:val="000521EA"/>
    <w:rsid w:val="00052B8A"/>
    <w:rsid w:val="00054459"/>
    <w:rsid w:val="00055FC7"/>
    <w:rsid w:val="000602DC"/>
    <w:rsid w:val="00061A5E"/>
    <w:rsid w:val="00062D18"/>
    <w:rsid w:val="000641BC"/>
    <w:rsid w:val="00070612"/>
    <w:rsid w:val="00072E2E"/>
    <w:rsid w:val="000762E9"/>
    <w:rsid w:val="00086539"/>
    <w:rsid w:val="000A109B"/>
    <w:rsid w:val="000A479C"/>
    <w:rsid w:val="000A54FF"/>
    <w:rsid w:val="000A58B6"/>
    <w:rsid w:val="000B1836"/>
    <w:rsid w:val="000B3D38"/>
    <w:rsid w:val="000B6567"/>
    <w:rsid w:val="000C6474"/>
    <w:rsid w:val="000D4811"/>
    <w:rsid w:val="000D6672"/>
    <w:rsid w:val="000F0BEB"/>
    <w:rsid w:val="000F0BFF"/>
    <w:rsid w:val="00100369"/>
    <w:rsid w:val="001049D1"/>
    <w:rsid w:val="0010650A"/>
    <w:rsid w:val="00111A0B"/>
    <w:rsid w:val="00114FA9"/>
    <w:rsid w:val="00115628"/>
    <w:rsid w:val="00120BD4"/>
    <w:rsid w:val="0012104F"/>
    <w:rsid w:val="001210EB"/>
    <w:rsid w:val="00127E65"/>
    <w:rsid w:val="001305EB"/>
    <w:rsid w:val="001338A6"/>
    <w:rsid w:val="00133BC6"/>
    <w:rsid w:val="00144970"/>
    <w:rsid w:val="00146859"/>
    <w:rsid w:val="00147649"/>
    <w:rsid w:val="00154CB9"/>
    <w:rsid w:val="00155663"/>
    <w:rsid w:val="00155C59"/>
    <w:rsid w:val="00157ABB"/>
    <w:rsid w:val="00172498"/>
    <w:rsid w:val="001733E2"/>
    <w:rsid w:val="0017374C"/>
    <w:rsid w:val="00183E92"/>
    <w:rsid w:val="001841EF"/>
    <w:rsid w:val="00192DF0"/>
    <w:rsid w:val="00193101"/>
    <w:rsid w:val="00197AEF"/>
    <w:rsid w:val="001A2BBC"/>
    <w:rsid w:val="001A4111"/>
    <w:rsid w:val="001B31B2"/>
    <w:rsid w:val="001C1E00"/>
    <w:rsid w:val="001D1041"/>
    <w:rsid w:val="001D1B3A"/>
    <w:rsid w:val="001D7400"/>
    <w:rsid w:val="001D7CDC"/>
    <w:rsid w:val="001E3C2A"/>
    <w:rsid w:val="001E4590"/>
    <w:rsid w:val="001E64D8"/>
    <w:rsid w:val="001F5CA9"/>
    <w:rsid w:val="001F6DC2"/>
    <w:rsid w:val="002009E0"/>
    <w:rsid w:val="00202945"/>
    <w:rsid w:val="002036AC"/>
    <w:rsid w:val="00204FA2"/>
    <w:rsid w:val="00211328"/>
    <w:rsid w:val="002207CB"/>
    <w:rsid w:val="00223502"/>
    <w:rsid w:val="002260B9"/>
    <w:rsid w:val="00234998"/>
    <w:rsid w:val="00241794"/>
    <w:rsid w:val="00261855"/>
    <w:rsid w:val="00264E1D"/>
    <w:rsid w:val="00271C7A"/>
    <w:rsid w:val="00271FD1"/>
    <w:rsid w:val="00272018"/>
    <w:rsid w:val="002815D4"/>
    <w:rsid w:val="0028401E"/>
    <w:rsid w:val="002864EF"/>
    <w:rsid w:val="00294ED3"/>
    <w:rsid w:val="002967E9"/>
    <w:rsid w:val="00297173"/>
    <w:rsid w:val="002A0ADB"/>
    <w:rsid w:val="002A5AF3"/>
    <w:rsid w:val="002B319A"/>
    <w:rsid w:val="002B56EE"/>
    <w:rsid w:val="002B5E31"/>
    <w:rsid w:val="002C18DF"/>
    <w:rsid w:val="002C1E69"/>
    <w:rsid w:val="002C61B1"/>
    <w:rsid w:val="002C774A"/>
    <w:rsid w:val="002D0A37"/>
    <w:rsid w:val="002E513A"/>
    <w:rsid w:val="002F04C0"/>
    <w:rsid w:val="002F19F5"/>
    <w:rsid w:val="002F2B1A"/>
    <w:rsid w:val="00314CF9"/>
    <w:rsid w:val="00315E75"/>
    <w:rsid w:val="00316A22"/>
    <w:rsid w:val="00324BA2"/>
    <w:rsid w:val="00324CFF"/>
    <w:rsid w:val="00325333"/>
    <w:rsid w:val="00330A08"/>
    <w:rsid w:val="003333FC"/>
    <w:rsid w:val="00337020"/>
    <w:rsid w:val="003417D8"/>
    <w:rsid w:val="003419DD"/>
    <w:rsid w:val="0034533B"/>
    <w:rsid w:val="00347F08"/>
    <w:rsid w:val="003536EC"/>
    <w:rsid w:val="00355202"/>
    <w:rsid w:val="00361A84"/>
    <w:rsid w:val="00371BF0"/>
    <w:rsid w:val="00373C48"/>
    <w:rsid w:val="00373C88"/>
    <w:rsid w:val="003947BE"/>
    <w:rsid w:val="003A2B5E"/>
    <w:rsid w:val="003A491A"/>
    <w:rsid w:val="003B6964"/>
    <w:rsid w:val="003C1072"/>
    <w:rsid w:val="003C3EE1"/>
    <w:rsid w:val="003C4854"/>
    <w:rsid w:val="003D0B03"/>
    <w:rsid w:val="003D7751"/>
    <w:rsid w:val="003E1FEA"/>
    <w:rsid w:val="003E4074"/>
    <w:rsid w:val="003E598F"/>
    <w:rsid w:val="003F5D00"/>
    <w:rsid w:val="00400C40"/>
    <w:rsid w:val="00401BD7"/>
    <w:rsid w:val="00402E4C"/>
    <w:rsid w:val="004050AF"/>
    <w:rsid w:val="00407BF6"/>
    <w:rsid w:val="0041071A"/>
    <w:rsid w:val="00412941"/>
    <w:rsid w:val="00415316"/>
    <w:rsid w:val="00415733"/>
    <w:rsid w:val="004219E7"/>
    <w:rsid w:val="00425743"/>
    <w:rsid w:val="004275D0"/>
    <w:rsid w:val="00432F7C"/>
    <w:rsid w:val="0043478D"/>
    <w:rsid w:val="004349F6"/>
    <w:rsid w:val="004371B7"/>
    <w:rsid w:val="00440445"/>
    <w:rsid w:val="00443B53"/>
    <w:rsid w:val="00443F33"/>
    <w:rsid w:val="004441F2"/>
    <w:rsid w:val="0045074E"/>
    <w:rsid w:val="004524D3"/>
    <w:rsid w:val="00453FFD"/>
    <w:rsid w:val="004551F6"/>
    <w:rsid w:val="00461BF9"/>
    <w:rsid w:val="00464624"/>
    <w:rsid w:val="00465E5E"/>
    <w:rsid w:val="004666B8"/>
    <w:rsid w:val="00467DFA"/>
    <w:rsid w:val="00471F40"/>
    <w:rsid w:val="0048504B"/>
    <w:rsid w:val="0048553D"/>
    <w:rsid w:val="0049151E"/>
    <w:rsid w:val="00496216"/>
    <w:rsid w:val="00497C48"/>
    <w:rsid w:val="004A2C2F"/>
    <w:rsid w:val="004A2D70"/>
    <w:rsid w:val="004A52B7"/>
    <w:rsid w:val="004C015F"/>
    <w:rsid w:val="004C1EF9"/>
    <w:rsid w:val="004F02A2"/>
    <w:rsid w:val="004F4A5A"/>
    <w:rsid w:val="004F6976"/>
    <w:rsid w:val="004F7119"/>
    <w:rsid w:val="00502B93"/>
    <w:rsid w:val="0051040C"/>
    <w:rsid w:val="0051176D"/>
    <w:rsid w:val="00513CF6"/>
    <w:rsid w:val="00527465"/>
    <w:rsid w:val="0053240F"/>
    <w:rsid w:val="0053275B"/>
    <w:rsid w:val="00535926"/>
    <w:rsid w:val="00535C9A"/>
    <w:rsid w:val="00541967"/>
    <w:rsid w:val="00545253"/>
    <w:rsid w:val="00545DBA"/>
    <w:rsid w:val="00546854"/>
    <w:rsid w:val="0055152D"/>
    <w:rsid w:val="00552890"/>
    <w:rsid w:val="00552E9D"/>
    <w:rsid w:val="00566D06"/>
    <w:rsid w:val="00572100"/>
    <w:rsid w:val="00577C1E"/>
    <w:rsid w:val="00580975"/>
    <w:rsid w:val="00582A26"/>
    <w:rsid w:val="005833AF"/>
    <w:rsid w:val="00584E8A"/>
    <w:rsid w:val="00595CE9"/>
    <w:rsid w:val="005A00B5"/>
    <w:rsid w:val="005B172B"/>
    <w:rsid w:val="005B2DBC"/>
    <w:rsid w:val="005B30E8"/>
    <w:rsid w:val="005B5985"/>
    <w:rsid w:val="005B7C1C"/>
    <w:rsid w:val="005C58AF"/>
    <w:rsid w:val="005D3D27"/>
    <w:rsid w:val="005D5C4C"/>
    <w:rsid w:val="005E5D9D"/>
    <w:rsid w:val="005E5F31"/>
    <w:rsid w:val="005E6FE5"/>
    <w:rsid w:val="0060408B"/>
    <w:rsid w:val="00626C96"/>
    <w:rsid w:val="00634935"/>
    <w:rsid w:val="00635833"/>
    <w:rsid w:val="00646E2A"/>
    <w:rsid w:val="006478A8"/>
    <w:rsid w:val="006512B2"/>
    <w:rsid w:val="0065436D"/>
    <w:rsid w:val="006635DB"/>
    <w:rsid w:val="0067565D"/>
    <w:rsid w:val="00677ABD"/>
    <w:rsid w:val="00693B8B"/>
    <w:rsid w:val="00696207"/>
    <w:rsid w:val="00696BA0"/>
    <w:rsid w:val="006A0364"/>
    <w:rsid w:val="006A07CD"/>
    <w:rsid w:val="006A6308"/>
    <w:rsid w:val="006B37FC"/>
    <w:rsid w:val="006B41E5"/>
    <w:rsid w:val="006B42AD"/>
    <w:rsid w:val="006B51F7"/>
    <w:rsid w:val="006B62FD"/>
    <w:rsid w:val="006B696B"/>
    <w:rsid w:val="006D3A4C"/>
    <w:rsid w:val="006D3C2D"/>
    <w:rsid w:val="006D747B"/>
    <w:rsid w:val="006E24A1"/>
    <w:rsid w:val="006E3A41"/>
    <w:rsid w:val="006E3B3D"/>
    <w:rsid w:val="006E447E"/>
    <w:rsid w:val="006E7354"/>
    <w:rsid w:val="006F4A15"/>
    <w:rsid w:val="006F5C2F"/>
    <w:rsid w:val="006F737E"/>
    <w:rsid w:val="007011BA"/>
    <w:rsid w:val="00710438"/>
    <w:rsid w:val="007121CF"/>
    <w:rsid w:val="00714CF7"/>
    <w:rsid w:val="00715E58"/>
    <w:rsid w:val="007313AE"/>
    <w:rsid w:val="00737E1E"/>
    <w:rsid w:val="0074152C"/>
    <w:rsid w:val="00746E4B"/>
    <w:rsid w:val="0075007F"/>
    <w:rsid w:val="00755A69"/>
    <w:rsid w:val="0077161C"/>
    <w:rsid w:val="00772A6B"/>
    <w:rsid w:val="00774028"/>
    <w:rsid w:val="0077664F"/>
    <w:rsid w:val="00786066"/>
    <w:rsid w:val="00786615"/>
    <w:rsid w:val="007866B7"/>
    <w:rsid w:val="007925B2"/>
    <w:rsid w:val="00793B5F"/>
    <w:rsid w:val="00793CA1"/>
    <w:rsid w:val="0079455D"/>
    <w:rsid w:val="007A14B5"/>
    <w:rsid w:val="007A2D3D"/>
    <w:rsid w:val="007A5636"/>
    <w:rsid w:val="007C1A3A"/>
    <w:rsid w:val="007C316B"/>
    <w:rsid w:val="007C7828"/>
    <w:rsid w:val="007D112B"/>
    <w:rsid w:val="007D1BF3"/>
    <w:rsid w:val="007D5FE5"/>
    <w:rsid w:val="007E17EC"/>
    <w:rsid w:val="007E5271"/>
    <w:rsid w:val="007E559D"/>
    <w:rsid w:val="007E629F"/>
    <w:rsid w:val="007E791E"/>
    <w:rsid w:val="007F09E5"/>
    <w:rsid w:val="007F19D0"/>
    <w:rsid w:val="007F4A3F"/>
    <w:rsid w:val="007F6956"/>
    <w:rsid w:val="00800DA5"/>
    <w:rsid w:val="0080116A"/>
    <w:rsid w:val="00802895"/>
    <w:rsid w:val="00802C99"/>
    <w:rsid w:val="00813EFD"/>
    <w:rsid w:val="008168A4"/>
    <w:rsid w:val="00820A65"/>
    <w:rsid w:val="00820C09"/>
    <w:rsid w:val="008214DA"/>
    <w:rsid w:val="008238CF"/>
    <w:rsid w:val="00826AC2"/>
    <w:rsid w:val="00827EFE"/>
    <w:rsid w:val="008359FB"/>
    <w:rsid w:val="00841998"/>
    <w:rsid w:val="00841D92"/>
    <w:rsid w:val="0084386B"/>
    <w:rsid w:val="008457F7"/>
    <w:rsid w:val="008478C3"/>
    <w:rsid w:val="008565EF"/>
    <w:rsid w:val="0085763A"/>
    <w:rsid w:val="00864311"/>
    <w:rsid w:val="00864D9B"/>
    <w:rsid w:val="00866346"/>
    <w:rsid w:val="00873E80"/>
    <w:rsid w:val="00883858"/>
    <w:rsid w:val="00885618"/>
    <w:rsid w:val="00893589"/>
    <w:rsid w:val="008A3A93"/>
    <w:rsid w:val="008B1942"/>
    <w:rsid w:val="008B67D7"/>
    <w:rsid w:val="008D0C06"/>
    <w:rsid w:val="008D2104"/>
    <w:rsid w:val="008E16C5"/>
    <w:rsid w:val="008F141E"/>
    <w:rsid w:val="008F7194"/>
    <w:rsid w:val="008F753E"/>
    <w:rsid w:val="009040C9"/>
    <w:rsid w:val="00905E05"/>
    <w:rsid w:val="009063AC"/>
    <w:rsid w:val="00931ACA"/>
    <w:rsid w:val="00933AFD"/>
    <w:rsid w:val="00941177"/>
    <w:rsid w:val="00941E99"/>
    <w:rsid w:val="00946F81"/>
    <w:rsid w:val="0095062B"/>
    <w:rsid w:val="009566F8"/>
    <w:rsid w:val="009756F7"/>
    <w:rsid w:val="00976D34"/>
    <w:rsid w:val="00981C25"/>
    <w:rsid w:val="00985022"/>
    <w:rsid w:val="00990887"/>
    <w:rsid w:val="00992F39"/>
    <w:rsid w:val="00995F4C"/>
    <w:rsid w:val="009A0099"/>
    <w:rsid w:val="009A0D52"/>
    <w:rsid w:val="009A4470"/>
    <w:rsid w:val="009A4DBA"/>
    <w:rsid w:val="009A6624"/>
    <w:rsid w:val="009B393D"/>
    <w:rsid w:val="009B7F70"/>
    <w:rsid w:val="009C296A"/>
    <w:rsid w:val="009C43E5"/>
    <w:rsid w:val="009C6700"/>
    <w:rsid w:val="009D22C3"/>
    <w:rsid w:val="009D4247"/>
    <w:rsid w:val="009E1255"/>
    <w:rsid w:val="009E14E9"/>
    <w:rsid w:val="009E2F8B"/>
    <w:rsid w:val="009E4B33"/>
    <w:rsid w:val="009F1124"/>
    <w:rsid w:val="009F3ADC"/>
    <w:rsid w:val="009F3E9D"/>
    <w:rsid w:val="009F633F"/>
    <w:rsid w:val="00A11466"/>
    <w:rsid w:val="00A20A5A"/>
    <w:rsid w:val="00A21638"/>
    <w:rsid w:val="00A2248C"/>
    <w:rsid w:val="00A25B45"/>
    <w:rsid w:val="00A34883"/>
    <w:rsid w:val="00A45912"/>
    <w:rsid w:val="00A466A9"/>
    <w:rsid w:val="00A50F36"/>
    <w:rsid w:val="00A51081"/>
    <w:rsid w:val="00A66A0D"/>
    <w:rsid w:val="00A719D3"/>
    <w:rsid w:val="00A7519A"/>
    <w:rsid w:val="00A7789E"/>
    <w:rsid w:val="00A80A91"/>
    <w:rsid w:val="00A820B0"/>
    <w:rsid w:val="00A84FDD"/>
    <w:rsid w:val="00A91834"/>
    <w:rsid w:val="00A925C3"/>
    <w:rsid w:val="00A93AFD"/>
    <w:rsid w:val="00A97D70"/>
    <w:rsid w:val="00AB36B2"/>
    <w:rsid w:val="00AB45CE"/>
    <w:rsid w:val="00AB6F00"/>
    <w:rsid w:val="00AC7063"/>
    <w:rsid w:val="00AD20F9"/>
    <w:rsid w:val="00AD350A"/>
    <w:rsid w:val="00AE022E"/>
    <w:rsid w:val="00AF1A1A"/>
    <w:rsid w:val="00AF3DED"/>
    <w:rsid w:val="00AF7DC4"/>
    <w:rsid w:val="00B034D2"/>
    <w:rsid w:val="00B077D9"/>
    <w:rsid w:val="00B100B0"/>
    <w:rsid w:val="00B15EEC"/>
    <w:rsid w:val="00B16C90"/>
    <w:rsid w:val="00B20D01"/>
    <w:rsid w:val="00B22639"/>
    <w:rsid w:val="00B25FC8"/>
    <w:rsid w:val="00B265CF"/>
    <w:rsid w:val="00B30D8E"/>
    <w:rsid w:val="00B32FCB"/>
    <w:rsid w:val="00B330B8"/>
    <w:rsid w:val="00B34EF2"/>
    <w:rsid w:val="00B4116C"/>
    <w:rsid w:val="00B43176"/>
    <w:rsid w:val="00B54DD2"/>
    <w:rsid w:val="00B56213"/>
    <w:rsid w:val="00B57995"/>
    <w:rsid w:val="00B6455A"/>
    <w:rsid w:val="00B6545E"/>
    <w:rsid w:val="00B70C6F"/>
    <w:rsid w:val="00B71412"/>
    <w:rsid w:val="00B8635D"/>
    <w:rsid w:val="00B9331F"/>
    <w:rsid w:val="00B93B3D"/>
    <w:rsid w:val="00B97693"/>
    <w:rsid w:val="00BA2139"/>
    <w:rsid w:val="00BA24F5"/>
    <w:rsid w:val="00BA2ED7"/>
    <w:rsid w:val="00BB47B7"/>
    <w:rsid w:val="00BB59BA"/>
    <w:rsid w:val="00BC2A90"/>
    <w:rsid w:val="00BC53BE"/>
    <w:rsid w:val="00BC62B5"/>
    <w:rsid w:val="00BD064E"/>
    <w:rsid w:val="00BD5459"/>
    <w:rsid w:val="00BD5AEA"/>
    <w:rsid w:val="00BD7F96"/>
    <w:rsid w:val="00BE0377"/>
    <w:rsid w:val="00BE2FBC"/>
    <w:rsid w:val="00BE2FCB"/>
    <w:rsid w:val="00BF11C6"/>
    <w:rsid w:val="00BF22B3"/>
    <w:rsid w:val="00BF2C85"/>
    <w:rsid w:val="00BF42F5"/>
    <w:rsid w:val="00BF4664"/>
    <w:rsid w:val="00BF4721"/>
    <w:rsid w:val="00BF5A1E"/>
    <w:rsid w:val="00C07623"/>
    <w:rsid w:val="00C11DEF"/>
    <w:rsid w:val="00C1280E"/>
    <w:rsid w:val="00C12E2D"/>
    <w:rsid w:val="00C15615"/>
    <w:rsid w:val="00C17011"/>
    <w:rsid w:val="00C17016"/>
    <w:rsid w:val="00C2202C"/>
    <w:rsid w:val="00C22718"/>
    <w:rsid w:val="00C22D3C"/>
    <w:rsid w:val="00C22D67"/>
    <w:rsid w:val="00C2534E"/>
    <w:rsid w:val="00C317D4"/>
    <w:rsid w:val="00C32246"/>
    <w:rsid w:val="00C41CCA"/>
    <w:rsid w:val="00C4701D"/>
    <w:rsid w:val="00C474B9"/>
    <w:rsid w:val="00C509EC"/>
    <w:rsid w:val="00C53019"/>
    <w:rsid w:val="00C53340"/>
    <w:rsid w:val="00C773A4"/>
    <w:rsid w:val="00C804B0"/>
    <w:rsid w:val="00C82AAA"/>
    <w:rsid w:val="00C8648F"/>
    <w:rsid w:val="00C90106"/>
    <w:rsid w:val="00C91465"/>
    <w:rsid w:val="00C918F4"/>
    <w:rsid w:val="00C96150"/>
    <w:rsid w:val="00CA0231"/>
    <w:rsid w:val="00CA0ACD"/>
    <w:rsid w:val="00CA42CB"/>
    <w:rsid w:val="00CA4CED"/>
    <w:rsid w:val="00CA4E17"/>
    <w:rsid w:val="00CA50C5"/>
    <w:rsid w:val="00CA6696"/>
    <w:rsid w:val="00CB23B9"/>
    <w:rsid w:val="00CB5C59"/>
    <w:rsid w:val="00CB792F"/>
    <w:rsid w:val="00CD0F9C"/>
    <w:rsid w:val="00CD69C0"/>
    <w:rsid w:val="00CE0E6F"/>
    <w:rsid w:val="00CE32E7"/>
    <w:rsid w:val="00CE43E1"/>
    <w:rsid w:val="00CE56F3"/>
    <w:rsid w:val="00CE7E48"/>
    <w:rsid w:val="00CF0943"/>
    <w:rsid w:val="00CF0E99"/>
    <w:rsid w:val="00CF232F"/>
    <w:rsid w:val="00CF487A"/>
    <w:rsid w:val="00CF5EC0"/>
    <w:rsid w:val="00CF60C8"/>
    <w:rsid w:val="00D0041C"/>
    <w:rsid w:val="00D107C6"/>
    <w:rsid w:val="00D10F86"/>
    <w:rsid w:val="00D112B7"/>
    <w:rsid w:val="00D129AF"/>
    <w:rsid w:val="00D16F8F"/>
    <w:rsid w:val="00D24B2A"/>
    <w:rsid w:val="00D352FF"/>
    <w:rsid w:val="00D35BAE"/>
    <w:rsid w:val="00D366AD"/>
    <w:rsid w:val="00D36BEC"/>
    <w:rsid w:val="00D41306"/>
    <w:rsid w:val="00D45E1F"/>
    <w:rsid w:val="00D50ED5"/>
    <w:rsid w:val="00D614A0"/>
    <w:rsid w:val="00D65DF4"/>
    <w:rsid w:val="00D73C98"/>
    <w:rsid w:val="00D75EB0"/>
    <w:rsid w:val="00D76B02"/>
    <w:rsid w:val="00D77194"/>
    <w:rsid w:val="00D83CD3"/>
    <w:rsid w:val="00D96878"/>
    <w:rsid w:val="00DA1AEB"/>
    <w:rsid w:val="00DA63A0"/>
    <w:rsid w:val="00DA6AF4"/>
    <w:rsid w:val="00DB43F7"/>
    <w:rsid w:val="00DB4C42"/>
    <w:rsid w:val="00DB6D93"/>
    <w:rsid w:val="00DC4B01"/>
    <w:rsid w:val="00DD3AEC"/>
    <w:rsid w:val="00DD4118"/>
    <w:rsid w:val="00DE16C0"/>
    <w:rsid w:val="00DE5F4A"/>
    <w:rsid w:val="00DF0FA6"/>
    <w:rsid w:val="00DF15AA"/>
    <w:rsid w:val="00DF21D4"/>
    <w:rsid w:val="00DF38B6"/>
    <w:rsid w:val="00DF72CA"/>
    <w:rsid w:val="00E020E2"/>
    <w:rsid w:val="00E053B2"/>
    <w:rsid w:val="00E12EBF"/>
    <w:rsid w:val="00E2681C"/>
    <w:rsid w:val="00E301C9"/>
    <w:rsid w:val="00E30505"/>
    <w:rsid w:val="00E30838"/>
    <w:rsid w:val="00E30A49"/>
    <w:rsid w:val="00E30D1B"/>
    <w:rsid w:val="00E32339"/>
    <w:rsid w:val="00E37909"/>
    <w:rsid w:val="00E441AB"/>
    <w:rsid w:val="00E44333"/>
    <w:rsid w:val="00E473EC"/>
    <w:rsid w:val="00E51003"/>
    <w:rsid w:val="00E54A47"/>
    <w:rsid w:val="00E55E2C"/>
    <w:rsid w:val="00E57077"/>
    <w:rsid w:val="00E66F29"/>
    <w:rsid w:val="00E71120"/>
    <w:rsid w:val="00E76AA1"/>
    <w:rsid w:val="00E87FBF"/>
    <w:rsid w:val="00E9017B"/>
    <w:rsid w:val="00E9021C"/>
    <w:rsid w:val="00E91605"/>
    <w:rsid w:val="00E9245D"/>
    <w:rsid w:val="00E93842"/>
    <w:rsid w:val="00EA70F6"/>
    <w:rsid w:val="00EB200F"/>
    <w:rsid w:val="00EB43DA"/>
    <w:rsid w:val="00EB4F01"/>
    <w:rsid w:val="00EB51E9"/>
    <w:rsid w:val="00EB5365"/>
    <w:rsid w:val="00EC28EE"/>
    <w:rsid w:val="00EC3374"/>
    <w:rsid w:val="00EC564B"/>
    <w:rsid w:val="00EC7B9F"/>
    <w:rsid w:val="00ED26DA"/>
    <w:rsid w:val="00ED3F9E"/>
    <w:rsid w:val="00EE00A9"/>
    <w:rsid w:val="00EE0F64"/>
    <w:rsid w:val="00EE1541"/>
    <w:rsid w:val="00EE4BAB"/>
    <w:rsid w:val="00EE56FF"/>
    <w:rsid w:val="00EE7F5C"/>
    <w:rsid w:val="00EF40FD"/>
    <w:rsid w:val="00EF61BB"/>
    <w:rsid w:val="00F026C1"/>
    <w:rsid w:val="00F1303D"/>
    <w:rsid w:val="00F16197"/>
    <w:rsid w:val="00F334E9"/>
    <w:rsid w:val="00F36F89"/>
    <w:rsid w:val="00F4531E"/>
    <w:rsid w:val="00F46023"/>
    <w:rsid w:val="00F46C71"/>
    <w:rsid w:val="00F53557"/>
    <w:rsid w:val="00F66C2F"/>
    <w:rsid w:val="00F71738"/>
    <w:rsid w:val="00F73545"/>
    <w:rsid w:val="00F75265"/>
    <w:rsid w:val="00F87B31"/>
    <w:rsid w:val="00F87E87"/>
    <w:rsid w:val="00F911D6"/>
    <w:rsid w:val="00F93EF7"/>
    <w:rsid w:val="00F95DF9"/>
    <w:rsid w:val="00F9619F"/>
    <w:rsid w:val="00F97C03"/>
    <w:rsid w:val="00FB37A9"/>
    <w:rsid w:val="00FB3F79"/>
    <w:rsid w:val="00FB455C"/>
    <w:rsid w:val="00FC1E29"/>
    <w:rsid w:val="00FC4223"/>
    <w:rsid w:val="00FC481C"/>
    <w:rsid w:val="00FC7F36"/>
    <w:rsid w:val="00FD0B3D"/>
    <w:rsid w:val="00FE1941"/>
    <w:rsid w:val="00FE249A"/>
    <w:rsid w:val="00FE4A13"/>
    <w:rsid w:val="00FE7849"/>
    <w:rsid w:val="00FF010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3A50"/>
  <w15:chartTrackingRefBased/>
  <w15:docId w15:val="{FB5AEA45-EBF4-43B0-9BF9-1CA3BEA7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9C"/>
    <w:pPr>
      <w:tabs>
        <w:tab w:val="right" w:pos="9360"/>
      </w:tabs>
      <w:spacing w:before="120" w:after="120" w:line="240" w:lineRule="auto"/>
    </w:pPr>
    <w:rPr>
      <w:rFonts w:ascii="Georgia" w:hAnsi="Georgia"/>
    </w:rPr>
  </w:style>
  <w:style w:type="paragraph" w:styleId="Titlu1">
    <w:name w:val="heading 1"/>
    <w:basedOn w:val="Normal"/>
    <w:next w:val="Normal"/>
    <w:link w:val="Titlu1Caracter"/>
    <w:uiPriority w:val="9"/>
    <w:qFormat/>
    <w:rsid w:val="00CD0F9C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22D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B47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D0F9C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customStyle="1" w:styleId="Name">
    <w:name w:val="Name"/>
    <w:basedOn w:val="Normal"/>
    <w:qFormat/>
    <w:rsid w:val="00CD0F9C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CD0F9C"/>
    <w:pPr>
      <w:spacing w:before="0" w:after="0"/>
      <w:jc w:val="center"/>
    </w:pPr>
    <w:rPr>
      <w:sz w:val="20"/>
      <w:szCs w:val="20"/>
    </w:rPr>
  </w:style>
  <w:style w:type="paragraph" w:styleId="Listparagraf">
    <w:name w:val="List Paragraph"/>
    <w:basedOn w:val="Normal"/>
    <w:uiPriority w:val="1"/>
    <w:qFormat/>
    <w:rsid w:val="00CD0F9C"/>
    <w:pPr>
      <w:numPr>
        <w:numId w:val="1"/>
      </w:numPr>
    </w:pPr>
  </w:style>
  <w:style w:type="character" w:customStyle="1" w:styleId="NormalBold">
    <w:name w:val="Normal Bold"/>
    <w:uiPriority w:val="1"/>
    <w:qFormat/>
    <w:rsid w:val="00CD0F9C"/>
    <w:rPr>
      <w:b/>
    </w:rPr>
  </w:style>
  <w:style w:type="character" w:customStyle="1" w:styleId="NormalItalic">
    <w:name w:val="Normal Italic"/>
    <w:basedOn w:val="Fontdeparagrafimplicit"/>
    <w:uiPriority w:val="1"/>
    <w:qFormat/>
    <w:rsid w:val="00CD0F9C"/>
    <w:rPr>
      <w:rFonts w:ascii="Arial" w:hAnsi="Arial"/>
      <w:i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22D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0A109B"/>
    <w:pPr>
      <w:tabs>
        <w:tab w:val="center" w:pos="4680"/>
      </w:tabs>
      <w:spacing w:before="0"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0A109B"/>
    <w:rPr>
      <w:rFonts w:ascii="Georgia" w:hAnsi="Georgia"/>
    </w:rPr>
  </w:style>
  <w:style w:type="paragraph" w:styleId="Subsol">
    <w:name w:val="footer"/>
    <w:basedOn w:val="Normal"/>
    <w:link w:val="SubsolCaracter"/>
    <w:uiPriority w:val="99"/>
    <w:unhideWhenUsed/>
    <w:rsid w:val="000A109B"/>
    <w:pPr>
      <w:tabs>
        <w:tab w:val="center" w:pos="4680"/>
      </w:tabs>
      <w:spacing w:before="0"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0A109B"/>
    <w:rPr>
      <w:rFonts w:ascii="Georgia" w:hAnsi="Georg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A0A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A0ADB"/>
    <w:rPr>
      <w:rFonts w:ascii="Segoe UI" w:hAnsi="Segoe UI" w:cs="Segoe UI"/>
      <w:sz w:val="18"/>
      <w:szCs w:val="18"/>
    </w:rPr>
  </w:style>
  <w:style w:type="character" w:styleId="Accentuat">
    <w:name w:val="Emphasis"/>
    <w:basedOn w:val="Fontdeparagrafimplicit"/>
    <w:uiPriority w:val="20"/>
    <w:qFormat/>
    <w:rsid w:val="00545DBA"/>
    <w:rPr>
      <w:i/>
      <w:iCs/>
    </w:rPr>
  </w:style>
  <w:style w:type="paragraph" w:styleId="Frspaiere">
    <w:name w:val="No Spacing"/>
    <w:uiPriority w:val="1"/>
    <w:qFormat/>
    <w:rsid w:val="009E1255"/>
    <w:pPr>
      <w:tabs>
        <w:tab w:val="right" w:pos="9360"/>
      </w:tabs>
      <w:spacing w:after="0" w:line="240" w:lineRule="auto"/>
    </w:pPr>
    <w:rPr>
      <w:rFonts w:ascii="Georgia" w:hAnsi="Georgia"/>
    </w:rPr>
  </w:style>
  <w:style w:type="character" w:styleId="Hyperlink">
    <w:name w:val="Hyperlink"/>
    <w:basedOn w:val="Fontdeparagrafimplicit"/>
    <w:uiPriority w:val="99"/>
    <w:unhideWhenUsed/>
    <w:rsid w:val="00FC4223"/>
    <w:rPr>
      <w:color w:val="0563C1" w:themeColor="hyperlink"/>
      <w:u w:val="single"/>
    </w:rPr>
  </w:style>
  <w:style w:type="character" w:customStyle="1" w:styleId="Titlu3Caracter">
    <w:name w:val="Titlu 3 Caracter"/>
    <w:basedOn w:val="Fontdeparagrafimplicit"/>
    <w:link w:val="Titlu3"/>
    <w:uiPriority w:val="9"/>
    <w:rsid w:val="00BB4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ocalinkglob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Consulting Group, LLC</Company>
  <LinksUpToDate>false</LinksUpToDate>
  <CharactersWithSpaces>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DeLeon</dc:creator>
  <cp:keywords/>
  <dc:description/>
  <cp:lastModifiedBy>Andra</cp:lastModifiedBy>
  <cp:revision>10</cp:revision>
  <cp:lastPrinted>2018-01-21T04:29:00Z</cp:lastPrinted>
  <dcterms:created xsi:type="dcterms:W3CDTF">2018-01-29T23:37:00Z</dcterms:created>
  <dcterms:modified xsi:type="dcterms:W3CDTF">2018-04-25T04:31:00Z</dcterms:modified>
</cp:coreProperties>
</file>