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6400"/>
        <w:gridCol w:w="76"/>
      </w:tblGrid>
      <w:tr w:rsidR="0042157F" w:rsidRPr="00716538" w:rsidTr="00D7174B">
        <w:trPr>
          <w:trHeight w:val="3119"/>
        </w:trPr>
        <w:tc>
          <w:tcPr>
            <w:tcW w:w="2766" w:type="dxa"/>
          </w:tcPr>
          <w:p w:rsidR="0042157F" w:rsidRDefault="0042157F" w:rsidP="0042157F">
            <w:pPr>
              <w:jc w:val="both"/>
              <w:rPr>
                <w:rFonts w:ascii="Arial" w:hAnsi="Arial" w:cs="Arial"/>
                <w:b/>
                <w:sz w:val="36"/>
                <w:szCs w:val="36"/>
                <w:lang w:val="pt-BR"/>
              </w:rPr>
            </w:pPr>
            <w:r>
              <w:rPr>
                <w:rFonts w:ascii="Arial" w:hAnsi="Arial" w:cs="Arial"/>
                <w:b/>
                <w:noProof/>
                <w:sz w:val="36"/>
                <w:szCs w:val="36"/>
                <w:lang w:eastAsia="es-ES"/>
              </w:rPr>
              <w:drawing>
                <wp:inline distT="0" distB="0" distL="0" distR="0" wp14:anchorId="645D9A95" wp14:editId="76003312">
                  <wp:extent cx="1076325" cy="1504780"/>
                  <wp:effectExtent l="171450" t="171450" r="371475" b="36258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642" cy="1505223"/>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6476" w:type="dxa"/>
            <w:gridSpan w:val="2"/>
          </w:tcPr>
          <w:p w:rsidR="00591563" w:rsidRPr="00591563" w:rsidRDefault="00591563" w:rsidP="0042157F">
            <w:pPr>
              <w:jc w:val="center"/>
              <w:rPr>
                <w:rFonts w:ascii="Arial" w:hAnsi="Arial" w:cs="Arial"/>
                <w:b/>
                <w:color w:val="1F497D" w:themeColor="text2"/>
                <w:sz w:val="48"/>
                <w:szCs w:val="48"/>
                <w:lang w:val="pt-BR"/>
              </w:rPr>
            </w:pPr>
          </w:p>
          <w:p w:rsidR="0042157F" w:rsidRPr="00716538" w:rsidRDefault="0042157F" w:rsidP="0042157F">
            <w:pPr>
              <w:jc w:val="center"/>
              <w:rPr>
                <w:rFonts w:ascii="Arial" w:hAnsi="Arial" w:cs="Arial"/>
                <w:b/>
                <w:color w:val="1F497D" w:themeColor="text2"/>
                <w:sz w:val="56"/>
                <w:szCs w:val="56"/>
                <w:lang w:val="en-US"/>
              </w:rPr>
            </w:pPr>
            <w:r w:rsidRPr="00716538">
              <w:rPr>
                <w:rFonts w:ascii="Arial" w:hAnsi="Arial" w:cs="Arial"/>
                <w:b/>
                <w:color w:val="1F497D" w:themeColor="text2"/>
                <w:sz w:val="56"/>
                <w:szCs w:val="56"/>
                <w:lang w:val="en-US"/>
              </w:rPr>
              <w:t>Alvaro Soriano</w:t>
            </w:r>
          </w:p>
          <w:p w:rsidR="0042157F" w:rsidRDefault="0042157F" w:rsidP="0042157F">
            <w:pPr>
              <w:jc w:val="center"/>
              <w:rPr>
                <w:rFonts w:ascii="Arial" w:hAnsi="Arial" w:cs="Arial"/>
                <w:b/>
                <w:color w:val="1F497D" w:themeColor="text2"/>
                <w:sz w:val="36"/>
                <w:szCs w:val="36"/>
                <w:lang w:val="en-US"/>
              </w:rPr>
            </w:pPr>
            <w:r w:rsidRPr="00716538">
              <w:rPr>
                <w:rFonts w:ascii="Arial" w:hAnsi="Arial" w:cs="Arial"/>
                <w:b/>
                <w:color w:val="1F497D" w:themeColor="text2"/>
                <w:sz w:val="36"/>
                <w:szCs w:val="36"/>
                <w:lang w:val="en-US"/>
              </w:rPr>
              <w:t>Freelance Translator</w:t>
            </w:r>
          </w:p>
          <w:p w:rsidR="00716538" w:rsidRPr="00716538" w:rsidRDefault="00716538" w:rsidP="00716538">
            <w:pPr>
              <w:jc w:val="center"/>
              <w:rPr>
                <w:rFonts w:ascii="Arial" w:hAnsi="Arial" w:cs="Arial"/>
                <w:color w:val="1F497D" w:themeColor="text2"/>
                <w:sz w:val="24"/>
                <w:szCs w:val="24"/>
                <w:lang w:val="pt-BR"/>
              </w:rPr>
            </w:pPr>
            <w:r w:rsidRPr="00716538">
              <w:rPr>
                <w:rFonts w:ascii="Arial" w:hAnsi="Arial" w:cs="Arial"/>
                <w:color w:val="1F497D" w:themeColor="text2"/>
                <w:sz w:val="24"/>
                <w:szCs w:val="24"/>
                <w:lang w:val="pt-BR"/>
              </w:rPr>
              <w:t>Montevideo – Uruguay</w:t>
            </w:r>
          </w:p>
          <w:p w:rsidR="00716538" w:rsidRPr="000A4499" w:rsidRDefault="00716538" w:rsidP="0042157F">
            <w:pPr>
              <w:jc w:val="center"/>
              <w:rPr>
                <w:rFonts w:ascii="Arial" w:hAnsi="Arial" w:cs="Arial"/>
                <w:b/>
                <w:sz w:val="8"/>
                <w:szCs w:val="8"/>
                <w:lang w:val="en-US"/>
              </w:rPr>
            </w:pPr>
          </w:p>
          <w:p w:rsidR="0042157F" w:rsidRPr="00716538" w:rsidRDefault="0042157F" w:rsidP="0042157F">
            <w:pPr>
              <w:jc w:val="both"/>
              <w:rPr>
                <w:rFonts w:ascii="Arial" w:hAnsi="Arial" w:cs="Arial"/>
                <w:b/>
                <w:sz w:val="16"/>
                <w:szCs w:val="16"/>
                <w:lang w:val="en-US"/>
              </w:rPr>
            </w:pPr>
          </w:p>
          <w:p w:rsidR="0042157F" w:rsidRPr="00591563" w:rsidRDefault="00591563" w:rsidP="00716538">
            <w:pPr>
              <w:jc w:val="center"/>
              <w:rPr>
                <w:rFonts w:ascii="Arial" w:hAnsi="Arial" w:cs="Arial"/>
                <w:b/>
                <w:sz w:val="16"/>
                <w:szCs w:val="16"/>
                <w:lang w:val="en-US"/>
              </w:rPr>
            </w:pPr>
            <w:r w:rsidRPr="00593B7F">
              <w:rPr>
                <w:rFonts w:ascii="Arial" w:hAnsi="Arial" w:cs="Arial"/>
                <w:b/>
                <w:i/>
                <w:color w:val="1F497D" w:themeColor="text2"/>
                <w:lang w:val="en-US"/>
              </w:rPr>
              <w:t>Translation</w:t>
            </w:r>
            <w:r w:rsidR="0042157F" w:rsidRPr="00593B7F">
              <w:rPr>
                <w:rFonts w:ascii="Arial" w:hAnsi="Arial" w:cs="Arial"/>
                <w:b/>
                <w:i/>
                <w:color w:val="1F497D" w:themeColor="text2"/>
                <w:lang w:val="en-US"/>
              </w:rPr>
              <w:t xml:space="preserve"> • </w:t>
            </w:r>
            <w:r w:rsidRPr="00593B7F">
              <w:rPr>
                <w:rFonts w:ascii="Arial" w:hAnsi="Arial" w:cs="Arial"/>
                <w:b/>
                <w:i/>
                <w:color w:val="1F497D" w:themeColor="text2"/>
                <w:lang w:val="en-US"/>
              </w:rPr>
              <w:t>Proofreading</w:t>
            </w:r>
            <w:r w:rsidR="0042157F" w:rsidRPr="00593B7F">
              <w:rPr>
                <w:rFonts w:ascii="Arial" w:hAnsi="Arial" w:cs="Arial"/>
                <w:b/>
                <w:i/>
                <w:color w:val="1F497D" w:themeColor="text2"/>
                <w:lang w:val="en-US"/>
              </w:rPr>
              <w:t xml:space="preserve"> • </w:t>
            </w:r>
            <w:r w:rsidRPr="00593B7F">
              <w:rPr>
                <w:rFonts w:ascii="Arial" w:hAnsi="Arial" w:cs="Arial"/>
                <w:b/>
                <w:i/>
                <w:color w:val="1F497D" w:themeColor="text2"/>
                <w:lang w:val="en-US"/>
              </w:rPr>
              <w:t>Editing</w:t>
            </w:r>
            <w:r w:rsidR="0042157F" w:rsidRPr="00593B7F">
              <w:rPr>
                <w:rFonts w:ascii="Arial" w:hAnsi="Arial" w:cs="Arial"/>
                <w:b/>
                <w:i/>
                <w:color w:val="1F497D" w:themeColor="text2"/>
                <w:lang w:val="en-US"/>
              </w:rPr>
              <w:t xml:space="preserve"> •</w:t>
            </w:r>
            <w:r w:rsidRPr="00593B7F">
              <w:rPr>
                <w:rFonts w:ascii="Arial" w:hAnsi="Arial" w:cs="Arial"/>
                <w:b/>
                <w:i/>
                <w:color w:val="1F497D" w:themeColor="text2"/>
                <w:lang w:val="en-US"/>
              </w:rPr>
              <w:t xml:space="preserve"> Localization</w:t>
            </w:r>
            <w:r w:rsidR="0042157F" w:rsidRPr="00593B7F">
              <w:rPr>
                <w:rFonts w:ascii="Arial" w:hAnsi="Arial" w:cs="Arial"/>
                <w:b/>
                <w:i/>
                <w:color w:val="1F497D" w:themeColor="text2"/>
                <w:lang w:val="en-US"/>
              </w:rPr>
              <w:t xml:space="preserve"> •</w:t>
            </w:r>
            <w:r w:rsidR="0042157F" w:rsidRPr="00593B7F">
              <w:rPr>
                <w:rFonts w:ascii="Arial" w:hAnsi="Arial" w:cs="Arial"/>
                <w:b/>
                <w:i/>
                <w:color w:val="1F497D" w:themeColor="text2"/>
                <w:lang w:val="en-US"/>
              </w:rPr>
              <w:tab/>
            </w:r>
            <w:r w:rsidRPr="00593B7F">
              <w:rPr>
                <w:rFonts w:ascii="Arial" w:hAnsi="Arial" w:cs="Arial"/>
                <w:b/>
                <w:i/>
                <w:color w:val="1F497D" w:themeColor="text2"/>
                <w:lang w:val="en-US"/>
              </w:rPr>
              <w:t>Transcription</w:t>
            </w:r>
            <w:r w:rsidR="0042157F" w:rsidRPr="00593B7F">
              <w:rPr>
                <w:rFonts w:ascii="Arial" w:hAnsi="Arial" w:cs="Arial"/>
                <w:b/>
                <w:i/>
                <w:color w:val="1F497D" w:themeColor="text2"/>
                <w:lang w:val="en-US"/>
              </w:rPr>
              <w:t xml:space="preserve">  •</w:t>
            </w:r>
            <w:r w:rsidRPr="00593B7F">
              <w:rPr>
                <w:rFonts w:ascii="Arial" w:hAnsi="Arial" w:cs="Arial"/>
                <w:b/>
                <w:i/>
                <w:color w:val="1F497D" w:themeColor="text2"/>
                <w:lang w:val="en-US"/>
              </w:rPr>
              <w:t xml:space="preserve">  Film &amp; Video Subtitling</w:t>
            </w:r>
            <w:r w:rsidR="0042157F" w:rsidRPr="00593B7F">
              <w:rPr>
                <w:rFonts w:ascii="Arial" w:hAnsi="Arial" w:cs="Arial"/>
                <w:b/>
                <w:i/>
                <w:color w:val="1F497D" w:themeColor="text2"/>
                <w:lang w:val="en-US"/>
              </w:rPr>
              <w:t xml:space="preserve">  </w:t>
            </w:r>
          </w:p>
        </w:tc>
      </w:tr>
      <w:tr w:rsidR="00716538" w:rsidRPr="00716538" w:rsidTr="00716538">
        <w:trPr>
          <w:gridAfter w:val="1"/>
          <w:wAfter w:w="76" w:type="dxa"/>
        </w:trPr>
        <w:tc>
          <w:tcPr>
            <w:tcW w:w="9166" w:type="dxa"/>
            <w:gridSpan w:val="2"/>
          </w:tcPr>
          <w:p w:rsidR="00716538" w:rsidRPr="00D7174B" w:rsidRDefault="00716538" w:rsidP="00D7174B">
            <w:pPr>
              <w:rPr>
                <w:rFonts w:ascii="Arial" w:hAnsi="Arial" w:cs="Arial"/>
                <w:color w:val="1F497D" w:themeColor="text2"/>
                <w:sz w:val="24"/>
                <w:szCs w:val="24"/>
                <w:lang w:val="pt-BR"/>
              </w:rPr>
            </w:pPr>
            <w:r w:rsidRPr="00D7174B">
              <w:rPr>
                <w:rFonts w:ascii="Arial" w:hAnsi="Arial" w:cs="Arial"/>
                <w:color w:val="1F497D" w:themeColor="text2"/>
                <w:sz w:val="24"/>
                <w:szCs w:val="24"/>
                <w:u w:val="single"/>
                <w:lang w:val="pt-BR"/>
              </w:rPr>
              <w:t>E-mail</w:t>
            </w:r>
            <w:r w:rsidRPr="00D7174B">
              <w:rPr>
                <w:rFonts w:ascii="Arial" w:hAnsi="Arial" w:cs="Arial"/>
                <w:color w:val="1F497D" w:themeColor="text2"/>
                <w:sz w:val="24"/>
                <w:szCs w:val="24"/>
                <w:lang w:val="pt-BR"/>
              </w:rPr>
              <w:t xml:space="preserve">: </w:t>
            </w:r>
            <w:r w:rsidRPr="00D7174B">
              <w:rPr>
                <w:rFonts w:ascii="Arial" w:hAnsi="Arial" w:cs="Arial"/>
                <w:color w:val="1F497D" w:themeColor="text2"/>
                <w:sz w:val="24"/>
                <w:szCs w:val="24"/>
                <w:lang w:val="pt-BR"/>
              </w:rPr>
              <w:t>alvsoriano@gmail.com</w:t>
            </w:r>
          </w:p>
          <w:p w:rsidR="00716538" w:rsidRPr="00D7174B" w:rsidRDefault="00716538" w:rsidP="00D7174B">
            <w:pPr>
              <w:rPr>
                <w:rFonts w:ascii="Arial" w:hAnsi="Arial" w:cs="Arial"/>
                <w:color w:val="1F497D" w:themeColor="text2"/>
                <w:sz w:val="24"/>
                <w:szCs w:val="24"/>
                <w:lang w:val="pt-BR"/>
              </w:rPr>
            </w:pPr>
            <w:r w:rsidRPr="00D7174B">
              <w:rPr>
                <w:rFonts w:ascii="Arial" w:hAnsi="Arial" w:cs="Arial"/>
                <w:color w:val="1F497D" w:themeColor="text2"/>
                <w:sz w:val="24"/>
                <w:szCs w:val="24"/>
                <w:u w:val="single"/>
                <w:lang w:val="pt-BR"/>
              </w:rPr>
              <w:t>Skype</w:t>
            </w:r>
            <w:r w:rsidRPr="00D7174B">
              <w:rPr>
                <w:rFonts w:ascii="Arial" w:hAnsi="Arial" w:cs="Arial"/>
                <w:color w:val="1F497D" w:themeColor="text2"/>
                <w:sz w:val="24"/>
                <w:szCs w:val="24"/>
                <w:lang w:val="pt-BR"/>
              </w:rPr>
              <w:t>: alvaro.soriano3</w:t>
            </w:r>
            <w:bookmarkStart w:id="0" w:name="_GoBack"/>
            <w:bookmarkEnd w:id="0"/>
          </w:p>
          <w:p w:rsidR="00716538" w:rsidRPr="00716538" w:rsidRDefault="00716538" w:rsidP="00D7174B">
            <w:pPr>
              <w:rPr>
                <w:rFonts w:ascii="Arial" w:hAnsi="Arial" w:cs="Arial"/>
                <w:color w:val="1F497D" w:themeColor="text2"/>
                <w:sz w:val="24"/>
                <w:szCs w:val="24"/>
              </w:rPr>
            </w:pPr>
            <w:r w:rsidRPr="00D7174B">
              <w:rPr>
                <w:rFonts w:ascii="Arial" w:hAnsi="Arial" w:cs="Arial"/>
                <w:color w:val="1F497D" w:themeColor="text2"/>
                <w:sz w:val="24"/>
                <w:szCs w:val="24"/>
                <w:u w:val="single"/>
              </w:rPr>
              <w:t>Cel</w:t>
            </w:r>
            <w:r w:rsidRPr="00D7174B">
              <w:rPr>
                <w:rFonts w:ascii="Arial" w:hAnsi="Arial" w:cs="Arial"/>
                <w:color w:val="1F497D" w:themeColor="text2"/>
                <w:sz w:val="24"/>
                <w:szCs w:val="24"/>
              </w:rPr>
              <w:t>.:</w:t>
            </w:r>
            <w:r w:rsidRPr="00716538">
              <w:rPr>
                <w:rFonts w:ascii="Arial" w:hAnsi="Arial" w:cs="Arial"/>
                <w:color w:val="1F497D" w:themeColor="text2"/>
                <w:sz w:val="24"/>
                <w:szCs w:val="24"/>
              </w:rPr>
              <w:t xml:space="preserve"> +59894308951</w:t>
            </w:r>
          </w:p>
          <w:p w:rsidR="00716538" w:rsidRPr="00716538" w:rsidRDefault="00716538" w:rsidP="00D7174B">
            <w:pPr>
              <w:rPr>
                <w:rFonts w:ascii="Arial" w:hAnsi="Arial" w:cs="Arial"/>
                <w:color w:val="1F497D" w:themeColor="text2"/>
                <w:sz w:val="24"/>
                <w:szCs w:val="24"/>
              </w:rPr>
            </w:pPr>
            <w:r w:rsidRPr="00716538">
              <w:rPr>
                <w:rFonts w:ascii="Arial" w:hAnsi="Arial" w:cs="Arial"/>
                <w:color w:val="1F497D" w:themeColor="text2"/>
                <w:sz w:val="24"/>
                <w:szCs w:val="24"/>
              </w:rPr>
              <w:t>http://www.proz.com/translator/39931</w:t>
            </w:r>
          </w:p>
          <w:p w:rsidR="00716538" w:rsidRPr="00716538" w:rsidRDefault="00716538" w:rsidP="00D7174B">
            <w:pPr>
              <w:rPr>
                <w:rFonts w:ascii="Arial" w:hAnsi="Arial" w:cs="Arial"/>
                <w:b/>
                <w:sz w:val="36"/>
                <w:szCs w:val="36"/>
                <w:lang w:val="pt-BR"/>
              </w:rPr>
            </w:pPr>
            <w:r w:rsidRPr="00716538">
              <w:rPr>
                <w:rFonts w:ascii="Arial" w:hAnsi="Arial" w:cs="Arial"/>
                <w:color w:val="1F497D" w:themeColor="text2"/>
                <w:sz w:val="24"/>
                <w:szCs w:val="24"/>
                <w:lang w:val="pt-BR"/>
              </w:rPr>
              <w:t>https://www.linkedin.com/in/alvaro-soriano</w:t>
            </w:r>
          </w:p>
        </w:tc>
      </w:tr>
    </w:tbl>
    <w:p w:rsidR="00716538" w:rsidRPr="00716538" w:rsidRDefault="00716538" w:rsidP="0042157F">
      <w:pPr>
        <w:jc w:val="both"/>
        <w:rPr>
          <w:rFonts w:ascii="Arial" w:hAnsi="Arial" w:cs="Arial"/>
          <w:b/>
          <w:sz w:val="16"/>
          <w:szCs w:val="16"/>
          <w:lang w:val="pt-BR"/>
        </w:rPr>
      </w:pPr>
    </w:p>
    <w:p w:rsidR="00ED4C56" w:rsidRPr="00ED4C56" w:rsidRDefault="00ED4C56" w:rsidP="001768E5">
      <w:pPr>
        <w:jc w:val="both"/>
        <w:rPr>
          <w:rFonts w:ascii="Arial" w:hAnsi="Arial" w:cs="Arial"/>
          <w:sz w:val="24"/>
          <w:szCs w:val="24"/>
          <w:lang w:val="en-US"/>
        </w:rPr>
      </w:pPr>
      <w:r w:rsidRPr="00591563">
        <w:rPr>
          <w:rFonts w:ascii="Arial" w:hAnsi="Arial" w:cs="Arial"/>
          <w:b/>
          <w:color w:val="1F497D" w:themeColor="text2"/>
          <w:sz w:val="24"/>
          <w:szCs w:val="24"/>
          <w:lang w:val="en-US"/>
        </w:rPr>
        <w:t>Native language</w:t>
      </w:r>
      <w:r w:rsidRPr="00ED4C56">
        <w:rPr>
          <w:rFonts w:ascii="Arial" w:hAnsi="Arial" w:cs="Arial"/>
          <w:sz w:val="24"/>
          <w:szCs w:val="24"/>
          <w:lang w:val="en-US"/>
        </w:rPr>
        <w:t>: Spanish (Latin America)</w:t>
      </w:r>
    </w:p>
    <w:p w:rsidR="00ED4C56" w:rsidRPr="00ED4C56" w:rsidRDefault="00ED4C56" w:rsidP="001768E5">
      <w:pPr>
        <w:jc w:val="both"/>
        <w:rPr>
          <w:rFonts w:ascii="Arial" w:hAnsi="Arial" w:cs="Arial"/>
          <w:sz w:val="24"/>
          <w:szCs w:val="24"/>
          <w:lang w:val="en-US"/>
        </w:rPr>
      </w:pPr>
      <w:r w:rsidRPr="00591563">
        <w:rPr>
          <w:rFonts w:ascii="Arial" w:hAnsi="Arial" w:cs="Arial"/>
          <w:b/>
          <w:color w:val="1F497D" w:themeColor="text2"/>
          <w:sz w:val="24"/>
          <w:szCs w:val="24"/>
          <w:lang w:val="en-US"/>
        </w:rPr>
        <w:t>Language Combinations</w:t>
      </w:r>
      <w:r w:rsidRPr="00ED4C56">
        <w:rPr>
          <w:rFonts w:ascii="Arial" w:hAnsi="Arial" w:cs="Arial"/>
          <w:sz w:val="24"/>
          <w:szCs w:val="24"/>
          <w:lang w:val="en-US"/>
        </w:rPr>
        <w:t>: English &lt; &gt; Spanish / Portuguese &gt; Spanish / Portuguese &gt; English</w:t>
      </w:r>
    </w:p>
    <w:p w:rsidR="00591563" w:rsidRPr="00716538" w:rsidRDefault="00591563" w:rsidP="00ED4C56">
      <w:pPr>
        <w:pBdr>
          <w:bottom w:val="single" w:sz="12" w:space="1" w:color="auto"/>
        </w:pBdr>
        <w:jc w:val="both"/>
        <w:rPr>
          <w:rFonts w:ascii="Arial" w:hAnsi="Arial" w:cs="Arial"/>
          <w:b/>
          <w:color w:val="1F497D" w:themeColor="text2"/>
          <w:sz w:val="16"/>
          <w:szCs w:val="16"/>
          <w:lang w:val="en-US"/>
        </w:rPr>
      </w:pPr>
    </w:p>
    <w:p w:rsidR="00ED4C56" w:rsidRDefault="00ED4C56" w:rsidP="00ED4C56">
      <w:pPr>
        <w:pBdr>
          <w:bottom w:val="single" w:sz="12" w:space="1" w:color="auto"/>
        </w:pBdr>
        <w:jc w:val="both"/>
        <w:rPr>
          <w:rFonts w:ascii="Arial" w:hAnsi="Arial" w:cs="Arial"/>
          <w:b/>
          <w:sz w:val="24"/>
          <w:szCs w:val="24"/>
          <w:lang w:val="en-US"/>
        </w:rPr>
      </w:pPr>
      <w:r w:rsidRPr="00591563">
        <w:rPr>
          <w:rFonts w:ascii="Arial" w:hAnsi="Arial" w:cs="Arial"/>
          <w:b/>
          <w:color w:val="1F497D" w:themeColor="text2"/>
          <w:sz w:val="24"/>
          <w:szCs w:val="24"/>
          <w:lang w:val="en-US"/>
        </w:rPr>
        <w:t>Professional Background</w:t>
      </w:r>
    </w:p>
    <w:p w:rsidR="00ED4C56" w:rsidRPr="00ED4C56" w:rsidRDefault="00ED4C56" w:rsidP="00591563">
      <w:pPr>
        <w:jc w:val="both"/>
        <w:rPr>
          <w:rFonts w:ascii="Arial" w:hAnsi="Arial" w:cs="Arial"/>
          <w:sz w:val="24"/>
          <w:szCs w:val="24"/>
          <w:lang w:val="en-US"/>
        </w:rPr>
      </w:pPr>
      <w:r w:rsidRPr="00ED4C56">
        <w:rPr>
          <w:rFonts w:ascii="Arial" w:hAnsi="Arial" w:cs="Arial"/>
          <w:sz w:val="24"/>
          <w:szCs w:val="24"/>
          <w:lang w:val="en-US"/>
        </w:rPr>
        <w:t>Freelance translator since 1993.</w:t>
      </w:r>
    </w:p>
    <w:p w:rsidR="00ED4C56" w:rsidRPr="00ED4C56" w:rsidRDefault="00ED4C56" w:rsidP="00591563">
      <w:pPr>
        <w:jc w:val="both"/>
        <w:rPr>
          <w:rFonts w:ascii="Arial" w:hAnsi="Arial" w:cs="Arial"/>
          <w:sz w:val="24"/>
          <w:szCs w:val="24"/>
          <w:lang w:val="en-US"/>
        </w:rPr>
      </w:pPr>
      <w:r w:rsidRPr="00ED4C56">
        <w:rPr>
          <w:rFonts w:ascii="Arial" w:hAnsi="Arial" w:cs="Arial"/>
          <w:sz w:val="24"/>
          <w:szCs w:val="24"/>
          <w:lang w:val="en-US"/>
        </w:rPr>
        <w:t>University Degree in Business Management. Marketing Analyst.</w:t>
      </w:r>
    </w:p>
    <w:p w:rsidR="00ED4C56" w:rsidRPr="00ED4C56" w:rsidRDefault="00591563" w:rsidP="00591563">
      <w:pPr>
        <w:jc w:val="both"/>
        <w:rPr>
          <w:rFonts w:ascii="Arial" w:hAnsi="Arial" w:cs="Arial"/>
          <w:sz w:val="24"/>
          <w:szCs w:val="24"/>
          <w:lang w:val="en-US"/>
        </w:rPr>
      </w:pPr>
      <w:r w:rsidRPr="00ED4C56">
        <w:rPr>
          <w:rFonts w:ascii="Arial" w:hAnsi="Arial" w:cs="Arial"/>
          <w:sz w:val="24"/>
          <w:szCs w:val="24"/>
          <w:lang w:val="en-US"/>
        </w:rPr>
        <w:t>Advanced studies</w:t>
      </w:r>
      <w:r w:rsidR="00ED4C56" w:rsidRPr="00ED4C56">
        <w:rPr>
          <w:rFonts w:ascii="Arial" w:hAnsi="Arial" w:cs="Arial"/>
          <w:sz w:val="24"/>
          <w:szCs w:val="24"/>
          <w:lang w:val="en-US"/>
        </w:rPr>
        <w:t xml:space="preserve">   in   translation   and   courses in   English   Language   &amp; Linguistics,   as   a    result    of    an    extended    period    of    living    and    studying in London, England.</w:t>
      </w:r>
    </w:p>
    <w:p w:rsidR="00ED4C56" w:rsidRDefault="00ED4C56" w:rsidP="00591563">
      <w:pPr>
        <w:jc w:val="both"/>
        <w:rPr>
          <w:rFonts w:ascii="Arial" w:hAnsi="Arial" w:cs="Arial"/>
          <w:sz w:val="24"/>
          <w:szCs w:val="24"/>
          <w:lang w:val="en-US"/>
        </w:rPr>
      </w:pPr>
      <w:r w:rsidRPr="00ED4C56">
        <w:rPr>
          <w:rFonts w:ascii="Arial" w:hAnsi="Arial" w:cs="Arial"/>
          <w:sz w:val="24"/>
          <w:szCs w:val="24"/>
          <w:lang w:val="en-US"/>
        </w:rPr>
        <w:t>I work on a full-time basis for local and international clients and translation agencies (Belgium, England, Italy, Spain, Switzerland, The Netherlands, U.S.A, Canada, Brazil, and Argentina) as well as Transcriptionist and Subtitler for several companies in the business and film industry, including: translation, proofreading, typing from audio (dubbed version).</w:t>
      </w:r>
    </w:p>
    <w:p w:rsidR="00C05A61" w:rsidRPr="00C05A61" w:rsidRDefault="00C05A61" w:rsidP="00591563">
      <w:pPr>
        <w:jc w:val="both"/>
        <w:rPr>
          <w:rFonts w:ascii="Arial" w:hAnsi="Arial" w:cs="Arial"/>
          <w:sz w:val="16"/>
          <w:szCs w:val="16"/>
          <w:lang w:val="en-US"/>
        </w:rPr>
      </w:pPr>
    </w:p>
    <w:p w:rsidR="00ED4C56" w:rsidRDefault="00ED4C56" w:rsidP="00591563">
      <w:pPr>
        <w:pBdr>
          <w:bottom w:val="single" w:sz="12" w:space="1" w:color="auto"/>
        </w:pBdr>
        <w:jc w:val="both"/>
        <w:rPr>
          <w:rFonts w:ascii="Arial" w:hAnsi="Arial" w:cs="Arial"/>
          <w:b/>
          <w:sz w:val="24"/>
          <w:szCs w:val="24"/>
          <w:lang w:val="en-US"/>
        </w:rPr>
      </w:pPr>
      <w:r w:rsidRPr="00591563">
        <w:rPr>
          <w:rFonts w:ascii="Arial" w:hAnsi="Arial" w:cs="Arial"/>
          <w:b/>
          <w:color w:val="1F497D" w:themeColor="text2"/>
          <w:sz w:val="24"/>
          <w:szCs w:val="24"/>
          <w:lang w:val="en-US"/>
        </w:rPr>
        <w:t>International Orientation</w:t>
      </w:r>
    </w:p>
    <w:p w:rsidR="00ED4C56" w:rsidRPr="00ED4C56" w:rsidRDefault="00ED4C56" w:rsidP="00591563">
      <w:pPr>
        <w:jc w:val="both"/>
        <w:rPr>
          <w:rFonts w:ascii="Arial" w:hAnsi="Arial" w:cs="Arial"/>
          <w:sz w:val="24"/>
          <w:szCs w:val="24"/>
          <w:lang w:val="en-US"/>
        </w:rPr>
      </w:pPr>
      <w:r w:rsidRPr="00ED4C56">
        <w:rPr>
          <w:rFonts w:ascii="Arial" w:hAnsi="Arial" w:cs="Arial"/>
          <w:sz w:val="24"/>
          <w:szCs w:val="24"/>
          <w:lang w:val="en-US"/>
        </w:rPr>
        <w:t>Countries of residence: England (London): 4 years; Spain (Madrid): 2 years; and Guatemala (Guatemala): 2 years.</w:t>
      </w:r>
    </w:p>
    <w:p w:rsidR="00ED4C56" w:rsidRPr="00ED4C56" w:rsidRDefault="00ED4C56" w:rsidP="00591563">
      <w:pPr>
        <w:jc w:val="both"/>
        <w:rPr>
          <w:rFonts w:ascii="Arial" w:hAnsi="Arial" w:cs="Arial"/>
          <w:sz w:val="24"/>
          <w:szCs w:val="24"/>
          <w:lang w:val="en-US"/>
        </w:rPr>
      </w:pPr>
      <w:r w:rsidRPr="00ED4C56">
        <w:rPr>
          <w:rFonts w:ascii="Arial" w:hAnsi="Arial" w:cs="Arial"/>
          <w:sz w:val="24"/>
          <w:szCs w:val="24"/>
          <w:lang w:val="en-US"/>
        </w:rPr>
        <w:t>Extensive travel throughout Europe and Central America.</w:t>
      </w:r>
    </w:p>
    <w:p w:rsidR="00ED4C56" w:rsidRPr="00ED4C56" w:rsidRDefault="00ED4C56" w:rsidP="00591563">
      <w:pPr>
        <w:jc w:val="both"/>
        <w:rPr>
          <w:rFonts w:ascii="Arial" w:hAnsi="Arial" w:cs="Arial"/>
          <w:sz w:val="24"/>
          <w:szCs w:val="24"/>
          <w:lang w:val="en-US"/>
        </w:rPr>
      </w:pPr>
      <w:r w:rsidRPr="00ED4C56">
        <w:rPr>
          <w:rFonts w:ascii="Arial" w:hAnsi="Arial" w:cs="Arial"/>
          <w:sz w:val="24"/>
          <w:szCs w:val="24"/>
          <w:lang w:val="en-US"/>
        </w:rPr>
        <w:lastRenderedPageBreak/>
        <w:t>Gained a valuable overview of European and Latin America socio-political situation. Observed cultural and social differences, as well as local and international political environments.</w:t>
      </w:r>
    </w:p>
    <w:p w:rsidR="00ED4C56" w:rsidRPr="00ED4C56" w:rsidRDefault="00591563" w:rsidP="00591563">
      <w:pPr>
        <w:jc w:val="both"/>
        <w:rPr>
          <w:rFonts w:ascii="Arial" w:hAnsi="Arial" w:cs="Arial"/>
          <w:sz w:val="24"/>
          <w:szCs w:val="24"/>
          <w:lang w:val="en-US"/>
        </w:rPr>
      </w:pPr>
      <w:r>
        <w:rPr>
          <w:rFonts w:ascii="Arial" w:hAnsi="Arial" w:cs="Arial"/>
          <w:sz w:val="24"/>
          <w:szCs w:val="24"/>
          <w:lang w:val="en-US"/>
        </w:rPr>
        <w:t>Year</w:t>
      </w:r>
      <w:r w:rsidR="00ED4C56" w:rsidRPr="00ED4C56">
        <w:rPr>
          <w:rFonts w:ascii="Arial" w:hAnsi="Arial" w:cs="Arial"/>
          <w:sz w:val="24"/>
          <w:szCs w:val="24"/>
          <w:lang w:val="en-US"/>
        </w:rPr>
        <w:t xml:space="preserve"> 2016: Traveled to Spain and Italy (3 months) due to professional activities. </w:t>
      </w:r>
      <w:r w:rsidR="00C05A61">
        <w:rPr>
          <w:rFonts w:ascii="Arial" w:hAnsi="Arial" w:cs="Arial"/>
          <w:sz w:val="24"/>
          <w:szCs w:val="24"/>
          <w:lang w:val="en-US"/>
        </w:rPr>
        <w:t>Since year 2012, o</w:t>
      </w:r>
      <w:r w:rsidR="00ED4C56" w:rsidRPr="00ED4C56">
        <w:rPr>
          <w:rFonts w:ascii="Arial" w:hAnsi="Arial" w:cs="Arial"/>
          <w:sz w:val="24"/>
          <w:szCs w:val="24"/>
          <w:lang w:val="en-US"/>
        </w:rPr>
        <w:t>nce a year I travel to Brazil due to professional duties.</w:t>
      </w:r>
    </w:p>
    <w:p w:rsidR="00ED4C56" w:rsidRPr="00591563" w:rsidRDefault="00ED4C56" w:rsidP="00591563">
      <w:pPr>
        <w:pBdr>
          <w:bottom w:val="single" w:sz="12" w:space="1" w:color="auto"/>
        </w:pBdr>
        <w:jc w:val="both"/>
        <w:rPr>
          <w:rFonts w:ascii="Arial" w:hAnsi="Arial" w:cs="Arial"/>
          <w:b/>
          <w:color w:val="1F497D" w:themeColor="text2"/>
          <w:sz w:val="24"/>
          <w:szCs w:val="24"/>
        </w:rPr>
      </w:pPr>
      <w:r w:rsidRPr="00591563">
        <w:rPr>
          <w:rFonts w:ascii="Arial" w:hAnsi="Arial" w:cs="Arial"/>
          <w:b/>
          <w:color w:val="1F497D" w:themeColor="text2"/>
          <w:sz w:val="24"/>
          <w:szCs w:val="24"/>
        </w:rPr>
        <w:t>Education and Training</w:t>
      </w:r>
    </w:p>
    <w:p w:rsidR="00ED4C56" w:rsidRPr="00ED4C56" w:rsidRDefault="00ED4C56" w:rsidP="00591563">
      <w:pPr>
        <w:jc w:val="both"/>
        <w:rPr>
          <w:rFonts w:ascii="Arial" w:hAnsi="Arial" w:cs="Arial"/>
          <w:sz w:val="24"/>
          <w:szCs w:val="24"/>
          <w:lang w:val="en-US"/>
        </w:rPr>
      </w:pPr>
      <w:r w:rsidRPr="00ED4C56">
        <w:rPr>
          <w:rFonts w:ascii="Arial" w:hAnsi="Arial" w:cs="Arial"/>
          <w:sz w:val="24"/>
          <w:szCs w:val="24"/>
        </w:rPr>
        <w:t xml:space="preserve">University CIECC (Centro Internacional de Estudios de Ciencias de la Comunicación), Montevideo – Uruguay. </w:t>
      </w:r>
      <w:r w:rsidRPr="00ED4C56">
        <w:rPr>
          <w:rFonts w:ascii="Arial" w:hAnsi="Arial" w:cs="Arial"/>
          <w:sz w:val="24"/>
          <w:szCs w:val="24"/>
          <w:lang w:val="en-US"/>
        </w:rPr>
        <w:t>Marketing Analyst (1996)</w:t>
      </w:r>
    </w:p>
    <w:p w:rsidR="00ED4C56" w:rsidRPr="00ED4C56" w:rsidRDefault="00ED4C56" w:rsidP="00591563">
      <w:pPr>
        <w:jc w:val="both"/>
        <w:rPr>
          <w:rFonts w:ascii="Arial" w:hAnsi="Arial" w:cs="Arial"/>
          <w:sz w:val="24"/>
          <w:szCs w:val="24"/>
          <w:lang w:val="en-US"/>
        </w:rPr>
      </w:pPr>
      <w:r w:rsidRPr="00ED4C56">
        <w:rPr>
          <w:rFonts w:ascii="Arial" w:hAnsi="Arial" w:cs="Arial"/>
          <w:sz w:val="24"/>
          <w:szCs w:val="24"/>
          <w:lang w:val="en-US"/>
        </w:rPr>
        <w:t>English studies, at Sels College, Trinity College and Kensington School of English. London – England.</w:t>
      </w:r>
    </w:p>
    <w:p w:rsidR="00ED4C56" w:rsidRPr="00ED4C56" w:rsidRDefault="00ED4C56" w:rsidP="00591563">
      <w:pPr>
        <w:jc w:val="both"/>
        <w:rPr>
          <w:rFonts w:ascii="Arial" w:hAnsi="Arial" w:cs="Arial"/>
          <w:sz w:val="24"/>
          <w:szCs w:val="24"/>
          <w:lang w:val="en-US"/>
        </w:rPr>
      </w:pPr>
      <w:r w:rsidRPr="00ED4C56">
        <w:rPr>
          <w:rFonts w:ascii="Arial" w:hAnsi="Arial" w:cs="Arial"/>
          <w:sz w:val="24"/>
          <w:szCs w:val="24"/>
          <w:lang w:val="en-US"/>
        </w:rPr>
        <w:t>Advanced courses in English Language &amp; Linguistics (1980 – 1982)</w:t>
      </w:r>
    </w:p>
    <w:p w:rsidR="00ED4C56" w:rsidRPr="00ED4C56" w:rsidRDefault="00ED4C56" w:rsidP="00591563">
      <w:pPr>
        <w:jc w:val="both"/>
        <w:rPr>
          <w:rFonts w:ascii="Arial" w:hAnsi="Arial" w:cs="Arial"/>
          <w:sz w:val="24"/>
          <w:szCs w:val="24"/>
          <w:lang w:val="en-US"/>
        </w:rPr>
      </w:pPr>
      <w:r w:rsidRPr="00ED4C56">
        <w:rPr>
          <w:rFonts w:ascii="Arial" w:hAnsi="Arial" w:cs="Arial"/>
          <w:sz w:val="24"/>
          <w:szCs w:val="24"/>
          <w:lang w:val="en-US"/>
        </w:rPr>
        <w:t>University ‘THE LONDON SCHOOL OF FOREIGN TRADE’, London, England. Degree in Business Management (1980 - 1982)</w:t>
      </w:r>
    </w:p>
    <w:p w:rsidR="00591563" w:rsidRPr="00591563" w:rsidRDefault="00591563" w:rsidP="00591563">
      <w:pPr>
        <w:pBdr>
          <w:bottom w:val="single" w:sz="12" w:space="1" w:color="auto"/>
        </w:pBdr>
        <w:jc w:val="both"/>
        <w:rPr>
          <w:rFonts w:ascii="Arial" w:hAnsi="Arial" w:cs="Arial"/>
          <w:b/>
          <w:color w:val="1F497D" w:themeColor="text2"/>
          <w:sz w:val="8"/>
          <w:szCs w:val="8"/>
          <w:lang w:val="en-US"/>
        </w:rPr>
      </w:pPr>
    </w:p>
    <w:p w:rsidR="00ED4C56" w:rsidRPr="00591563" w:rsidRDefault="00ED4C56" w:rsidP="00591563">
      <w:pPr>
        <w:pBdr>
          <w:bottom w:val="single" w:sz="12" w:space="1" w:color="auto"/>
        </w:pBdr>
        <w:jc w:val="both"/>
        <w:rPr>
          <w:rFonts w:ascii="Arial" w:hAnsi="Arial" w:cs="Arial"/>
          <w:b/>
          <w:color w:val="1F497D" w:themeColor="text2"/>
          <w:sz w:val="24"/>
          <w:szCs w:val="24"/>
          <w:lang w:val="en-US"/>
        </w:rPr>
      </w:pPr>
      <w:r w:rsidRPr="00591563">
        <w:rPr>
          <w:rFonts w:ascii="Arial" w:hAnsi="Arial" w:cs="Arial"/>
          <w:b/>
          <w:color w:val="1F497D" w:themeColor="text2"/>
          <w:sz w:val="24"/>
          <w:szCs w:val="24"/>
          <w:lang w:val="en-US"/>
        </w:rPr>
        <w:t>Work Experience</w:t>
      </w:r>
    </w:p>
    <w:p w:rsidR="00ED4C56" w:rsidRPr="00ED4C56" w:rsidRDefault="00ED4C56" w:rsidP="00591563">
      <w:pPr>
        <w:jc w:val="both"/>
        <w:rPr>
          <w:rFonts w:ascii="Arial" w:hAnsi="Arial" w:cs="Arial"/>
          <w:sz w:val="24"/>
          <w:szCs w:val="24"/>
          <w:lang w:val="en-US"/>
        </w:rPr>
      </w:pPr>
      <w:r w:rsidRPr="00ED4C56">
        <w:rPr>
          <w:rFonts w:ascii="Arial" w:hAnsi="Arial" w:cs="Arial"/>
          <w:sz w:val="24"/>
          <w:szCs w:val="24"/>
          <w:lang w:val="en-US"/>
        </w:rPr>
        <w:t>I work on translation, revision and localization in several fields, including:</w:t>
      </w:r>
    </w:p>
    <w:p w:rsidR="00ED4C56" w:rsidRPr="00ED4C56" w:rsidRDefault="00ED4C56" w:rsidP="00591563">
      <w:pPr>
        <w:jc w:val="both"/>
        <w:rPr>
          <w:rFonts w:ascii="Arial" w:hAnsi="Arial" w:cs="Arial"/>
          <w:sz w:val="24"/>
          <w:szCs w:val="24"/>
          <w:lang w:val="en-US"/>
        </w:rPr>
      </w:pPr>
      <w:r w:rsidRPr="00ED4C56">
        <w:rPr>
          <w:rFonts w:ascii="Arial" w:hAnsi="Arial" w:cs="Arial"/>
          <w:b/>
          <w:sz w:val="24"/>
          <w:szCs w:val="24"/>
          <w:lang w:val="en-US"/>
        </w:rPr>
        <w:t>Financial and Banking</w:t>
      </w:r>
      <w:r w:rsidRPr="00ED4C56">
        <w:rPr>
          <w:rFonts w:ascii="Arial" w:hAnsi="Arial" w:cs="Arial"/>
          <w:sz w:val="24"/>
          <w:szCs w:val="24"/>
          <w:lang w:val="en-US"/>
        </w:rPr>
        <w:t>: Accounting policies; KIIDs; Fact sheets and Prospectus; Performance updates; Reporting guides; Annual reports; Income statements; Auditor’s reports; Cash flow statements; Financial reporting guidelines; Business plans; Private and Public Offerings; Press releases; Banking documentation; Insurance related documents.</w:t>
      </w:r>
    </w:p>
    <w:p w:rsidR="00ED4C56" w:rsidRPr="00ED4C56" w:rsidRDefault="00ED4C56" w:rsidP="00591563">
      <w:pPr>
        <w:jc w:val="both"/>
        <w:rPr>
          <w:rFonts w:ascii="Arial" w:hAnsi="Arial" w:cs="Arial"/>
          <w:sz w:val="24"/>
          <w:szCs w:val="24"/>
          <w:lang w:val="en-US"/>
        </w:rPr>
      </w:pPr>
      <w:r w:rsidRPr="00ED4C56">
        <w:rPr>
          <w:rFonts w:ascii="Arial" w:hAnsi="Arial" w:cs="Arial"/>
          <w:b/>
          <w:sz w:val="24"/>
          <w:szCs w:val="24"/>
          <w:lang w:val="en-US"/>
        </w:rPr>
        <w:t>Patents and Trademarks</w:t>
      </w:r>
      <w:r w:rsidRPr="00ED4C56">
        <w:rPr>
          <w:rFonts w:ascii="Arial" w:hAnsi="Arial" w:cs="Arial"/>
          <w:sz w:val="24"/>
          <w:szCs w:val="24"/>
          <w:lang w:val="en-US"/>
        </w:rPr>
        <w:t>: Patent applications; claims and amendments (supplemental amendment, amended claims, pending claims, claim rejections); documents required for registration purposes (filing receipts, licenses for foreign filing; notice of allowance and fees due), information disclosure statement, interview summary, office action summary, papers addressed to Examiners and other; Inventions; Registered designs; Copyrights.</w:t>
      </w:r>
    </w:p>
    <w:p w:rsidR="00ED4C56" w:rsidRPr="00ED4C56" w:rsidRDefault="00ED4C56" w:rsidP="00591563">
      <w:pPr>
        <w:jc w:val="both"/>
        <w:rPr>
          <w:rFonts w:ascii="Arial" w:hAnsi="Arial" w:cs="Arial"/>
          <w:sz w:val="24"/>
          <w:szCs w:val="24"/>
          <w:lang w:val="en-US"/>
        </w:rPr>
      </w:pPr>
      <w:r w:rsidRPr="00ED4C56">
        <w:rPr>
          <w:rFonts w:ascii="Arial" w:hAnsi="Arial" w:cs="Arial"/>
          <w:b/>
          <w:sz w:val="24"/>
          <w:szCs w:val="24"/>
          <w:lang w:val="en-US"/>
        </w:rPr>
        <w:t>Medical &amp; Health</w:t>
      </w:r>
      <w:r w:rsidRPr="00ED4C56">
        <w:rPr>
          <w:rFonts w:ascii="Arial" w:hAnsi="Arial" w:cs="Arial"/>
          <w:sz w:val="24"/>
          <w:szCs w:val="24"/>
          <w:lang w:val="en-US"/>
        </w:rPr>
        <w:t>: Medical texts; Documents for submission to the European Medicines Evaluations Agency; Medical products related texts; Medical research protocols; Expert reports; Patient information leaflets; Summary of product characteristics; Text on packaging; Text on labels; Handbooks; Instructions for the installation and use of medical devices; Health Care Management.</w:t>
      </w:r>
    </w:p>
    <w:p w:rsidR="00ED4C56" w:rsidRPr="00ED4C56" w:rsidRDefault="00ED4C56" w:rsidP="00591563">
      <w:pPr>
        <w:jc w:val="both"/>
        <w:rPr>
          <w:rFonts w:ascii="Arial" w:hAnsi="Arial" w:cs="Arial"/>
          <w:sz w:val="24"/>
          <w:szCs w:val="24"/>
          <w:lang w:val="en-US"/>
        </w:rPr>
      </w:pPr>
      <w:r w:rsidRPr="00ED4C56">
        <w:rPr>
          <w:rFonts w:ascii="Arial" w:hAnsi="Arial" w:cs="Arial"/>
          <w:b/>
          <w:sz w:val="24"/>
          <w:szCs w:val="24"/>
          <w:lang w:val="en-US"/>
        </w:rPr>
        <w:t>Legal</w:t>
      </w:r>
      <w:r w:rsidRPr="00ED4C56">
        <w:rPr>
          <w:rFonts w:ascii="Arial" w:hAnsi="Arial" w:cs="Arial"/>
          <w:sz w:val="24"/>
          <w:szCs w:val="24"/>
          <w:lang w:val="en-US"/>
        </w:rPr>
        <w:t>: Contracts, powers of attorney, by-laws, public notary certifications, birth/marriage/death certificates, school transcripts, academic diplomas and other personal documents.</w:t>
      </w:r>
    </w:p>
    <w:p w:rsidR="00ED4C56" w:rsidRPr="00ED4C56" w:rsidRDefault="00ED4C56" w:rsidP="00591563">
      <w:pPr>
        <w:jc w:val="both"/>
        <w:rPr>
          <w:rFonts w:ascii="Arial" w:hAnsi="Arial" w:cs="Arial"/>
          <w:sz w:val="24"/>
          <w:szCs w:val="24"/>
          <w:lang w:val="en-US"/>
        </w:rPr>
      </w:pPr>
      <w:r w:rsidRPr="00ED4C56">
        <w:rPr>
          <w:rFonts w:ascii="Arial" w:hAnsi="Arial" w:cs="Arial"/>
          <w:b/>
          <w:sz w:val="24"/>
          <w:szCs w:val="24"/>
          <w:lang w:val="en-US"/>
        </w:rPr>
        <w:lastRenderedPageBreak/>
        <w:t>Government</w:t>
      </w:r>
      <w:r w:rsidRPr="00ED4C56">
        <w:rPr>
          <w:rFonts w:ascii="Arial" w:hAnsi="Arial" w:cs="Arial"/>
          <w:sz w:val="24"/>
          <w:szCs w:val="24"/>
          <w:lang w:val="en-US"/>
        </w:rPr>
        <w:t>: Public services information for Hispanic communities in the U.S.A and Europe; Public advocacy information; Regulatory documents; Training materials. Transcription of related lectures, interviews, media material.</w:t>
      </w:r>
    </w:p>
    <w:p w:rsidR="00ED4C56" w:rsidRPr="00ED4C56" w:rsidRDefault="00ED4C56" w:rsidP="00591563">
      <w:pPr>
        <w:jc w:val="both"/>
        <w:rPr>
          <w:rFonts w:ascii="Arial" w:hAnsi="Arial" w:cs="Arial"/>
          <w:sz w:val="24"/>
          <w:szCs w:val="24"/>
          <w:lang w:val="en-US"/>
        </w:rPr>
      </w:pPr>
      <w:r w:rsidRPr="00ED4C56">
        <w:rPr>
          <w:rFonts w:ascii="Arial" w:hAnsi="Arial" w:cs="Arial"/>
          <w:b/>
          <w:sz w:val="24"/>
          <w:szCs w:val="24"/>
          <w:lang w:val="en-US"/>
        </w:rPr>
        <w:t>Marketing - Advertising - Communication</w:t>
      </w:r>
      <w:r w:rsidRPr="00ED4C56">
        <w:rPr>
          <w:rFonts w:ascii="Arial" w:hAnsi="Arial" w:cs="Arial"/>
          <w:sz w:val="24"/>
          <w:szCs w:val="24"/>
          <w:lang w:val="en-US"/>
        </w:rPr>
        <w:t>: Articles and reports; Presentations; Promotional literature; Spot pieces; Corporate brochures; Print ads; Press releases; Advertising campaigns.</w:t>
      </w:r>
    </w:p>
    <w:p w:rsidR="00ED4C56" w:rsidRPr="00ED4C56" w:rsidRDefault="00ED4C56" w:rsidP="00591563">
      <w:pPr>
        <w:jc w:val="both"/>
        <w:rPr>
          <w:rFonts w:ascii="Arial" w:hAnsi="Arial" w:cs="Arial"/>
          <w:sz w:val="24"/>
          <w:szCs w:val="24"/>
          <w:lang w:val="en-US"/>
        </w:rPr>
      </w:pPr>
      <w:r w:rsidRPr="00ED4C56">
        <w:rPr>
          <w:rFonts w:ascii="Arial" w:hAnsi="Arial" w:cs="Arial"/>
          <w:b/>
          <w:sz w:val="24"/>
          <w:szCs w:val="24"/>
          <w:lang w:val="en-US"/>
        </w:rPr>
        <w:t>Subtitling</w:t>
      </w:r>
      <w:r w:rsidRPr="00ED4C56">
        <w:rPr>
          <w:rFonts w:ascii="Arial" w:hAnsi="Arial" w:cs="Arial"/>
          <w:sz w:val="24"/>
          <w:szCs w:val="24"/>
          <w:lang w:val="en-US"/>
        </w:rPr>
        <w:t>: Major motion picture studios, broadcast and cable networks: Universal Studios, Warner Bros, Sony Pictures Entertainment, HBO, FX, 20th Century Fox, MGM.</w:t>
      </w:r>
      <w:r>
        <w:rPr>
          <w:rFonts w:ascii="Arial" w:hAnsi="Arial" w:cs="Arial"/>
          <w:sz w:val="24"/>
          <w:szCs w:val="24"/>
          <w:lang w:val="en-US"/>
        </w:rPr>
        <w:t xml:space="preserve"> </w:t>
      </w:r>
      <w:r w:rsidRPr="00ED4C56">
        <w:rPr>
          <w:rFonts w:ascii="Arial" w:hAnsi="Arial" w:cs="Arial"/>
          <w:sz w:val="24"/>
          <w:szCs w:val="24"/>
          <w:lang w:val="en-US"/>
        </w:rPr>
        <w:t>Films, trailers, news, Director’s commentaries, media material, corporate presentations, TV commercials, lectures and conferences.</w:t>
      </w:r>
    </w:p>
    <w:p w:rsidR="00ED4C56" w:rsidRPr="00ED4C56" w:rsidRDefault="00ED4C56" w:rsidP="00591563">
      <w:pPr>
        <w:jc w:val="both"/>
        <w:rPr>
          <w:rFonts w:ascii="Arial" w:hAnsi="Arial" w:cs="Arial"/>
          <w:sz w:val="24"/>
          <w:szCs w:val="24"/>
          <w:lang w:val="en-US"/>
        </w:rPr>
      </w:pPr>
      <w:r w:rsidRPr="00ED4C56">
        <w:rPr>
          <w:rFonts w:ascii="Arial" w:hAnsi="Arial" w:cs="Arial"/>
          <w:b/>
          <w:sz w:val="24"/>
          <w:szCs w:val="24"/>
          <w:lang w:val="en-US"/>
        </w:rPr>
        <w:t>Transcription</w:t>
      </w:r>
      <w:r w:rsidRPr="00ED4C56">
        <w:rPr>
          <w:rFonts w:ascii="Arial" w:hAnsi="Arial" w:cs="Arial"/>
          <w:sz w:val="24"/>
          <w:szCs w:val="24"/>
          <w:lang w:val="en-US"/>
        </w:rPr>
        <w:t>: Spanish – Spanish. Film, video and audio tape into text (interviews, presentations, lectures and conferences)</w:t>
      </w:r>
    </w:p>
    <w:p w:rsidR="00ED4C56" w:rsidRPr="00ED4C56" w:rsidRDefault="00ED4C56" w:rsidP="00591563">
      <w:pPr>
        <w:jc w:val="both"/>
        <w:rPr>
          <w:rFonts w:ascii="Arial" w:hAnsi="Arial" w:cs="Arial"/>
          <w:sz w:val="24"/>
          <w:szCs w:val="24"/>
          <w:lang w:val="en-US"/>
        </w:rPr>
      </w:pPr>
      <w:r w:rsidRPr="00ED4C56">
        <w:rPr>
          <w:rFonts w:ascii="Arial" w:hAnsi="Arial" w:cs="Arial"/>
          <w:b/>
          <w:sz w:val="24"/>
          <w:szCs w:val="24"/>
          <w:lang w:val="en-US"/>
        </w:rPr>
        <w:t>Localization</w:t>
      </w:r>
      <w:r w:rsidRPr="00ED4C56">
        <w:rPr>
          <w:rFonts w:ascii="Arial" w:hAnsi="Arial" w:cs="Arial"/>
          <w:sz w:val="24"/>
          <w:szCs w:val="24"/>
          <w:lang w:val="en-US"/>
        </w:rPr>
        <w:t>: Corporate Websites, database software products, multimedia software products.</w:t>
      </w:r>
    </w:p>
    <w:p w:rsidR="00ED4C56" w:rsidRPr="00ED4C56" w:rsidRDefault="00ED4C56" w:rsidP="00591563">
      <w:pPr>
        <w:jc w:val="both"/>
        <w:rPr>
          <w:rFonts w:ascii="Arial" w:hAnsi="Arial" w:cs="Arial"/>
          <w:sz w:val="24"/>
          <w:szCs w:val="24"/>
          <w:lang w:val="en-US"/>
        </w:rPr>
      </w:pPr>
      <w:r w:rsidRPr="00ED4C56">
        <w:rPr>
          <w:rFonts w:ascii="Arial" w:hAnsi="Arial" w:cs="Arial"/>
          <w:b/>
          <w:sz w:val="24"/>
          <w:szCs w:val="24"/>
          <w:lang w:val="en-US"/>
        </w:rPr>
        <w:t>Voice Over</w:t>
      </w:r>
      <w:r w:rsidRPr="00ED4C56">
        <w:rPr>
          <w:rFonts w:ascii="Arial" w:hAnsi="Arial" w:cs="Arial"/>
          <w:sz w:val="24"/>
          <w:szCs w:val="24"/>
          <w:lang w:val="en-US"/>
        </w:rPr>
        <w:t>: Presentations for mass media, corporate and business marketing materials, promotion of activities, audiobooks, online streaming audio tracks, web media presentations, training videos and eLearning programs.</w:t>
      </w:r>
    </w:p>
    <w:p w:rsidR="00ED4C56" w:rsidRPr="00591563" w:rsidRDefault="00ED4C56" w:rsidP="00591563">
      <w:pPr>
        <w:jc w:val="both"/>
        <w:rPr>
          <w:rFonts w:ascii="Arial" w:hAnsi="Arial" w:cs="Arial"/>
          <w:b/>
          <w:sz w:val="16"/>
          <w:szCs w:val="16"/>
          <w:lang w:val="en-US"/>
        </w:rPr>
      </w:pPr>
    </w:p>
    <w:p w:rsidR="00ED4C56" w:rsidRPr="00ED4C56" w:rsidRDefault="00ED4C56" w:rsidP="00591563">
      <w:pPr>
        <w:pBdr>
          <w:bottom w:val="single" w:sz="12" w:space="1" w:color="auto"/>
        </w:pBdr>
        <w:jc w:val="both"/>
        <w:rPr>
          <w:rFonts w:ascii="Arial" w:hAnsi="Arial" w:cs="Arial"/>
          <w:b/>
          <w:sz w:val="24"/>
          <w:szCs w:val="24"/>
          <w:lang w:val="en-US"/>
        </w:rPr>
      </w:pPr>
      <w:r w:rsidRPr="00591563">
        <w:rPr>
          <w:rFonts w:ascii="Arial" w:hAnsi="Arial" w:cs="Arial"/>
          <w:b/>
          <w:color w:val="1F497D" w:themeColor="text2"/>
          <w:sz w:val="24"/>
          <w:szCs w:val="24"/>
          <w:lang w:val="en-US"/>
        </w:rPr>
        <w:t>Other Areas of Expertise and Interest</w:t>
      </w:r>
    </w:p>
    <w:p w:rsidR="00ED4C56" w:rsidRPr="00ED4C56" w:rsidRDefault="00ED4C56" w:rsidP="00591563">
      <w:pPr>
        <w:jc w:val="both"/>
        <w:rPr>
          <w:rFonts w:ascii="Arial" w:hAnsi="Arial" w:cs="Arial"/>
          <w:sz w:val="24"/>
          <w:szCs w:val="24"/>
          <w:lang w:val="en-US"/>
        </w:rPr>
      </w:pPr>
      <w:r w:rsidRPr="00ED4C56">
        <w:rPr>
          <w:rFonts w:ascii="Arial" w:hAnsi="Arial" w:cs="Arial"/>
          <w:sz w:val="24"/>
          <w:szCs w:val="24"/>
          <w:lang w:val="en-US"/>
        </w:rPr>
        <w:t>Economics, Commerce, Telecommunications, Information Technology, Travel, Reading, Arts, Tourism, Sports.</w:t>
      </w:r>
    </w:p>
    <w:p w:rsidR="00ED4C56" w:rsidRPr="00591563" w:rsidRDefault="00ED4C56" w:rsidP="00591563">
      <w:pPr>
        <w:jc w:val="both"/>
        <w:rPr>
          <w:rFonts w:ascii="Arial" w:hAnsi="Arial" w:cs="Arial"/>
          <w:sz w:val="16"/>
          <w:szCs w:val="16"/>
          <w:lang w:val="en-US"/>
        </w:rPr>
      </w:pPr>
    </w:p>
    <w:p w:rsidR="00ED4C56" w:rsidRPr="00591563" w:rsidRDefault="00ED4C56" w:rsidP="00591563">
      <w:pPr>
        <w:pBdr>
          <w:bottom w:val="single" w:sz="12" w:space="1" w:color="auto"/>
        </w:pBdr>
        <w:jc w:val="both"/>
        <w:rPr>
          <w:rFonts w:ascii="Arial" w:hAnsi="Arial" w:cs="Arial"/>
          <w:b/>
          <w:color w:val="1F497D" w:themeColor="text2"/>
          <w:sz w:val="24"/>
          <w:szCs w:val="24"/>
          <w:lang w:val="en-US"/>
        </w:rPr>
      </w:pPr>
      <w:r w:rsidRPr="00591563">
        <w:rPr>
          <w:rFonts w:ascii="Arial" w:hAnsi="Arial" w:cs="Arial"/>
          <w:b/>
          <w:color w:val="1F497D" w:themeColor="text2"/>
          <w:sz w:val="24"/>
          <w:szCs w:val="24"/>
          <w:lang w:val="en-US"/>
        </w:rPr>
        <w:t>Organizational Skills and Competences</w:t>
      </w:r>
    </w:p>
    <w:p w:rsidR="00ED4C56" w:rsidRPr="00ED4C56" w:rsidRDefault="00ED4C56" w:rsidP="00591563">
      <w:pPr>
        <w:jc w:val="both"/>
        <w:rPr>
          <w:rFonts w:ascii="Arial" w:hAnsi="Arial" w:cs="Arial"/>
          <w:sz w:val="24"/>
          <w:szCs w:val="24"/>
          <w:lang w:val="en-US"/>
        </w:rPr>
      </w:pPr>
      <w:r w:rsidRPr="00ED4C56">
        <w:rPr>
          <w:rFonts w:ascii="Arial" w:hAnsi="Arial" w:cs="Arial"/>
          <w:sz w:val="24"/>
          <w:szCs w:val="24"/>
          <w:lang w:val="en-US"/>
        </w:rPr>
        <w:t>IT skills. Desktop Publishing: Quark Xpress, Adobe PageMaker, FrameMaker, Illustrator Acrobat. Graphics: Adobe Photoshop, Adobe ImageReady, MGI PhotoSuite</w:t>
      </w:r>
    </w:p>
    <w:p w:rsidR="00ED4C56" w:rsidRPr="00ED4C56" w:rsidRDefault="00ED4C56" w:rsidP="00591563">
      <w:pPr>
        <w:jc w:val="both"/>
        <w:rPr>
          <w:rFonts w:ascii="Arial" w:hAnsi="Arial" w:cs="Arial"/>
          <w:sz w:val="24"/>
          <w:szCs w:val="24"/>
          <w:lang w:val="en-US"/>
        </w:rPr>
      </w:pPr>
      <w:r w:rsidRPr="00ED4C56">
        <w:rPr>
          <w:rFonts w:ascii="Arial" w:hAnsi="Arial" w:cs="Arial"/>
          <w:sz w:val="24"/>
          <w:szCs w:val="24"/>
          <w:lang w:val="en-US"/>
        </w:rPr>
        <w:t>File types: Documents, presentations, tables, workbooks, databases, Visio files, FrameMaker files, Adobe Acrobat documents, Adobe Photoshop layered images, Web pages, software strings, WinHelp and HTML Help files.</w:t>
      </w:r>
    </w:p>
    <w:p w:rsidR="00ED4C56" w:rsidRPr="00591563" w:rsidRDefault="00ED4C56" w:rsidP="00591563">
      <w:pPr>
        <w:jc w:val="both"/>
        <w:rPr>
          <w:rFonts w:ascii="Arial" w:hAnsi="Arial" w:cs="Arial"/>
          <w:b/>
          <w:color w:val="1F497D" w:themeColor="text2"/>
          <w:sz w:val="18"/>
          <w:szCs w:val="18"/>
          <w:lang w:val="en-US"/>
        </w:rPr>
      </w:pPr>
    </w:p>
    <w:p w:rsidR="00ED4C56" w:rsidRPr="00591563" w:rsidRDefault="00ED4C56" w:rsidP="00591563">
      <w:pPr>
        <w:pBdr>
          <w:bottom w:val="single" w:sz="12" w:space="1" w:color="auto"/>
        </w:pBdr>
        <w:jc w:val="both"/>
        <w:rPr>
          <w:rFonts w:ascii="Arial" w:hAnsi="Arial" w:cs="Arial"/>
          <w:b/>
          <w:color w:val="1F497D" w:themeColor="text2"/>
          <w:sz w:val="24"/>
          <w:szCs w:val="24"/>
          <w:lang w:val="en-US"/>
        </w:rPr>
      </w:pPr>
      <w:r w:rsidRPr="00591563">
        <w:rPr>
          <w:rFonts w:ascii="Arial" w:hAnsi="Arial" w:cs="Arial"/>
          <w:b/>
          <w:color w:val="1F497D" w:themeColor="text2"/>
          <w:sz w:val="24"/>
          <w:szCs w:val="24"/>
          <w:lang w:val="en-US"/>
        </w:rPr>
        <w:t>Equipment and Software</w:t>
      </w:r>
    </w:p>
    <w:p w:rsidR="00ED4C56" w:rsidRPr="00ED4C56" w:rsidRDefault="00ED4C56" w:rsidP="00591563">
      <w:pPr>
        <w:jc w:val="both"/>
        <w:rPr>
          <w:rFonts w:ascii="Arial" w:hAnsi="Arial" w:cs="Arial"/>
          <w:sz w:val="24"/>
          <w:szCs w:val="24"/>
          <w:lang w:val="en-US"/>
        </w:rPr>
      </w:pPr>
      <w:r w:rsidRPr="00ED4C56">
        <w:rPr>
          <w:rFonts w:ascii="Arial" w:hAnsi="Arial" w:cs="Arial"/>
          <w:sz w:val="24"/>
          <w:szCs w:val="24"/>
          <w:lang w:val="en-US"/>
        </w:rPr>
        <w:t xml:space="preserve">Notebook LENOVO Idepad </w:t>
      </w:r>
      <w:r w:rsidR="00591563" w:rsidRPr="00ED4C56">
        <w:rPr>
          <w:rFonts w:ascii="Arial" w:hAnsi="Arial" w:cs="Arial"/>
          <w:sz w:val="24"/>
          <w:szCs w:val="24"/>
          <w:lang w:val="en-US"/>
        </w:rPr>
        <w:t>320.</w:t>
      </w:r>
    </w:p>
    <w:p w:rsidR="00ED4C56" w:rsidRPr="00716538" w:rsidRDefault="00ED4C56" w:rsidP="00591563">
      <w:pPr>
        <w:jc w:val="both"/>
        <w:rPr>
          <w:rFonts w:ascii="Arial" w:hAnsi="Arial" w:cs="Arial"/>
          <w:sz w:val="24"/>
          <w:szCs w:val="24"/>
          <w:lang w:val="en-US"/>
        </w:rPr>
      </w:pPr>
      <w:r w:rsidRPr="00ED4C56">
        <w:rPr>
          <w:rFonts w:ascii="Arial" w:hAnsi="Arial" w:cs="Arial"/>
          <w:sz w:val="24"/>
          <w:szCs w:val="24"/>
          <w:lang w:val="en-US"/>
        </w:rPr>
        <w:t xml:space="preserve">Scanner Canon LiDE200; Printer: HP </w:t>
      </w:r>
      <w:r w:rsidR="001768E5">
        <w:rPr>
          <w:rFonts w:ascii="Arial" w:hAnsi="Arial" w:cs="Arial"/>
          <w:sz w:val="24"/>
          <w:szCs w:val="24"/>
          <w:lang w:val="en-US"/>
        </w:rPr>
        <w:t>5525</w:t>
      </w:r>
      <w:r w:rsidRPr="00ED4C56">
        <w:rPr>
          <w:rFonts w:ascii="Arial" w:hAnsi="Arial" w:cs="Arial"/>
          <w:sz w:val="24"/>
          <w:szCs w:val="24"/>
          <w:lang w:val="en-US"/>
        </w:rPr>
        <w:t xml:space="preserve"> Deskjet Series; Fax; Zip drive. Windows 10, MS Office (Word, Excel, Power Point, Access), Microsoft Publisher, Adobe </w:t>
      </w:r>
      <w:r w:rsidRPr="00ED4C56">
        <w:rPr>
          <w:rFonts w:ascii="Arial" w:hAnsi="Arial" w:cs="Arial"/>
          <w:sz w:val="24"/>
          <w:szCs w:val="24"/>
          <w:lang w:val="en-US"/>
        </w:rPr>
        <w:lastRenderedPageBreak/>
        <w:t xml:space="preserve">Acrobat 7.0 Professional, Adobe Photoshop, Microsoft Security Essentials 2020. </w:t>
      </w:r>
      <w:r w:rsidRPr="00716538">
        <w:rPr>
          <w:rFonts w:ascii="Arial" w:hAnsi="Arial" w:cs="Arial"/>
          <w:sz w:val="24"/>
          <w:szCs w:val="24"/>
          <w:lang w:val="en-US"/>
        </w:rPr>
        <w:t>ADSL internet connection.</w:t>
      </w:r>
    </w:p>
    <w:p w:rsidR="00591563" w:rsidRPr="00716538" w:rsidRDefault="00591563" w:rsidP="00591563">
      <w:pPr>
        <w:jc w:val="both"/>
        <w:rPr>
          <w:rFonts w:ascii="Arial" w:hAnsi="Arial" w:cs="Arial"/>
          <w:sz w:val="14"/>
          <w:szCs w:val="14"/>
          <w:lang w:val="en-US"/>
        </w:rPr>
      </w:pPr>
    </w:p>
    <w:p w:rsidR="00ED4C56" w:rsidRPr="00591563" w:rsidRDefault="00ED4C56" w:rsidP="00591563">
      <w:pPr>
        <w:pBdr>
          <w:bottom w:val="single" w:sz="12" w:space="1" w:color="auto"/>
        </w:pBdr>
        <w:jc w:val="both"/>
        <w:rPr>
          <w:rFonts w:ascii="Arial" w:hAnsi="Arial" w:cs="Arial"/>
          <w:b/>
          <w:color w:val="1F497D" w:themeColor="text2"/>
          <w:sz w:val="24"/>
          <w:szCs w:val="24"/>
          <w:lang w:val="en-US"/>
        </w:rPr>
      </w:pPr>
      <w:r w:rsidRPr="00591563">
        <w:rPr>
          <w:rFonts w:ascii="Arial" w:hAnsi="Arial" w:cs="Arial"/>
          <w:b/>
          <w:color w:val="1F497D" w:themeColor="text2"/>
          <w:sz w:val="24"/>
          <w:szCs w:val="24"/>
          <w:lang w:val="en-US"/>
        </w:rPr>
        <w:t>CAT Tools:</w:t>
      </w:r>
    </w:p>
    <w:p w:rsidR="00ED4C56" w:rsidRPr="00591563" w:rsidRDefault="00ED4C56" w:rsidP="00591563">
      <w:pPr>
        <w:jc w:val="both"/>
        <w:rPr>
          <w:rFonts w:ascii="Arial" w:hAnsi="Arial" w:cs="Arial"/>
          <w:sz w:val="24"/>
          <w:szCs w:val="24"/>
          <w:lang w:val="en-US"/>
        </w:rPr>
      </w:pPr>
      <w:r w:rsidRPr="00591563">
        <w:rPr>
          <w:rFonts w:ascii="Arial" w:hAnsi="Arial" w:cs="Arial"/>
          <w:sz w:val="24"/>
          <w:szCs w:val="24"/>
          <w:lang w:val="en-US"/>
        </w:rPr>
        <w:t xml:space="preserve">SDL Trados Studio 2017.  </w:t>
      </w:r>
    </w:p>
    <w:p w:rsidR="00ED4C56" w:rsidRPr="00591563" w:rsidRDefault="00ED4C56" w:rsidP="00591563">
      <w:pPr>
        <w:pBdr>
          <w:bottom w:val="single" w:sz="12" w:space="1" w:color="auto"/>
        </w:pBdr>
        <w:jc w:val="both"/>
        <w:rPr>
          <w:rFonts w:ascii="Arial" w:hAnsi="Arial" w:cs="Arial"/>
          <w:b/>
          <w:color w:val="1F497D" w:themeColor="text2"/>
          <w:sz w:val="24"/>
          <w:szCs w:val="24"/>
          <w:lang w:val="en-US"/>
        </w:rPr>
      </w:pPr>
      <w:r w:rsidRPr="00591563">
        <w:rPr>
          <w:rFonts w:ascii="Arial" w:hAnsi="Arial" w:cs="Arial"/>
          <w:b/>
          <w:color w:val="1F497D" w:themeColor="text2"/>
          <w:sz w:val="24"/>
          <w:szCs w:val="24"/>
          <w:lang w:val="en-US"/>
        </w:rPr>
        <w:t>Rates</w:t>
      </w:r>
    </w:p>
    <w:p w:rsidR="0091301F" w:rsidRPr="0091301F" w:rsidRDefault="0091301F" w:rsidP="0091301F">
      <w:pPr>
        <w:jc w:val="both"/>
        <w:rPr>
          <w:rFonts w:ascii="Arial" w:hAnsi="Arial" w:cs="Arial"/>
          <w:sz w:val="24"/>
          <w:szCs w:val="24"/>
          <w:lang w:val="en-US"/>
        </w:rPr>
      </w:pPr>
      <w:r w:rsidRPr="0091301F">
        <w:rPr>
          <w:rFonts w:ascii="Arial" w:hAnsi="Arial" w:cs="Arial"/>
          <w:sz w:val="24"/>
          <w:szCs w:val="24"/>
          <w:lang w:val="en-US"/>
        </w:rPr>
        <w:t>Translation: € 0.07 per word (source material) - € 25 per hour</w:t>
      </w:r>
    </w:p>
    <w:p w:rsidR="0091301F" w:rsidRPr="0091301F" w:rsidRDefault="0091301F" w:rsidP="0091301F">
      <w:pPr>
        <w:jc w:val="both"/>
        <w:rPr>
          <w:rFonts w:ascii="Arial" w:hAnsi="Arial" w:cs="Arial"/>
          <w:sz w:val="24"/>
          <w:szCs w:val="24"/>
          <w:lang w:val="en-US"/>
        </w:rPr>
      </w:pPr>
      <w:r w:rsidRPr="0091301F">
        <w:rPr>
          <w:rFonts w:ascii="Arial" w:hAnsi="Arial" w:cs="Arial"/>
          <w:sz w:val="24"/>
          <w:szCs w:val="24"/>
          <w:lang w:val="en-US"/>
        </w:rPr>
        <w:t>Proofreading: € 0.035 per word (source material) - € 13 per hour</w:t>
      </w:r>
    </w:p>
    <w:p w:rsidR="0091301F" w:rsidRPr="0091301F" w:rsidRDefault="0091301F" w:rsidP="0091301F">
      <w:pPr>
        <w:jc w:val="both"/>
        <w:rPr>
          <w:rFonts w:ascii="Arial" w:hAnsi="Arial" w:cs="Arial"/>
          <w:sz w:val="24"/>
          <w:szCs w:val="24"/>
          <w:lang w:val="en-US"/>
        </w:rPr>
      </w:pPr>
      <w:r w:rsidRPr="0091301F">
        <w:rPr>
          <w:rFonts w:ascii="Arial" w:hAnsi="Arial" w:cs="Arial"/>
          <w:sz w:val="24"/>
          <w:szCs w:val="24"/>
          <w:lang w:val="en-US"/>
        </w:rPr>
        <w:t>Copywriting: € 25 per hour</w:t>
      </w:r>
    </w:p>
    <w:p w:rsidR="0091301F" w:rsidRPr="0091301F" w:rsidRDefault="0091301F" w:rsidP="0091301F">
      <w:pPr>
        <w:jc w:val="both"/>
        <w:rPr>
          <w:rFonts w:ascii="Arial" w:hAnsi="Arial" w:cs="Arial"/>
          <w:sz w:val="24"/>
          <w:szCs w:val="24"/>
          <w:lang w:val="en-US"/>
        </w:rPr>
      </w:pPr>
      <w:r w:rsidRPr="0091301F">
        <w:rPr>
          <w:rFonts w:ascii="Arial" w:hAnsi="Arial" w:cs="Arial"/>
          <w:sz w:val="24"/>
          <w:szCs w:val="24"/>
          <w:lang w:val="en-US"/>
        </w:rPr>
        <w:t>Editing: € 0.035 per word (source material) - € 20 per hour</w:t>
      </w:r>
    </w:p>
    <w:p w:rsidR="0091301F" w:rsidRPr="0091301F" w:rsidRDefault="0091301F" w:rsidP="0091301F">
      <w:pPr>
        <w:jc w:val="both"/>
        <w:rPr>
          <w:rFonts w:ascii="Arial" w:hAnsi="Arial" w:cs="Arial"/>
          <w:sz w:val="24"/>
          <w:szCs w:val="24"/>
          <w:lang w:val="en-US"/>
        </w:rPr>
      </w:pPr>
      <w:r w:rsidRPr="0091301F">
        <w:rPr>
          <w:rFonts w:ascii="Arial" w:hAnsi="Arial" w:cs="Arial"/>
          <w:sz w:val="24"/>
          <w:szCs w:val="24"/>
          <w:lang w:val="en-US"/>
        </w:rPr>
        <w:t>Subtitling: € 0.07 per word (source material) – € 25 per hour</w:t>
      </w:r>
    </w:p>
    <w:p w:rsidR="0091301F" w:rsidRPr="0091301F" w:rsidRDefault="0091301F" w:rsidP="0091301F">
      <w:pPr>
        <w:jc w:val="both"/>
        <w:rPr>
          <w:rFonts w:ascii="Arial" w:hAnsi="Arial" w:cs="Arial"/>
          <w:sz w:val="24"/>
          <w:szCs w:val="24"/>
          <w:lang w:val="en-US"/>
        </w:rPr>
      </w:pPr>
      <w:r w:rsidRPr="0091301F">
        <w:rPr>
          <w:rFonts w:ascii="Arial" w:hAnsi="Arial" w:cs="Arial"/>
          <w:sz w:val="24"/>
          <w:szCs w:val="24"/>
          <w:lang w:val="en-US"/>
        </w:rPr>
        <w:t>Transcription: € 100 per hour (source material)</w:t>
      </w:r>
    </w:p>
    <w:p w:rsidR="00ED4C56" w:rsidRDefault="0091301F" w:rsidP="0091301F">
      <w:pPr>
        <w:jc w:val="both"/>
        <w:rPr>
          <w:rFonts w:ascii="Arial" w:hAnsi="Arial" w:cs="Arial"/>
          <w:sz w:val="24"/>
          <w:szCs w:val="24"/>
          <w:lang w:val="en-US"/>
        </w:rPr>
      </w:pPr>
      <w:r w:rsidRPr="0091301F">
        <w:rPr>
          <w:rFonts w:ascii="Arial" w:hAnsi="Arial" w:cs="Arial"/>
          <w:sz w:val="24"/>
          <w:szCs w:val="24"/>
          <w:lang w:val="en-US"/>
        </w:rPr>
        <w:t>Voice Over: € 25 per hour (source material)</w:t>
      </w:r>
    </w:p>
    <w:p w:rsidR="001768E5" w:rsidRPr="00716538" w:rsidRDefault="001768E5" w:rsidP="00591563">
      <w:pPr>
        <w:jc w:val="both"/>
        <w:rPr>
          <w:rFonts w:ascii="Arial" w:hAnsi="Arial" w:cs="Arial"/>
          <w:sz w:val="14"/>
          <w:szCs w:val="14"/>
          <w:lang w:val="en-US"/>
        </w:rPr>
      </w:pPr>
    </w:p>
    <w:p w:rsidR="00ED4C56" w:rsidRPr="00591563" w:rsidRDefault="00ED4C56" w:rsidP="00591563">
      <w:pPr>
        <w:pBdr>
          <w:bottom w:val="single" w:sz="12" w:space="1" w:color="auto"/>
        </w:pBdr>
        <w:jc w:val="both"/>
        <w:rPr>
          <w:rFonts w:ascii="Arial" w:hAnsi="Arial" w:cs="Arial"/>
          <w:b/>
          <w:color w:val="1F497D" w:themeColor="text2"/>
          <w:sz w:val="24"/>
          <w:szCs w:val="24"/>
          <w:lang w:val="en-US"/>
        </w:rPr>
      </w:pPr>
      <w:r w:rsidRPr="00591563">
        <w:rPr>
          <w:rFonts w:ascii="Arial" w:hAnsi="Arial" w:cs="Arial"/>
          <w:b/>
          <w:color w:val="1F497D" w:themeColor="text2"/>
          <w:sz w:val="24"/>
          <w:szCs w:val="24"/>
          <w:lang w:val="en-US"/>
        </w:rPr>
        <w:t>Other Languages</w:t>
      </w:r>
    </w:p>
    <w:p w:rsidR="00ED4C56" w:rsidRPr="00ED4C56" w:rsidRDefault="00ED4C56" w:rsidP="00591563">
      <w:pPr>
        <w:jc w:val="both"/>
        <w:rPr>
          <w:rFonts w:ascii="Arial" w:hAnsi="Arial" w:cs="Arial"/>
          <w:sz w:val="24"/>
          <w:szCs w:val="24"/>
          <w:lang w:val="en-US"/>
        </w:rPr>
      </w:pPr>
      <w:r w:rsidRPr="001768E5">
        <w:rPr>
          <w:rFonts w:ascii="Arial" w:hAnsi="Arial" w:cs="Arial"/>
          <w:sz w:val="24"/>
          <w:szCs w:val="24"/>
          <w:u w:val="single"/>
          <w:lang w:val="en-US"/>
        </w:rPr>
        <w:t>Portuguese</w:t>
      </w:r>
      <w:r w:rsidRPr="00ED4C56">
        <w:rPr>
          <w:rFonts w:ascii="Arial" w:hAnsi="Arial" w:cs="Arial"/>
          <w:sz w:val="24"/>
          <w:szCs w:val="24"/>
          <w:lang w:val="en-US"/>
        </w:rPr>
        <w:t xml:space="preserve">: excellent (I improved and studied Brazilian Portuguese for 3 years at Casa de la Cultura </w:t>
      </w:r>
      <w:r w:rsidR="00591563" w:rsidRPr="00ED4C56">
        <w:rPr>
          <w:rFonts w:ascii="Arial" w:hAnsi="Arial" w:cs="Arial"/>
          <w:sz w:val="24"/>
          <w:szCs w:val="24"/>
          <w:lang w:val="en-US"/>
        </w:rPr>
        <w:t>de Maldonado</w:t>
      </w:r>
      <w:r w:rsidRPr="00ED4C56">
        <w:rPr>
          <w:rFonts w:ascii="Arial" w:hAnsi="Arial" w:cs="Arial"/>
          <w:sz w:val="24"/>
          <w:szCs w:val="24"/>
          <w:lang w:val="en-US"/>
        </w:rPr>
        <w:t xml:space="preserve"> ‘’Paseo San Fernando’’)</w:t>
      </w:r>
    </w:p>
    <w:p w:rsidR="001768E5" w:rsidRDefault="001768E5" w:rsidP="00591563">
      <w:pPr>
        <w:jc w:val="both"/>
        <w:rPr>
          <w:rFonts w:ascii="Arial" w:hAnsi="Arial" w:cs="Arial"/>
          <w:sz w:val="24"/>
          <w:szCs w:val="24"/>
          <w:lang w:val="en-US"/>
        </w:rPr>
      </w:pPr>
      <w:r w:rsidRPr="001768E5">
        <w:rPr>
          <w:rFonts w:ascii="Arial" w:hAnsi="Arial" w:cs="Arial"/>
          <w:sz w:val="24"/>
          <w:szCs w:val="24"/>
          <w:u w:val="single"/>
          <w:lang w:val="en-US"/>
        </w:rPr>
        <w:t>Italian</w:t>
      </w:r>
      <w:r>
        <w:rPr>
          <w:rFonts w:ascii="Arial" w:hAnsi="Arial" w:cs="Arial"/>
          <w:sz w:val="24"/>
          <w:szCs w:val="24"/>
          <w:lang w:val="en-US"/>
        </w:rPr>
        <w:t>: Good knowledge</w:t>
      </w:r>
    </w:p>
    <w:p w:rsidR="00ED4C56" w:rsidRPr="00ED4C56" w:rsidRDefault="00ED4C56" w:rsidP="00591563">
      <w:pPr>
        <w:jc w:val="both"/>
        <w:rPr>
          <w:rFonts w:ascii="Arial" w:hAnsi="Arial" w:cs="Arial"/>
          <w:sz w:val="24"/>
          <w:szCs w:val="24"/>
          <w:lang w:val="en-US"/>
        </w:rPr>
      </w:pPr>
      <w:r w:rsidRPr="001768E5">
        <w:rPr>
          <w:rFonts w:ascii="Arial" w:hAnsi="Arial" w:cs="Arial"/>
          <w:sz w:val="24"/>
          <w:szCs w:val="24"/>
          <w:u w:val="single"/>
          <w:lang w:val="en-US"/>
        </w:rPr>
        <w:t>French</w:t>
      </w:r>
      <w:r w:rsidR="001768E5">
        <w:rPr>
          <w:rFonts w:ascii="Arial" w:hAnsi="Arial" w:cs="Arial"/>
          <w:sz w:val="24"/>
          <w:szCs w:val="24"/>
          <w:lang w:val="en-US"/>
        </w:rPr>
        <w:t xml:space="preserve">: </w:t>
      </w:r>
      <w:r w:rsidR="001768E5" w:rsidRPr="001768E5">
        <w:rPr>
          <w:rFonts w:ascii="Arial" w:hAnsi="Arial" w:cs="Arial"/>
          <w:sz w:val="24"/>
          <w:szCs w:val="24"/>
          <w:lang w:val="en-US"/>
        </w:rPr>
        <w:t>Good knowledge</w:t>
      </w:r>
    </w:p>
    <w:p w:rsidR="001768E5" w:rsidRPr="00716538" w:rsidRDefault="001768E5" w:rsidP="00591563">
      <w:pPr>
        <w:jc w:val="both"/>
        <w:rPr>
          <w:rFonts w:ascii="Arial" w:hAnsi="Arial" w:cs="Arial"/>
          <w:sz w:val="14"/>
          <w:szCs w:val="14"/>
          <w:lang w:val="en-US"/>
        </w:rPr>
      </w:pPr>
    </w:p>
    <w:p w:rsidR="00ED4C56" w:rsidRPr="00591563" w:rsidRDefault="00ED4C56" w:rsidP="00591563">
      <w:pPr>
        <w:pBdr>
          <w:bottom w:val="single" w:sz="12" w:space="1" w:color="auto"/>
        </w:pBdr>
        <w:jc w:val="both"/>
        <w:rPr>
          <w:rFonts w:ascii="Arial" w:hAnsi="Arial" w:cs="Arial"/>
          <w:b/>
          <w:color w:val="1F497D" w:themeColor="text2"/>
          <w:sz w:val="24"/>
          <w:szCs w:val="24"/>
          <w:lang w:val="en-US"/>
        </w:rPr>
      </w:pPr>
      <w:r w:rsidRPr="00591563">
        <w:rPr>
          <w:rFonts w:ascii="Arial" w:hAnsi="Arial" w:cs="Arial"/>
          <w:b/>
          <w:color w:val="1F497D" w:themeColor="text2"/>
          <w:sz w:val="24"/>
          <w:szCs w:val="24"/>
          <w:lang w:val="en-US"/>
        </w:rPr>
        <w:t>Additional Information</w:t>
      </w:r>
    </w:p>
    <w:p w:rsidR="00ED4C56" w:rsidRPr="00ED4C56" w:rsidRDefault="00ED4C56" w:rsidP="00591563">
      <w:pPr>
        <w:jc w:val="both"/>
        <w:rPr>
          <w:rFonts w:ascii="Arial" w:hAnsi="Arial" w:cs="Arial"/>
          <w:sz w:val="24"/>
          <w:szCs w:val="24"/>
          <w:lang w:val="en-US"/>
        </w:rPr>
      </w:pPr>
      <w:r w:rsidRPr="00ED4C56">
        <w:rPr>
          <w:rFonts w:ascii="Arial" w:hAnsi="Arial" w:cs="Arial"/>
          <w:sz w:val="24"/>
          <w:szCs w:val="24"/>
          <w:lang w:val="en-US"/>
        </w:rPr>
        <w:t>Daily output:</w:t>
      </w:r>
    </w:p>
    <w:p w:rsidR="00ED4C56" w:rsidRPr="00ED4C56" w:rsidRDefault="00ED4C56" w:rsidP="00591563">
      <w:pPr>
        <w:jc w:val="both"/>
        <w:rPr>
          <w:rFonts w:ascii="Arial" w:hAnsi="Arial" w:cs="Arial"/>
          <w:sz w:val="24"/>
          <w:szCs w:val="24"/>
          <w:lang w:val="en-US"/>
        </w:rPr>
      </w:pPr>
      <w:r w:rsidRPr="00ED4C56">
        <w:rPr>
          <w:rFonts w:ascii="Arial" w:hAnsi="Arial" w:cs="Arial"/>
          <w:sz w:val="24"/>
          <w:szCs w:val="24"/>
          <w:lang w:val="en-US"/>
        </w:rPr>
        <w:t>2.500 / 3.000 words (translations)</w:t>
      </w:r>
      <w:r w:rsidR="00716538">
        <w:rPr>
          <w:rFonts w:ascii="Arial" w:hAnsi="Arial" w:cs="Arial"/>
          <w:sz w:val="24"/>
          <w:szCs w:val="24"/>
          <w:lang w:val="en-US"/>
        </w:rPr>
        <w:t xml:space="preserve"> / </w:t>
      </w:r>
      <w:r w:rsidRPr="00ED4C56">
        <w:rPr>
          <w:rFonts w:ascii="Arial" w:hAnsi="Arial" w:cs="Arial"/>
          <w:sz w:val="24"/>
          <w:szCs w:val="24"/>
          <w:lang w:val="en-US"/>
        </w:rPr>
        <w:t>5.000 words (proofreading)</w:t>
      </w:r>
    </w:p>
    <w:p w:rsidR="00716538" w:rsidRDefault="00ED4C56" w:rsidP="00591563">
      <w:pPr>
        <w:jc w:val="both"/>
        <w:rPr>
          <w:rFonts w:ascii="Arial" w:hAnsi="Arial" w:cs="Arial"/>
          <w:sz w:val="24"/>
          <w:szCs w:val="24"/>
          <w:lang w:val="en-US"/>
        </w:rPr>
      </w:pPr>
      <w:r w:rsidRPr="00ED4C56">
        <w:rPr>
          <w:rFonts w:ascii="Arial" w:hAnsi="Arial" w:cs="Arial"/>
          <w:sz w:val="24"/>
          <w:szCs w:val="24"/>
          <w:lang w:val="en-US"/>
        </w:rPr>
        <w:t>For big projects, my work is always transferred to a Professional in the subject matter who will proofread the whole document, providing the best assurance that the final text of the translation will be technically accurate before I proceed with the Editing stage.</w:t>
      </w:r>
      <w:r w:rsidR="00716538">
        <w:rPr>
          <w:rFonts w:ascii="Arial" w:hAnsi="Arial" w:cs="Arial"/>
          <w:sz w:val="24"/>
          <w:szCs w:val="24"/>
          <w:lang w:val="en-US"/>
        </w:rPr>
        <w:t xml:space="preserve"> </w:t>
      </w:r>
    </w:p>
    <w:p w:rsidR="00716538" w:rsidRDefault="00ED4C56" w:rsidP="00591563">
      <w:pPr>
        <w:jc w:val="both"/>
        <w:rPr>
          <w:rFonts w:ascii="Arial" w:hAnsi="Arial" w:cs="Arial"/>
          <w:sz w:val="24"/>
          <w:szCs w:val="24"/>
          <w:lang w:val="en-US"/>
        </w:rPr>
      </w:pPr>
      <w:r w:rsidRPr="00ED4C56">
        <w:rPr>
          <w:rFonts w:ascii="Arial" w:hAnsi="Arial" w:cs="Arial"/>
          <w:sz w:val="24"/>
          <w:szCs w:val="24"/>
          <w:lang w:val="en-US"/>
        </w:rPr>
        <w:t xml:space="preserve">I provide a comprehensive service with an emphasis on accuracy and a consistently high standard. </w:t>
      </w:r>
    </w:p>
    <w:p w:rsidR="00EB30C2" w:rsidRPr="001768E5" w:rsidRDefault="00ED4C56" w:rsidP="00591563">
      <w:pPr>
        <w:jc w:val="both"/>
        <w:rPr>
          <w:rFonts w:ascii="Arial" w:hAnsi="Arial" w:cs="Arial"/>
          <w:sz w:val="24"/>
          <w:szCs w:val="24"/>
          <w:lang w:val="en-US"/>
        </w:rPr>
      </w:pPr>
      <w:r w:rsidRPr="001768E5">
        <w:rPr>
          <w:rFonts w:ascii="Arial" w:hAnsi="Arial" w:cs="Arial"/>
          <w:sz w:val="24"/>
          <w:szCs w:val="24"/>
          <w:lang w:val="en-US"/>
        </w:rPr>
        <w:t>References and samples of previous works, available upon request.</w:t>
      </w:r>
    </w:p>
    <w:sectPr w:rsidR="00EB30C2" w:rsidRPr="00176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56"/>
    <w:rsid w:val="000A4499"/>
    <w:rsid w:val="00157347"/>
    <w:rsid w:val="001768E5"/>
    <w:rsid w:val="002D7010"/>
    <w:rsid w:val="0042157F"/>
    <w:rsid w:val="005704B0"/>
    <w:rsid w:val="00591563"/>
    <w:rsid w:val="00593B7F"/>
    <w:rsid w:val="00716538"/>
    <w:rsid w:val="00742FF8"/>
    <w:rsid w:val="007764B9"/>
    <w:rsid w:val="0091301F"/>
    <w:rsid w:val="009D2381"/>
    <w:rsid w:val="00C05A61"/>
    <w:rsid w:val="00C64A26"/>
    <w:rsid w:val="00D7174B"/>
    <w:rsid w:val="00EB30C2"/>
    <w:rsid w:val="00EB68C4"/>
    <w:rsid w:val="00ED4C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64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4B9"/>
    <w:rPr>
      <w:rFonts w:ascii="Tahoma" w:hAnsi="Tahoma" w:cs="Tahoma"/>
      <w:sz w:val="16"/>
      <w:szCs w:val="16"/>
    </w:rPr>
  </w:style>
  <w:style w:type="table" w:styleId="Tablaconcuadrcula">
    <w:name w:val="Table Grid"/>
    <w:basedOn w:val="Tablanormal"/>
    <w:uiPriority w:val="59"/>
    <w:rsid w:val="0042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64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4B9"/>
    <w:rPr>
      <w:rFonts w:ascii="Tahoma" w:hAnsi="Tahoma" w:cs="Tahoma"/>
      <w:sz w:val="16"/>
      <w:szCs w:val="16"/>
    </w:rPr>
  </w:style>
  <w:style w:type="table" w:styleId="Tablaconcuadrcula">
    <w:name w:val="Table Grid"/>
    <w:basedOn w:val="Tablanormal"/>
    <w:uiPriority w:val="59"/>
    <w:rsid w:val="0042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1027</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2020-04-30T04:59:00Z</cp:lastPrinted>
  <dcterms:created xsi:type="dcterms:W3CDTF">2020-04-30T04:29:00Z</dcterms:created>
  <dcterms:modified xsi:type="dcterms:W3CDTF">2020-04-30T04:59:00Z</dcterms:modified>
</cp:coreProperties>
</file>