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D7" w:rsidRPr="00C7441D" w:rsidRDefault="00AB7F72" w:rsidP="00AB7F72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48"/>
          <w:szCs w:val="48"/>
        </w:rPr>
      </w:pPr>
      <w:bookmarkStart w:id="0" w:name="_GoBack"/>
      <w:bookmarkEnd w:id="0"/>
      <w:r w:rsidRPr="00C7441D">
        <w:rPr>
          <w:rFonts w:asciiTheme="majorBidi" w:hAnsiTheme="majorBidi" w:cstheme="majorBidi"/>
          <w:b/>
          <w:bCs/>
          <w:i/>
          <w:iCs/>
          <w:color w:val="000000" w:themeColor="text1"/>
          <w:sz w:val="48"/>
          <w:szCs w:val="48"/>
        </w:rPr>
        <w:t>Curriculum Vitae</w:t>
      </w:r>
    </w:p>
    <w:tbl>
      <w:tblPr>
        <w:tblStyle w:val="a3"/>
        <w:bidiVisual/>
        <w:tblW w:w="0" w:type="auto"/>
        <w:tblInd w:w="-942" w:type="dxa"/>
        <w:tblLook w:val="04A0" w:firstRow="1" w:lastRow="0" w:firstColumn="1" w:lastColumn="0" w:noHBand="0" w:noVBand="1"/>
      </w:tblPr>
      <w:tblGrid>
        <w:gridCol w:w="6946"/>
        <w:gridCol w:w="2518"/>
      </w:tblGrid>
      <w:tr w:rsidR="00AB7F72" w:rsidTr="00FB0B33">
        <w:tc>
          <w:tcPr>
            <w:tcW w:w="6946" w:type="dxa"/>
          </w:tcPr>
          <w:p w:rsidR="00AB7F72" w:rsidRPr="00C7441D" w:rsidRDefault="00AB7F72" w:rsidP="009000F8">
            <w:pPr>
              <w:pStyle w:val="a4"/>
              <w:numPr>
                <w:ilvl w:val="0"/>
                <w:numId w:val="2"/>
              </w:numPr>
              <w:bidi w:val="0"/>
              <w:jc w:val="both"/>
              <w:rPr>
                <w:rFonts w:ascii="Times New Roman" w:hAnsi="Times New Roman" w:cs="Times New Roman"/>
                <w:color w:val="3333FF"/>
                <w:sz w:val="26"/>
                <w:szCs w:val="26"/>
                <w:rtl/>
              </w:rPr>
            </w:pPr>
            <w:r w:rsidRPr="00C744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Ahmed Azzami Taha Moursi </w:t>
            </w:r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Name</w:t>
            </w:r>
          </w:p>
        </w:tc>
      </w:tr>
      <w:tr w:rsidR="00AB7F72" w:rsidTr="00FB0B33">
        <w:tc>
          <w:tcPr>
            <w:tcW w:w="6946" w:type="dxa"/>
          </w:tcPr>
          <w:p w:rsidR="00AB7F72" w:rsidRPr="00335643" w:rsidRDefault="00C7441D" w:rsidP="00C7441D">
            <w:pPr>
              <w:pStyle w:val="a4"/>
              <w:numPr>
                <w:ilvl w:val="0"/>
                <w:numId w:val="2"/>
              </w:numPr>
              <w:bidi w:val="0"/>
              <w:jc w:val="both"/>
              <w:rPr>
                <w:rFonts w:ascii="Times New Roman" w:hAnsi="Times New Roman" w:cs="Times New Roman"/>
                <w:color w:val="006600"/>
                <w:sz w:val="26"/>
                <w:szCs w:val="26"/>
              </w:rPr>
            </w:pPr>
            <w:r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>3</w:t>
            </w:r>
            <w:r w:rsidRPr="00335643">
              <w:rPr>
                <w:rFonts w:ascii="Times New Roman" w:hAnsi="Times New Roman" w:cs="Times New Roman"/>
                <w:color w:val="006600"/>
                <w:sz w:val="26"/>
                <w:szCs w:val="26"/>
                <w:vertAlign w:val="superscript"/>
              </w:rPr>
              <w:t>rd</w:t>
            </w:r>
            <w:r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 xml:space="preserve"> </w:t>
            </w:r>
            <w:r w:rsidR="00AB7F72"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>al-Qadi st.,</w:t>
            </w:r>
            <w:r w:rsidR="009000F8"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 xml:space="preserve"> </w:t>
            </w:r>
            <w:r w:rsidR="00AB7F72"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>al-Sa</w:t>
            </w:r>
            <w:r w:rsidR="009000F8"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>y</w:t>
            </w:r>
            <w:r w:rsidR="00AB7F72" w:rsidRPr="00335643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>ed Mohamed, al-Qanater al-Khayria, Qalubia</w:t>
            </w:r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Address</w:t>
            </w:r>
          </w:p>
        </w:tc>
      </w:tr>
      <w:tr w:rsidR="00AB7F72" w:rsidTr="00FB0B33">
        <w:tc>
          <w:tcPr>
            <w:tcW w:w="6946" w:type="dxa"/>
          </w:tcPr>
          <w:p w:rsidR="009000F8" w:rsidRPr="009000F8" w:rsidRDefault="00AB7F72" w:rsidP="00C7441D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5643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01</w:t>
            </w:r>
            <w:r w:rsidR="00C7441D" w:rsidRPr="00335643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1</w:t>
            </w:r>
            <w:r w:rsidRPr="00335643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28639464</w:t>
            </w: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AB7F72" w:rsidRPr="009000F8" w:rsidRDefault="00AB7F72" w:rsidP="009000F8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rtl/>
              </w:rPr>
            </w:pPr>
            <w:r w:rsidRPr="00335643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01099320144</w:t>
            </w:r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Tel</w:t>
            </w:r>
          </w:p>
        </w:tc>
      </w:tr>
      <w:tr w:rsidR="00AB7F72" w:rsidRPr="00AB7F72" w:rsidTr="00FB0B33">
        <w:tc>
          <w:tcPr>
            <w:tcW w:w="6946" w:type="dxa"/>
          </w:tcPr>
          <w:p w:rsidR="00AB7F72" w:rsidRPr="00335643" w:rsidRDefault="00FB0B33" w:rsidP="009000F8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hyperlink r:id="rId6" w:history="1">
              <w:r w:rsidR="009000F8" w:rsidRPr="00335643">
                <w:rPr>
                  <w:rStyle w:val="Hyperlink"/>
                  <w:rFonts w:ascii="Times New Roman" w:hAnsi="Times New Roman" w:cs="Times New Roman"/>
                  <w:color w:val="7030A0"/>
                  <w:sz w:val="26"/>
                  <w:szCs w:val="26"/>
                  <w:u w:val="none"/>
                </w:rPr>
                <w:t>ahmed_azzamy@yahoo.com</w:t>
              </w:r>
            </w:hyperlink>
          </w:p>
          <w:p w:rsidR="009000F8" w:rsidRPr="009000F8" w:rsidRDefault="00FB0B33" w:rsidP="009000F8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9000F8" w:rsidRPr="00335643">
                <w:rPr>
                  <w:rStyle w:val="Hyperlink"/>
                  <w:rFonts w:ascii="Times New Roman" w:hAnsi="Times New Roman" w:cs="Times New Roman"/>
                  <w:color w:val="7030A0"/>
                  <w:sz w:val="26"/>
                  <w:szCs w:val="26"/>
                  <w:u w:val="none"/>
                </w:rPr>
                <w:t>ahmedazzamy@gmail.com</w:t>
              </w:r>
            </w:hyperlink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Email</w:t>
            </w:r>
          </w:p>
        </w:tc>
      </w:tr>
      <w:tr w:rsidR="00AB7F72" w:rsidRPr="00AB7F72" w:rsidTr="00FB0B33">
        <w:tc>
          <w:tcPr>
            <w:tcW w:w="6946" w:type="dxa"/>
          </w:tcPr>
          <w:p w:rsidR="00AB7F72" w:rsidRPr="009000F8" w:rsidRDefault="00AB7F72" w:rsidP="009000F8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– 2 – 1988</w:t>
            </w:r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Date of Birth</w:t>
            </w:r>
          </w:p>
        </w:tc>
      </w:tr>
      <w:tr w:rsidR="00AB7F72" w:rsidRPr="00AB7F72" w:rsidTr="00FB0B33">
        <w:tc>
          <w:tcPr>
            <w:tcW w:w="6946" w:type="dxa"/>
          </w:tcPr>
          <w:p w:rsidR="00AB7F72" w:rsidRPr="009000F8" w:rsidRDefault="009000F8" w:rsidP="009000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Bachelor of Simultaneous Translation, Faculty of Languages &amp; Translation, al-Azhar University </w:t>
            </w:r>
            <w:r w:rsidRPr="00C7441D"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</w:rPr>
              <w:t>]</w:t>
            </w:r>
            <w:r w:rsidRPr="00C7441D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Total Grade: Very Good With Honor</w:t>
            </w:r>
            <w:r w:rsidRPr="00C7441D">
              <w:rPr>
                <w:rFonts w:ascii="Times New Roman" w:hAnsi="Times New Roman" w:cs="Times New Roman"/>
                <w:color w:val="FF0000"/>
                <w:sz w:val="26"/>
                <w:szCs w:val="26"/>
                <w:rtl/>
              </w:rPr>
              <w:t xml:space="preserve">[ </w:t>
            </w: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7441D">
              <w:rPr>
                <w:rStyle w:val="Hyperlink"/>
                <w:rFonts w:ascii="Times New Roman" w:hAnsi="Times New Roman" w:cs="Times New Roman"/>
                <w:color w:val="3333FF"/>
                <w:sz w:val="26"/>
                <w:szCs w:val="26"/>
                <w:u w:val="none"/>
              </w:rPr>
              <w:t>(2011)</w:t>
            </w:r>
          </w:p>
          <w:p w:rsidR="009000F8" w:rsidRPr="009000F8" w:rsidRDefault="009000F8" w:rsidP="009000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Certificate of Specialized Media Translation Course, al-Gomhoria Press Training Center </w:t>
            </w:r>
            <w:r w:rsidRPr="00C7441D">
              <w:rPr>
                <w:rStyle w:val="Hyperlink"/>
                <w:rFonts w:ascii="Times New Roman" w:hAnsi="Times New Roman" w:cs="Times New Roman"/>
                <w:color w:val="3333FF"/>
                <w:sz w:val="26"/>
                <w:szCs w:val="26"/>
                <w:u w:val="none"/>
              </w:rPr>
              <w:t>(2009)</w:t>
            </w:r>
          </w:p>
          <w:p w:rsidR="009000F8" w:rsidRPr="009000F8" w:rsidRDefault="009000F8" w:rsidP="009000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Certificate of Effective Negotiation &amp; Communication Skills Workshop Course, al-Azhar Univ. </w:t>
            </w:r>
            <w:r w:rsidRPr="00C7441D">
              <w:rPr>
                <w:rStyle w:val="Hyperlink"/>
                <w:rFonts w:ascii="Times New Roman" w:hAnsi="Times New Roman" w:cs="Times New Roman"/>
                <w:color w:val="3333FF"/>
                <w:sz w:val="26"/>
                <w:szCs w:val="26"/>
                <w:u w:val="none"/>
              </w:rPr>
              <w:t>(2009)</w:t>
            </w:r>
          </w:p>
          <w:p w:rsidR="009000F8" w:rsidRPr="009000F8" w:rsidRDefault="009000F8" w:rsidP="009000F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Certificate of Interpersonal Communication Skills Workshop Course, al-Azhar Univ. </w:t>
            </w:r>
            <w:r w:rsidRPr="00C7441D">
              <w:rPr>
                <w:rStyle w:val="Hyperlink"/>
                <w:rFonts w:ascii="Times New Roman" w:hAnsi="Times New Roman" w:cs="Times New Roman"/>
                <w:color w:val="3333FF"/>
                <w:sz w:val="26"/>
                <w:szCs w:val="26"/>
                <w:u w:val="none"/>
              </w:rPr>
              <w:t>(2009)</w:t>
            </w:r>
          </w:p>
          <w:p w:rsidR="00AB7F72" w:rsidRPr="009000F8" w:rsidRDefault="009000F8" w:rsidP="00B303A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rtl/>
              </w:rPr>
            </w:pP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Certificate of Higher</w:t>
            </w:r>
            <w:r w:rsidR="00B303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Diploma in Written Translation </w:t>
            </w:r>
            <w:r w:rsidR="00B303AE" w:rsidRPr="004B2C29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>(</w:t>
            </w:r>
            <w:r w:rsidR="00B303AE" w:rsidRPr="004B2C29">
              <w:rPr>
                <w:rFonts w:ascii="Times New Roman" w:hAnsi="Times New Roman" w:cs="Times New Roman"/>
                <w:color w:val="006600"/>
                <w:sz w:val="26"/>
                <w:szCs w:val="26"/>
                <w:u w:val="single"/>
              </w:rPr>
              <w:t>Specialization: Print Media, Economic &amp; Financial Translation</w:t>
            </w:r>
            <w:r w:rsidR="00B303AE" w:rsidRPr="004B2C29">
              <w:rPr>
                <w:rFonts w:ascii="Times New Roman" w:hAnsi="Times New Roman" w:cs="Times New Roman"/>
                <w:color w:val="006600"/>
                <w:sz w:val="26"/>
                <w:szCs w:val="26"/>
              </w:rPr>
              <w:t xml:space="preserve">), </w:t>
            </w:r>
            <w:r w:rsidRPr="009000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American University in Cairo </w:t>
            </w:r>
            <w:r w:rsidRPr="00C7441D">
              <w:rPr>
                <w:rStyle w:val="Hyperlink"/>
                <w:rFonts w:ascii="Times New Roman" w:hAnsi="Times New Roman" w:cs="Times New Roman"/>
                <w:color w:val="3333FF"/>
                <w:sz w:val="26"/>
                <w:szCs w:val="26"/>
                <w:u w:val="none"/>
              </w:rPr>
              <w:t>(2011)</w:t>
            </w:r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Qualifications</w:t>
            </w:r>
          </w:p>
        </w:tc>
      </w:tr>
      <w:tr w:rsidR="00AB7F72" w:rsidTr="00FB0B33">
        <w:tc>
          <w:tcPr>
            <w:tcW w:w="6946" w:type="dxa"/>
          </w:tcPr>
          <w:p w:rsidR="00AB7F72" w:rsidRPr="00335643" w:rsidRDefault="00C7441D" w:rsidP="00335643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5643">
              <w:rPr>
                <w:rFonts w:asciiTheme="majorBidi" w:hAnsiTheme="majorBidi" w:cstheme="majorBidi"/>
                <w:sz w:val="26"/>
                <w:szCs w:val="26"/>
              </w:rPr>
              <w:t>Freelancer at al-Maghrabi Translation co.</w:t>
            </w:r>
            <w:r w:rsidR="00335643" w:rsidRPr="00335643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="00335643" w:rsidRPr="00335643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Downtown Cairo</w:t>
            </w:r>
            <w:r w:rsidRPr="0033564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35643">
              <w:rPr>
                <w:rFonts w:asciiTheme="majorBidi" w:hAnsiTheme="majorBidi" w:cstheme="majorBidi"/>
                <w:color w:val="3333FF"/>
                <w:sz w:val="26"/>
                <w:szCs w:val="26"/>
              </w:rPr>
              <w:t>(</w:t>
            </w:r>
            <w:r w:rsidRPr="00335643">
              <w:rPr>
                <w:rFonts w:asciiTheme="majorBidi" w:hAnsiTheme="majorBidi" w:cstheme="majorBidi"/>
                <w:color w:val="3333FF"/>
                <w:sz w:val="26"/>
                <w:szCs w:val="26"/>
                <w:u w:val="single"/>
              </w:rPr>
              <w:t>for only two months</w:t>
            </w:r>
            <w:r w:rsidRPr="00335643">
              <w:rPr>
                <w:rFonts w:asciiTheme="majorBidi" w:hAnsiTheme="majorBidi" w:cstheme="majorBidi"/>
                <w:color w:val="3333FF"/>
                <w:sz w:val="26"/>
                <w:szCs w:val="26"/>
              </w:rPr>
              <w:t>)</w:t>
            </w:r>
          </w:p>
          <w:p w:rsidR="00C7441D" w:rsidRPr="00335643" w:rsidRDefault="00C7441D" w:rsidP="00335643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35643">
              <w:rPr>
                <w:rFonts w:asciiTheme="majorBidi" w:hAnsiTheme="majorBidi" w:cstheme="majorBidi"/>
                <w:sz w:val="26"/>
                <w:szCs w:val="26"/>
              </w:rPr>
              <w:t>Translator at al-Torjoman for Media, Advertising and Translation Services</w:t>
            </w:r>
            <w:r w:rsidR="00335643" w:rsidRPr="00335643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="00335643" w:rsidRPr="00335643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Dokki, Cairo</w:t>
            </w:r>
            <w:r w:rsidRPr="00335643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335643">
              <w:rPr>
                <w:rFonts w:asciiTheme="majorBidi" w:hAnsiTheme="majorBidi" w:cstheme="majorBidi"/>
                <w:color w:val="3333FF"/>
                <w:sz w:val="26"/>
                <w:szCs w:val="26"/>
              </w:rPr>
              <w:t>(</w:t>
            </w:r>
            <w:r w:rsidRPr="00335643">
              <w:rPr>
                <w:rFonts w:asciiTheme="majorBidi" w:hAnsiTheme="majorBidi" w:cstheme="majorBidi"/>
                <w:color w:val="3333FF"/>
                <w:sz w:val="26"/>
                <w:szCs w:val="26"/>
                <w:u w:val="single"/>
              </w:rPr>
              <w:t>for less than month</w:t>
            </w:r>
            <w:r w:rsidRPr="00335643">
              <w:rPr>
                <w:rFonts w:asciiTheme="majorBidi" w:hAnsiTheme="majorBidi" w:cstheme="majorBidi"/>
                <w:color w:val="3333FF"/>
                <w:sz w:val="26"/>
                <w:szCs w:val="26"/>
              </w:rPr>
              <w:t>)</w:t>
            </w:r>
          </w:p>
          <w:p w:rsidR="00C7441D" w:rsidRPr="00C7441D" w:rsidRDefault="00C7441D" w:rsidP="00335643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48"/>
                <w:szCs w:val="48"/>
              </w:rPr>
            </w:pPr>
            <w:r w:rsidRPr="00335643">
              <w:rPr>
                <w:rFonts w:asciiTheme="majorBidi" w:hAnsiTheme="majorBidi" w:cstheme="majorBidi"/>
                <w:sz w:val="26"/>
                <w:szCs w:val="26"/>
              </w:rPr>
              <w:t>Translator &amp; Localizer at SaudiSoft Cairo Office,</w:t>
            </w:r>
            <w:r w:rsidR="00335643" w:rsidRPr="0033564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335643" w:rsidRPr="00335643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Lebanon Sq., Cairo </w:t>
            </w:r>
            <w:r w:rsidR="00335643" w:rsidRPr="00335643">
              <w:rPr>
                <w:rFonts w:asciiTheme="majorBidi" w:hAnsiTheme="majorBidi" w:cstheme="majorBidi"/>
                <w:color w:val="3333FF"/>
                <w:sz w:val="26"/>
                <w:szCs w:val="26"/>
              </w:rPr>
              <w:t>(</w:t>
            </w:r>
            <w:r w:rsidR="00335643" w:rsidRPr="00335643">
              <w:rPr>
                <w:rFonts w:asciiTheme="majorBidi" w:hAnsiTheme="majorBidi" w:cstheme="majorBidi"/>
                <w:color w:val="3333FF"/>
                <w:sz w:val="26"/>
                <w:szCs w:val="26"/>
                <w:u w:val="single"/>
              </w:rPr>
              <w:t>From Oct. 2012 till now</w:t>
            </w:r>
            <w:r w:rsidR="00335643" w:rsidRPr="00335643">
              <w:rPr>
                <w:rFonts w:asciiTheme="majorBidi" w:hAnsiTheme="majorBidi" w:cstheme="majorBidi"/>
                <w:color w:val="3333FF"/>
                <w:sz w:val="26"/>
                <w:szCs w:val="26"/>
              </w:rPr>
              <w:t>)</w:t>
            </w:r>
            <w:r>
              <w:rPr>
                <w:sz w:val="48"/>
                <w:szCs w:val="48"/>
              </w:rPr>
              <w:t xml:space="preserve">   </w:t>
            </w:r>
          </w:p>
        </w:tc>
        <w:tc>
          <w:tcPr>
            <w:tcW w:w="2518" w:type="dxa"/>
          </w:tcPr>
          <w:p w:rsidR="00AB7F72" w:rsidRPr="00C7441D" w:rsidRDefault="00AB7F72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7441D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Employment History</w:t>
            </w:r>
          </w:p>
        </w:tc>
      </w:tr>
      <w:tr w:rsidR="004B2C29" w:rsidTr="00FB0B33">
        <w:tc>
          <w:tcPr>
            <w:tcW w:w="6946" w:type="dxa"/>
          </w:tcPr>
          <w:p w:rsidR="004B2C29" w:rsidRDefault="004B2C29" w:rsidP="00335643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Reading</w:t>
            </w:r>
          </w:p>
          <w:p w:rsidR="004B2C29" w:rsidRDefault="004B2C29" w:rsidP="004B2C29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Running</w:t>
            </w:r>
          </w:p>
          <w:p w:rsidR="004B2C29" w:rsidRPr="00335643" w:rsidRDefault="004B2C29" w:rsidP="004B2C29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Watching Al-Jazeera Documentary and National Geographic Abu Dhabi satellite channels</w:t>
            </w:r>
          </w:p>
        </w:tc>
        <w:tc>
          <w:tcPr>
            <w:tcW w:w="2518" w:type="dxa"/>
          </w:tcPr>
          <w:p w:rsidR="004B2C29" w:rsidRPr="00C7441D" w:rsidRDefault="004B2C29" w:rsidP="00AB7F72">
            <w:pPr>
              <w:bidi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Hobbies</w:t>
            </w:r>
          </w:p>
        </w:tc>
      </w:tr>
    </w:tbl>
    <w:p w:rsidR="00AB7F72" w:rsidRDefault="00AB7F72" w:rsidP="00AB7F72">
      <w:pPr>
        <w:jc w:val="center"/>
        <w:rPr>
          <w:sz w:val="48"/>
          <w:szCs w:val="48"/>
        </w:rPr>
      </w:pPr>
    </w:p>
    <w:p w:rsidR="00AB7F72" w:rsidRPr="00AB7F72" w:rsidRDefault="00AB7F72" w:rsidP="00AB7F72">
      <w:pPr>
        <w:jc w:val="center"/>
        <w:rPr>
          <w:sz w:val="48"/>
          <w:szCs w:val="48"/>
        </w:rPr>
      </w:pPr>
    </w:p>
    <w:sectPr w:rsidR="00AB7F72" w:rsidRPr="00AB7F72" w:rsidSect="002D26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CAD"/>
    <w:multiLevelType w:val="hybridMultilevel"/>
    <w:tmpl w:val="F0464FC0"/>
    <w:lvl w:ilvl="0" w:tplc="D02E27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79A3"/>
    <w:multiLevelType w:val="hybridMultilevel"/>
    <w:tmpl w:val="9670C76E"/>
    <w:lvl w:ilvl="0" w:tplc="5B60DE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54"/>
    <w:rsid w:val="001D06BF"/>
    <w:rsid w:val="002D26F5"/>
    <w:rsid w:val="00335643"/>
    <w:rsid w:val="004B2C29"/>
    <w:rsid w:val="00874D54"/>
    <w:rsid w:val="009000F8"/>
    <w:rsid w:val="00AB7F72"/>
    <w:rsid w:val="00B303AE"/>
    <w:rsid w:val="00C7441D"/>
    <w:rsid w:val="00E347CF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B7F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B7F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azza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_azzam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Taha</dc:creator>
  <cp:keywords/>
  <dc:description/>
  <cp:lastModifiedBy>Ahmed Taha</cp:lastModifiedBy>
  <cp:revision>5</cp:revision>
  <dcterms:created xsi:type="dcterms:W3CDTF">2013-07-25T11:10:00Z</dcterms:created>
  <dcterms:modified xsi:type="dcterms:W3CDTF">2013-07-25T12:33:00Z</dcterms:modified>
</cp:coreProperties>
</file>