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991F4" w14:textId="77777777" w:rsidR="00600ECC" w:rsidRDefault="00A01A7A" w:rsidP="00A01A7A">
      <w:pPr>
        <w:jc w:val="center"/>
        <w:rPr>
          <w:b/>
          <w:sz w:val="36"/>
          <w:szCs w:val="36"/>
        </w:rPr>
      </w:pPr>
      <w:r w:rsidRPr="00A01A7A">
        <w:rPr>
          <w:b/>
          <w:sz w:val="36"/>
          <w:szCs w:val="36"/>
        </w:rPr>
        <w:t>Yara Alahmed</w:t>
      </w:r>
    </w:p>
    <w:p w14:paraId="7FC11EF8" w14:textId="77777777" w:rsidR="00A01A7A" w:rsidRDefault="00A01A7A" w:rsidP="00A01A7A">
      <w:pPr>
        <w:jc w:val="center"/>
        <w:rPr>
          <w:b/>
          <w:sz w:val="28"/>
          <w:szCs w:val="28"/>
        </w:rPr>
      </w:pPr>
    </w:p>
    <w:p w14:paraId="2ECE0E6D" w14:textId="77777777" w:rsidR="00A01A7A" w:rsidRDefault="00A01A7A" w:rsidP="00A0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11800</w:t>
      </w:r>
    </w:p>
    <w:p w14:paraId="320C28AA" w14:textId="5BE89CD9" w:rsidR="00A01A7A" w:rsidRDefault="00A01A7A" w:rsidP="00A0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Penang</w:t>
      </w:r>
      <w:r w:rsidR="00B3168E">
        <w:rPr>
          <w:b/>
          <w:sz w:val="28"/>
          <w:szCs w:val="28"/>
        </w:rPr>
        <w:t>, Malysia</w:t>
      </w:r>
      <w:bookmarkStart w:id="0" w:name="_GoBack"/>
      <w:bookmarkEnd w:id="0"/>
    </w:p>
    <w:p w14:paraId="1780DD06" w14:textId="77777777" w:rsidR="00A01A7A" w:rsidRDefault="00A01A7A" w:rsidP="00A0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  <w:r w:rsidR="00F42B9C">
        <w:rPr>
          <w:b/>
          <w:sz w:val="28"/>
          <w:szCs w:val="28"/>
        </w:rPr>
        <w:t>601111259572</w:t>
      </w:r>
    </w:p>
    <w:p w14:paraId="45ABEBCC" w14:textId="77777777" w:rsidR="00A01A7A" w:rsidRDefault="00B3168E" w:rsidP="00A01A7A">
      <w:pPr>
        <w:jc w:val="center"/>
        <w:rPr>
          <w:b/>
          <w:sz w:val="28"/>
          <w:szCs w:val="28"/>
        </w:rPr>
      </w:pPr>
      <w:hyperlink r:id="rId6" w:history="1">
        <w:r w:rsidR="00A01A7A" w:rsidRPr="00CC02DD">
          <w:rPr>
            <w:rStyle w:val="Hyperlink"/>
            <w:b/>
            <w:sz w:val="28"/>
            <w:szCs w:val="28"/>
          </w:rPr>
          <w:t>yoyohas@outlook.com</w:t>
        </w:r>
      </w:hyperlink>
    </w:p>
    <w:p w14:paraId="6F81C8EC" w14:textId="77777777" w:rsidR="00A01A7A" w:rsidRDefault="00A01A7A" w:rsidP="00A01A7A">
      <w:pPr>
        <w:jc w:val="center"/>
        <w:rPr>
          <w:b/>
          <w:sz w:val="28"/>
          <w:szCs w:val="28"/>
        </w:rPr>
      </w:pPr>
    </w:p>
    <w:p w14:paraId="61060170" w14:textId="77777777" w:rsidR="00A01A7A" w:rsidRDefault="00A01A7A" w:rsidP="00A01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 Summary</w:t>
      </w:r>
    </w:p>
    <w:p w14:paraId="3E7221B2" w14:textId="77777777" w:rsidR="006F45C4" w:rsidRPr="00A67157" w:rsidRDefault="00A67157" w:rsidP="00A67157">
      <w:pPr>
        <w:ind w:left="1134"/>
        <w:jc w:val="both"/>
        <w:rPr>
          <w:sz w:val="28"/>
          <w:szCs w:val="28"/>
        </w:rPr>
      </w:pPr>
      <w:proofErr w:type="gramStart"/>
      <w:r w:rsidRPr="00A67157">
        <w:rPr>
          <w:sz w:val="28"/>
          <w:szCs w:val="28"/>
        </w:rPr>
        <w:t>Interpreter and translator with expertise in Arabic- language communication and facilitating communication between English and Arabic language speakers.</w:t>
      </w:r>
      <w:proofErr w:type="gramEnd"/>
      <w:r w:rsidRPr="00A67157">
        <w:rPr>
          <w:sz w:val="28"/>
          <w:szCs w:val="28"/>
        </w:rPr>
        <w:t xml:space="preserve"> </w:t>
      </w:r>
      <w:proofErr w:type="gramStart"/>
      <w:r w:rsidRPr="00A67157">
        <w:rPr>
          <w:sz w:val="28"/>
          <w:szCs w:val="28"/>
        </w:rPr>
        <w:t>Highly skilled in translating complex medical, literary texts.</w:t>
      </w:r>
      <w:proofErr w:type="gramEnd"/>
      <w:r w:rsidRPr="00A67157">
        <w:rPr>
          <w:sz w:val="28"/>
          <w:szCs w:val="28"/>
        </w:rPr>
        <w:t xml:space="preserve"> Strong ability to use active listening and interpersonal communication skills to provide quick and </w:t>
      </w:r>
      <w:proofErr w:type="gramStart"/>
      <w:r w:rsidRPr="00A67157">
        <w:rPr>
          <w:sz w:val="28"/>
          <w:szCs w:val="28"/>
        </w:rPr>
        <w:t>accurate  translation</w:t>
      </w:r>
      <w:proofErr w:type="gramEnd"/>
      <w:r w:rsidRPr="00A67157">
        <w:rPr>
          <w:sz w:val="28"/>
          <w:szCs w:val="28"/>
        </w:rPr>
        <w:t xml:space="preserve"> and  interpretation services.</w:t>
      </w:r>
    </w:p>
    <w:p w14:paraId="3B8374BE" w14:textId="77777777" w:rsidR="00A67157" w:rsidRDefault="00A67157" w:rsidP="00A67157">
      <w:pPr>
        <w:ind w:firstLine="1134"/>
        <w:rPr>
          <w:sz w:val="28"/>
          <w:szCs w:val="28"/>
        </w:rPr>
      </w:pPr>
    </w:p>
    <w:p w14:paraId="3D227703" w14:textId="77777777" w:rsidR="00A67157" w:rsidRDefault="00A67157" w:rsidP="00A67157">
      <w:pPr>
        <w:rPr>
          <w:b/>
          <w:sz w:val="28"/>
          <w:szCs w:val="28"/>
        </w:rPr>
      </w:pPr>
      <w:r w:rsidRPr="00A67157">
        <w:rPr>
          <w:b/>
          <w:sz w:val="28"/>
          <w:szCs w:val="28"/>
        </w:rPr>
        <w:t>Skills Highlights</w:t>
      </w:r>
    </w:p>
    <w:p w14:paraId="6E3C8DB2" w14:textId="77777777" w:rsidR="000F40F8" w:rsidRDefault="000F40F8" w:rsidP="000F40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40F8">
        <w:rPr>
          <w:sz w:val="28"/>
          <w:szCs w:val="28"/>
        </w:rPr>
        <w:t>Translation and Interpretation</w:t>
      </w:r>
    </w:p>
    <w:p w14:paraId="2414DD2D" w14:textId="77777777" w:rsidR="000F40F8" w:rsidRDefault="000F40F8" w:rsidP="000F40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Technical Writing</w:t>
      </w:r>
    </w:p>
    <w:p w14:paraId="4F75D665" w14:textId="77777777" w:rsidR="000F40F8" w:rsidRDefault="000F40F8" w:rsidP="000F40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Customer and Client Relations</w:t>
      </w:r>
    </w:p>
    <w:p w14:paraId="76AED2BB" w14:textId="77777777" w:rsidR="000F40F8" w:rsidRDefault="000F40F8" w:rsidP="000F40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Active Listening and communication</w:t>
      </w:r>
    </w:p>
    <w:p w14:paraId="2BD73B4F" w14:textId="77777777" w:rsidR="000F40F8" w:rsidRDefault="000F40F8" w:rsidP="000F40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Staff development and leadership</w:t>
      </w:r>
    </w:p>
    <w:p w14:paraId="7B0B0469" w14:textId="77777777" w:rsidR="000F40F8" w:rsidRDefault="000F40F8" w:rsidP="000F40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Cultural competence</w:t>
      </w:r>
    </w:p>
    <w:p w14:paraId="70B5319E" w14:textId="77777777" w:rsidR="000F40F8" w:rsidRDefault="000F40F8" w:rsidP="000F40F8">
      <w:pPr>
        <w:pStyle w:val="ListParagraph"/>
        <w:ind w:left="1614"/>
        <w:rPr>
          <w:sz w:val="28"/>
          <w:szCs w:val="28"/>
        </w:rPr>
      </w:pPr>
    </w:p>
    <w:p w14:paraId="723D75CD" w14:textId="77777777" w:rsidR="000F40F8" w:rsidRDefault="000F40F8" w:rsidP="000F40F8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EDUCATION AND TRAINING</w:t>
      </w:r>
    </w:p>
    <w:p w14:paraId="3ADD3FF8" w14:textId="77777777" w:rsidR="000F40F8" w:rsidRDefault="000F40F8" w:rsidP="000F40F8">
      <w:pPr>
        <w:pStyle w:val="ListParagraph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University </w:t>
      </w:r>
      <w:proofErr w:type="spellStart"/>
      <w:r>
        <w:rPr>
          <w:sz w:val="28"/>
          <w:szCs w:val="28"/>
        </w:rPr>
        <w:t>Sains</w:t>
      </w:r>
      <w:proofErr w:type="spellEnd"/>
      <w:r>
        <w:rPr>
          <w:sz w:val="28"/>
          <w:szCs w:val="28"/>
        </w:rPr>
        <w:t xml:space="preserve"> Malysia  2019</w:t>
      </w:r>
    </w:p>
    <w:p w14:paraId="54EBE8BB" w14:textId="77777777" w:rsidR="000F40F8" w:rsidRDefault="000F40F8" w:rsidP="000F40F8">
      <w:pPr>
        <w:pStyle w:val="ListParagraph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Master of </w:t>
      </w:r>
      <w:proofErr w:type="gramStart"/>
      <w:r>
        <w:rPr>
          <w:sz w:val="28"/>
          <w:szCs w:val="28"/>
        </w:rPr>
        <w:t>Arts  in</w:t>
      </w:r>
      <w:proofErr w:type="gramEnd"/>
      <w:r>
        <w:rPr>
          <w:sz w:val="28"/>
          <w:szCs w:val="28"/>
        </w:rPr>
        <w:t xml:space="preserve"> Translation for professionals   </w:t>
      </w:r>
    </w:p>
    <w:p w14:paraId="794C2D64" w14:textId="77777777" w:rsidR="000F40F8" w:rsidRDefault="000F40F8" w:rsidP="000F40F8">
      <w:pPr>
        <w:pStyle w:val="ListParagraph"/>
        <w:ind w:left="1134"/>
        <w:rPr>
          <w:sz w:val="28"/>
          <w:szCs w:val="28"/>
        </w:rPr>
      </w:pPr>
      <w:r>
        <w:rPr>
          <w:sz w:val="28"/>
          <w:szCs w:val="28"/>
        </w:rPr>
        <w:t>Penang, Malaysia</w:t>
      </w:r>
    </w:p>
    <w:p w14:paraId="7A763EE6" w14:textId="77777777" w:rsidR="000F40F8" w:rsidRDefault="000F40F8" w:rsidP="000F40F8">
      <w:pPr>
        <w:pStyle w:val="ListParagraph"/>
        <w:ind w:left="1134"/>
        <w:rPr>
          <w:sz w:val="28"/>
          <w:szCs w:val="28"/>
        </w:rPr>
      </w:pPr>
      <w:proofErr w:type="spellStart"/>
      <w:r>
        <w:rPr>
          <w:sz w:val="28"/>
          <w:szCs w:val="28"/>
        </w:rPr>
        <w:t>Sanaa</w:t>
      </w:r>
      <w:proofErr w:type="spellEnd"/>
      <w:r>
        <w:rPr>
          <w:sz w:val="28"/>
          <w:szCs w:val="28"/>
        </w:rPr>
        <w:t xml:space="preserve"> University   2012</w:t>
      </w:r>
    </w:p>
    <w:p w14:paraId="2557FB36" w14:textId="77777777" w:rsidR="000F40F8" w:rsidRDefault="000F40F8" w:rsidP="000F40F8">
      <w:pPr>
        <w:pStyle w:val="ListParagraph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Translation Diploma </w:t>
      </w:r>
    </w:p>
    <w:p w14:paraId="3B4D119F" w14:textId="77777777" w:rsidR="000F40F8" w:rsidRDefault="000F40F8" w:rsidP="000F40F8">
      <w:pPr>
        <w:pStyle w:val="ListParagraph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University of Science and </w:t>
      </w:r>
      <w:proofErr w:type="gramStart"/>
      <w:r>
        <w:rPr>
          <w:sz w:val="28"/>
          <w:szCs w:val="28"/>
        </w:rPr>
        <w:t>Technology</w:t>
      </w:r>
      <w:r w:rsidR="008A6CE6">
        <w:rPr>
          <w:sz w:val="28"/>
          <w:szCs w:val="28"/>
        </w:rPr>
        <w:t xml:space="preserve">  2005</w:t>
      </w:r>
      <w:proofErr w:type="gramEnd"/>
    </w:p>
    <w:p w14:paraId="16A9D3C9" w14:textId="77777777" w:rsidR="000F40F8" w:rsidRDefault="000F40F8" w:rsidP="000F40F8">
      <w:pPr>
        <w:pStyle w:val="ListParagraph"/>
        <w:ind w:left="1134"/>
        <w:rPr>
          <w:sz w:val="28"/>
          <w:szCs w:val="28"/>
        </w:rPr>
      </w:pPr>
      <w:r>
        <w:rPr>
          <w:sz w:val="28"/>
          <w:szCs w:val="28"/>
        </w:rPr>
        <w:t>Bachelor of Arts in English language and translation</w:t>
      </w:r>
    </w:p>
    <w:p w14:paraId="0C2E8364" w14:textId="77777777" w:rsidR="008A6CE6" w:rsidRDefault="008A6CE6" w:rsidP="008A6CE6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RELEVANT EXPERIENCE</w:t>
      </w:r>
    </w:p>
    <w:p w14:paraId="6F733DBC" w14:textId="77777777" w:rsidR="000C0A9A" w:rsidRDefault="000C0A9A" w:rsidP="008A6CE6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2006 - Current</w:t>
      </w:r>
    </w:p>
    <w:p w14:paraId="33144E28" w14:textId="77777777" w:rsidR="000C0A9A" w:rsidRDefault="000C0A9A" w:rsidP="009D4055">
      <w:pPr>
        <w:pStyle w:val="ListParagraph"/>
        <w:ind w:left="1134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Freelance Translator</w:t>
      </w:r>
    </w:p>
    <w:p w14:paraId="4B7A911B" w14:textId="3099C817" w:rsidR="00604EC0" w:rsidRDefault="00604EC0" w:rsidP="009D4055">
      <w:pPr>
        <w:pStyle w:val="ListParagraph"/>
        <w:ind w:left="1134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English interpreter</w:t>
      </w:r>
    </w:p>
    <w:p w14:paraId="2BFE1E72" w14:textId="1475357F" w:rsidR="009D4055" w:rsidRDefault="009D4055" w:rsidP="009D405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Provide English/Arabic interpretation services at management meetings. </w:t>
      </w:r>
    </w:p>
    <w:p w14:paraId="32026F98" w14:textId="2BEA1B54" w:rsidR="009D4055" w:rsidRDefault="009D4055" w:rsidP="009D405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Interpret in health care settings.</w:t>
      </w:r>
    </w:p>
    <w:p w14:paraId="32A62BC6" w14:textId="35B31C06" w:rsidR="009D4055" w:rsidRDefault="009D4055" w:rsidP="00230949">
      <w:pPr>
        <w:pStyle w:val="ListParagraph"/>
        <w:ind w:left="1547" w:hanging="15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="0023094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2018</w:t>
      </w:r>
    </w:p>
    <w:p w14:paraId="5F3D9609" w14:textId="07CC2A27" w:rsidR="00230949" w:rsidRDefault="004470AC" w:rsidP="00230949">
      <w:pPr>
        <w:pStyle w:val="ListParagraph"/>
        <w:ind w:left="1547" w:hanging="15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D0D99">
        <w:rPr>
          <w:b/>
          <w:sz w:val="28"/>
          <w:szCs w:val="28"/>
        </w:rPr>
        <w:t>Translation and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Subtitling</w:t>
      </w:r>
      <w:proofErr w:type="gramEnd"/>
      <w:r>
        <w:rPr>
          <w:b/>
          <w:sz w:val="28"/>
          <w:szCs w:val="28"/>
        </w:rPr>
        <w:t xml:space="preserve"> services</w:t>
      </w:r>
    </w:p>
    <w:p w14:paraId="6BC4159B" w14:textId="062E3C49" w:rsidR="00DD0D99" w:rsidRDefault="00DD0D99" w:rsidP="00DD0D99">
      <w:pPr>
        <w:pStyle w:val="ListParagraph"/>
        <w:numPr>
          <w:ilvl w:val="0"/>
          <w:numId w:val="3"/>
        </w:numPr>
        <w:ind w:firstLine="17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Provide subtitles of videos for a company in Saudi Arabia</w:t>
      </w:r>
    </w:p>
    <w:p w14:paraId="36CB6DE6" w14:textId="3DE623D3" w:rsidR="00DD0D99" w:rsidRDefault="00DD0D99" w:rsidP="00DD0D99">
      <w:pPr>
        <w:pStyle w:val="ListParagraph"/>
        <w:numPr>
          <w:ilvl w:val="0"/>
          <w:numId w:val="3"/>
        </w:numPr>
        <w:ind w:firstLine="1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Maintain tone and register </w:t>
      </w:r>
      <w:proofErr w:type="gramStart"/>
      <w:r>
        <w:rPr>
          <w:b/>
          <w:sz w:val="28"/>
          <w:szCs w:val="28"/>
        </w:rPr>
        <w:t>of  the</w:t>
      </w:r>
      <w:proofErr w:type="gramEnd"/>
      <w:r>
        <w:rPr>
          <w:b/>
          <w:sz w:val="28"/>
          <w:szCs w:val="28"/>
        </w:rPr>
        <w:t xml:space="preserve"> source document while producing culturally and linguistically comprehensible products for the target reader.</w:t>
      </w:r>
    </w:p>
    <w:p w14:paraId="411601CB" w14:textId="044F9CF8" w:rsidR="00230949" w:rsidRDefault="00230949" w:rsidP="00230949">
      <w:pPr>
        <w:pStyle w:val="ListParagraph"/>
        <w:ind w:left="1547" w:hanging="15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381DA41B" w14:textId="77777777" w:rsidR="00604EC0" w:rsidRPr="008A6CE6" w:rsidRDefault="00604EC0" w:rsidP="000C0A9A">
      <w:pPr>
        <w:pStyle w:val="ListParagraph"/>
        <w:ind w:left="1134"/>
        <w:rPr>
          <w:b/>
          <w:sz w:val="28"/>
          <w:szCs w:val="28"/>
        </w:rPr>
      </w:pPr>
    </w:p>
    <w:p w14:paraId="2D072DEC" w14:textId="77777777" w:rsidR="008A6CE6" w:rsidRDefault="008A6CE6" w:rsidP="000F40F8">
      <w:pPr>
        <w:pStyle w:val="ListParagraph"/>
        <w:ind w:left="1134"/>
        <w:rPr>
          <w:sz w:val="28"/>
          <w:szCs w:val="28"/>
        </w:rPr>
      </w:pPr>
    </w:p>
    <w:p w14:paraId="077984F7" w14:textId="77777777" w:rsidR="000F40F8" w:rsidRPr="000F40F8" w:rsidRDefault="000F40F8" w:rsidP="000F40F8">
      <w:pPr>
        <w:pStyle w:val="ListParagraph"/>
        <w:ind w:left="1134"/>
        <w:rPr>
          <w:sz w:val="28"/>
          <w:szCs w:val="28"/>
        </w:rPr>
      </w:pPr>
    </w:p>
    <w:p w14:paraId="5BEE9D1E" w14:textId="77777777" w:rsidR="000F40F8" w:rsidRPr="000F40F8" w:rsidRDefault="000F40F8" w:rsidP="000F40F8">
      <w:pPr>
        <w:ind w:left="1134"/>
        <w:rPr>
          <w:sz w:val="28"/>
          <w:szCs w:val="28"/>
        </w:rPr>
      </w:pPr>
    </w:p>
    <w:sectPr w:rsidR="000F40F8" w:rsidRPr="000F40F8" w:rsidSect="00600E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104D"/>
    <w:multiLevelType w:val="hybridMultilevel"/>
    <w:tmpl w:val="26C6DF4C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">
    <w:nsid w:val="5D431590"/>
    <w:multiLevelType w:val="hybridMultilevel"/>
    <w:tmpl w:val="F5462BD0"/>
    <w:lvl w:ilvl="0" w:tplc="04090001">
      <w:start w:val="1"/>
      <w:numFmt w:val="bullet"/>
      <w:lvlText w:val=""/>
      <w:lvlJc w:val="left"/>
      <w:pPr>
        <w:ind w:left="1547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2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7" w:hanging="480"/>
      </w:pPr>
      <w:rPr>
        <w:rFonts w:ascii="Wingdings" w:hAnsi="Wingdings" w:hint="default"/>
      </w:rPr>
    </w:lvl>
  </w:abstractNum>
  <w:abstractNum w:abstractNumId="2">
    <w:nsid w:val="5F7D06D7"/>
    <w:multiLevelType w:val="hybridMultilevel"/>
    <w:tmpl w:val="11A8B6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7A"/>
    <w:rsid w:val="000C0A9A"/>
    <w:rsid w:val="000F40F8"/>
    <w:rsid w:val="00187E07"/>
    <w:rsid w:val="00230949"/>
    <w:rsid w:val="004470AC"/>
    <w:rsid w:val="00600ECC"/>
    <w:rsid w:val="00604EC0"/>
    <w:rsid w:val="006F45C4"/>
    <w:rsid w:val="008A6CE6"/>
    <w:rsid w:val="009D4055"/>
    <w:rsid w:val="009D4421"/>
    <w:rsid w:val="00A01A7A"/>
    <w:rsid w:val="00A67157"/>
    <w:rsid w:val="00B3168E"/>
    <w:rsid w:val="00DD0D99"/>
    <w:rsid w:val="00F4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745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A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0F8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A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0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yoyohas@outlook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210</Words>
  <Characters>1198</Characters>
  <Application>Microsoft Macintosh Word</Application>
  <DocSecurity>0</DocSecurity>
  <Lines>9</Lines>
  <Paragraphs>2</Paragraphs>
  <ScaleCrop>false</ScaleCrop>
  <Company>yara.f@windowslive.com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 alahmed</dc:creator>
  <cp:keywords/>
  <dc:description/>
  <cp:lastModifiedBy>yara alahmed</cp:lastModifiedBy>
  <cp:revision>4</cp:revision>
  <dcterms:created xsi:type="dcterms:W3CDTF">2019-06-21T02:21:00Z</dcterms:created>
  <dcterms:modified xsi:type="dcterms:W3CDTF">2019-09-03T19:14:00Z</dcterms:modified>
</cp:coreProperties>
</file>