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Hany A. Salem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7C, Semad Company Compound, Talkah, Dakahliah | [01002402163] | hanyas.salem@gmail.com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80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d0d0d"/>
          <w:sz w:val="18"/>
          <w:szCs w:val="18"/>
          <w:rtl w:val="0"/>
        </w:rPr>
        <w:t xml:space="preserve"> To  whom it May concern: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I was happy to find such opportunity on the website shortly after joining it. I am interested in translation as it helps  me to express my interest in the English language that I practice well and exercise my computer skills that I master.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am very interesting in having business with you for the time being hoping to be extended to the future for long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My main study was medicine. That is why I am focusing on medical, technical and scientific translation. However, I can manage legal and general English translation as well. Although, my lifetime in the new business is as short as two years , I do my best to fulfill as perfect target as possible, with utmost accuracy and professionalism.  I do well with CAT-tools and MS office programs, that is to say working with files with be no problem to 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 it is the first job opportunity with your Excellency, I prefer to let the rate to your appreciation and determination. I have the opportunity to be available full time now until the beginning of the next week.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am looking forward to hearing from this opportunity soon. A sample test of not more than 200 words will be just fine to build trust and reliability.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With my best regards,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08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d0d0d"/>
          <w:sz w:val="18"/>
          <w:szCs w:val="18"/>
          <w:rtl w:val="0"/>
        </w:rPr>
        <w:t xml:space="preserve">Hany A. Salem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Hany A. Salem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7346.0" w:type="dxa"/>
        <w:jc w:val="left"/>
        <w:tblInd w:w="-115.0" w:type="dxa"/>
        <w:tblLayout w:type="fixed"/>
        <w:tblLook w:val="0420"/>
      </w:tblPr>
      <w:tblGrid>
        <w:gridCol w:w="1341"/>
        <w:gridCol w:w="6005"/>
        <w:tblGridChange w:id="0">
          <w:tblGrid>
            <w:gridCol w:w="1341"/>
            <w:gridCol w:w="6005"/>
          </w:tblGrid>
        </w:tblGridChange>
      </w:tblGrid>
      <w:tr>
        <w:trPr>
          <w:trHeight w:val="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360" w:before="0" w:line="240" w:lineRule="auto"/>
              <w:ind w:right="576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595959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595959"/>
                <w:sz w:val="20"/>
                <w:szCs w:val="20"/>
                <w:rtl w:val="1"/>
              </w:rPr>
              <w:t xml:space="preserve">ج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595959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595959"/>
                <w:sz w:val="20"/>
                <w:szCs w:val="20"/>
                <w:rtl w:val="1"/>
              </w:rPr>
              <w:t xml:space="preserve">مدينة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595959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595959"/>
                <w:sz w:val="20"/>
                <w:szCs w:val="20"/>
                <w:rtl w:val="1"/>
              </w:rPr>
              <w:t xml:space="preserve">شركة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595959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595959"/>
                <w:sz w:val="20"/>
                <w:szCs w:val="20"/>
                <w:rtl w:val="1"/>
              </w:rPr>
              <w:t xml:space="preserve">الدلتا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595959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595959"/>
                <w:sz w:val="20"/>
                <w:szCs w:val="20"/>
                <w:rtl w:val="1"/>
              </w:rPr>
              <w:t xml:space="preserve">للأسمدة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595959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595959"/>
                <w:sz w:val="20"/>
                <w:szCs w:val="20"/>
                <w:rtl w:val="1"/>
              </w:rPr>
              <w:t xml:space="preserve">مدينة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595959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595959"/>
                <w:sz w:val="20"/>
                <w:szCs w:val="20"/>
                <w:rtl w:val="1"/>
              </w:rPr>
              <w:t xml:space="preserve">السماد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595959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a6a6a6"/>
                <w:sz w:val="19"/>
                <w:szCs w:val="19"/>
                <w:rtl w:val="0"/>
              </w:rPr>
              <w:t xml:space="preserve">|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595959"/>
                <w:sz w:val="19"/>
                <w:szCs w:val="19"/>
                <w:rtl w:val="0"/>
              </w:rPr>
              <w:t xml:space="preserve"> 01002402163 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a6a6a6"/>
                <w:sz w:val="19"/>
                <w:szCs w:val="19"/>
                <w:rtl w:val="0"/>
              </w:rPr>
              <w:t xml:space="preserve">|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595959"/>
                <w:sz w:val="19"/>
                <w:szCs w:val="19"/>
                <w:rtl w:val="0"/>
              </w:rPr>
              <w:t xml:space="preserve"> hanyas.salem@gmail.com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640" w:line="216" w:lineRule="auto"/>
        <w:ind w:right="576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smallCaps w:val="1"/>
          <w:color w:val="7f7f7f"/>
          <w:sz w:val="26"/>
          <w:szCs w:val="26"/>
          <w:rtl w:val="0"/>
        </w:rPr>
        <w:t xml:space="preserve">Summary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Ind w:w="-115.0" w:type="dxa"/>
        <w:tblLayout w:type="fixed"/>
        <w:tblLook w:val="0420"/>
      </w:tblPr>
      <w:tblGrid>
        <w:gridCol w:w="1709"/>
        <w:gridCol w:w="7651"/>
        <w:tblGridChange w:id="0">
          <w:tblGrid>
            <w:gridCol w:w="1709"/>
            <w:gridCol w:w="7651"/>
          </w:tblGrid>
        </w:tblGridChange>
      </w:tblGrid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Age: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48 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Sex: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Marital status: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Married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Rate: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0.05$L250 words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(25 LE/250 w)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Volume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3000 word/d (8hrs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640" w:line="216" w:lineRule="auto"/>
        <w:ind w:right="576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smallCaps w:val="1"/>
          <w:color w:val="7f7f7f"/>
          <w:sz w:val="26"/>
          <w:szCs w:val="26"/>
          <w:rtl w:val="0"/>
        </w:rPr>
        <w:t xml:space="preserve">Computer Skills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Ind w:w="-115.0" w:type="dxa"/>
        <w:tblLayout w:type="fixed"/>
        <w:tblLook w:val="0420"/>
      </w:tblPr>
      <w:tblGrid>
        <w:gridCol w:w="1709"/>
        <w:gridCol w:w="7651"/>
        <w:tblGridChange w:id="0">
          <w:tblGrid>
            <w:gridCol w:w="1709"/>
            <w:gridCol w:w="7651"/>
          </w:tblGrid>
        </w:tblGridChange>
      </w:tblGrid>
      <w:tr>
        <w:trPr>
          <w:trHeight w:val="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0" w:line="240" w:lineRule="auto"/>
              <w:ind w:right="576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19"/>
                <w:szCs w:val="19"/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0" w:line="240" w:lineRule="auto"/>
              <w:ind w:left="101" w:hanging="10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404040"/>
                <w:sz w:val="18"/>
                <w:szCs w:val="18"/>
                <w:rtl w:val="0"/>
              </w:rPr>
              <w:t xml:space="preserve">English – Arabic language pair.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0" w:line="240" w:lineRule="auto"/>
              <w:ind w:left="101" w:hanging="10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404040"/>
                <w:sz w:val="18"/>
                <w:szCs w:val="18"/>
                <w:rtl w:val="0"/>
              </w:rPr>
              <w:t xml:space="preserve">French – Arabic language pair (by others)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0" w:line="240" w:lineRule="auto"/>
              <w:ind w:right="576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19"/>
                <w:szCs w:val="19"/>
                <w:rtl w:val="0"/>
              </w:rPr>
              <w:t xml:space="preserve">Software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0" w:line="240" w:lineRule="auto"/>
              <w:ind w:left="101" w:hanging="10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404040"/>
                <w:sz w:val="18"/>
                <w:szCs w:val="18"/>
                <w:rtl w:val="0"/>
              </w:rPr>
              <w:t xml:space="preserve">Mastering trados SDL 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0" w:line="240" w:lineRule="auto"/>
              <w:ind w:left="101" w:hanging="10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404040"/>
                <w:sz w:val="18"/>
                <w:szCs w:val="18"/>
                <w:rtl w:val="0"/>
              </w:rPr>
              <w:t xml:space="preserve">Wordfast online version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0" w:line="240" w:lineRule="auto"/>
              <w:ind w:left="101" w:hanging="10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404040"/>
                <w:sz w:val="18"/>
                <w:szCs w:val="18"/>
                <w:rtl w:val="0"/>
              </w:rPr>
              <w:t xml:space="preserve">MS office (word – excel – access – PowerPoint) 2013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0" w:line="240" w:lineRule="auto"/>
              <w:ind w:left="101" w:hanging="10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404040"/>
                <w:sz w:val="18"/>
                <w:szCs w:val="18"/>
                <w:rtl w:val="0"/>
              </w:rPr>
              <w:t xml:space="preserve">Photoshop: PS CC 2014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640" w:line="216" w:lineRule="auto"/>
        <w:ind w:right="576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smallCaps w:val="1"/>
          <w:color w:val="7f7f7f"/>
          <w:sz w:val="26"/>
          <w:szCs w:val="26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Ind w:w="-115.0" w:type="dxa"/>
        <w:tblLayout w:type="fixed"/>
        <w:tblLook w:val="0420"/>
      </w:tblPr>
      <w:tblGrid>
        <w:gridCol w:w="1709"/>
        <w:gridCol w:w="7651"/>
        <w:tblGridChange w:id="0">
          <w:tblGrid>
            <w:gridCol w:w="1709"/>
            <w:gridCol w:w="7651"/>
          </w:tblGrid>
        </w:tblGridChange>
      </w:tblGrid>
      <w:tr>
        <w:trPr>
          <w:trHeight w:val="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8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d0d0d"/>
                <w:sz w:val="18"/>
                <w:szCs w:val="18"/>
                <w:rtl w:val="0"/>
              </w:rPr>
              <w:t xml:space="preserve">1991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0" w:line="240" w:lineRule="auto"/>
              <w:ind w:right="576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19"/>
                <w:szCs w:val="19"/>
                <w:rtl w:val="0"/>
              </w:rPr>
              <w:t xml:space="preserve">Medical intern,  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404040"/>
                <w:sz w:val="19"/>
                <w:szCs w:val="19"/>
                <w:rtl w:val="0"/>
              </w:rPr>
              <w:t xml:space="preserve">ministry of health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8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8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d0d0d"/>
                <w:sz w:val="18"/>
                <w:szCs w:val="18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0" w:line="240" w:lineRule="auto"/>
              <w:ind w:right="576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19"/>
                <w:szCs w:val="19"/>
                <w:rtl w:val="0"/>
              </w:rPr>
              <w:t xml:space="preserve">Medical resident,  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404040"/>
                <w:sz w:val="19"/>
                <w:szCs w:val="19"/>
                <w:rtl w:val="0"/>
              </w:rPr>
              <w:t xml:space="preserve">ministry of health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0" w:line="240" w:lineRule="auto"/>
              <w:ind w:left="101" w:hanging="10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404040"/>
                <w:sz w:val="18"/>
                <w:szCs w:val="18"/>
                <w:rtl w:val="0"/>
              </w:rPr>
              <w:t xml:space="preserve">Cairo Teaching Hospitals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0" w:line="240" w:lineRule="auto"/>
              <w:ind w:left="101" w:hanging="10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404040"/>
                <w:sz w:val="18"/>
                <w:szCs w:val="18"/>
                <w:rtl w:val="0"/>
              </w:rPr>
              <w:t xml:space="preserve">Mansoura General Hospital.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8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d0d0d"/>
                <w:sz w:val="18"/>
                <w:szCs w:val="18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0" w:line="240" w:lineRule="auto"/>
              <w:ind w:left="101" w:hanging="10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404040"/>
                <w:sz w:val="18"/>
                <w:szCs w:val="18"/>
                <w:rtl w:val="0"/>
              </w:rPr>
              <w:t xml:space="preserve">As a freelancer for medical, pharmaceutical and technical field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640" w:line="216" w:lineRule="auto"/>
        <w:ind w:right="576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40" w:line="216" w:lineRule="auto"/>
        <w:ind w:right="576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smallCaps w:val="1"/>
          <w:color w:val="7f7f7f"/>
          <w:sz w:val="26"/>
          <w:szCs w:val="26"/>
          <w:rtl w:val="0"/>
        </w:rPr>
        <w:t xml:space="preserve">Education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9360.0" w:type="dxa"/>
        <w:jc w:val="left"/>
        <w:tblInd w:w="-115.0" w:type="dxa"/>
        <w:tblLayout w:type="fixed"/>
        <w:tblLook w:val="0420"/>
      </w:tblPr>
      <w:tblGrid>
        <w:gridCol w:w="1709"/>
        <w:gridCol w:w="7651"/>
        <w:tblGridChange w:id="0">
          <w:tblGrid>
            <w:gridCol w:w="1709"/>
            <w:gridCol w:w="7651"/>
          </w:tblGrid>
        </w:tblGridChange>
      </w:tblGrid>
      <w:tr>
        <w:trPr>
          <w:trHeight w:val="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8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d0d0d"/>
                <w:sz w:val="18"/>
                <w:szCs w:val="18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0" w:line="240" w:lineRule="auto"/>
              <w:ind w:right="576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19"/>
                <w:szCs w:val="19"/>
                <w:rtl w:val="0"/>
              </w:rPr>
              <w:t xml:space="preserve">B.Bch,  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404040"/>
                <w:sz w:val="19"/>
                <w:szCs w:val="19"/>
                <w:rtl w:val="0"/>
              </w:rPr>
              <w:t xml:space="preserve">Mansoura School of medicine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8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d0d0d"/>
                <w:sz w:val="18"/>
                <w:szCs w:val="18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0" w:line="240" w:lineRule="auto"/>
              <w:ind w:right="576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19"/>
                <w:szCs w:val="19"/>
                <w:rtl w:val="0"/>
              </w:rPr>
              <w:t xml:space="preserve">MD,  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404040"/>
                <w:sz w:val="19"/>
                <w:szCs w:val="19"/>
                <w:rtl w:val="0"/>
              </w:rPr>
              <w:t xml:space="preserve">Kasr Al-Aini School of medicine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Outsourcers: </w:t>
      </w: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Ind w:w="-115.0" w:type="dxa"/>
        <w:tblLayout w:type="fixed"/>
        <w:tblLook w:val="0420"/>
      </w:tblPr>
      <w:tblGrid>
        <w:gridCol w:w="1709"/>
        <w:gridCol w:w="7651"/>
        <w:tblGridChange w:id="0">
          <w:tblGrid>
            <w:gridCol w:w="1709"/>
            <w:gridCol w:w="7651"/>
          </w:tblGrid>
        </w:tblGridChange>
      </w:tblGrid>
      <w:tr>
        <w:trPr>
          <w:trHeight w:val="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Outsourcing: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d0d0d"/>
                <w:sz w:val="18"/>
                <w:szCs w:val="18"/>
                <w:rtl w:val="0"/>
              </w:rPr>
              <w:t xml:space="preserve"> CashU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0" w:line="240" w:lineRule="auto"/>
              <w:ind w:right="576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19"/>
                <w:szCs w:val="19"/>
                <w:rtl w:val="0"/>
              </w:rPr>
              <w:t xml:space="preserve">Cairo – Egypt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8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d0d0d"/>
                <w:sz w:val="18"/>
                <w:szCs w:val="18"/>
                <w:rtl w:val="0"/>
              </w:rPr>
              <w:t xml:space="preserve"> MSE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0" w:line="240" w:lineRule="auto"/>
              <w:ind w:right="576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19"/>
                <w:szCs w:val="19"/>
                <w:rtl w:val="0"/>
              </w:rPr>
              <w:t xml:space="preserve">Cairo - Egypt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1080" w:line="240" w:lineRule="auto"/>
        <w:contextualSpacing w:val="0"/>
      </w:pPr>
      <w:r w:rsidDel="00000000" w:rsidR="00000000" w:rsidRPr="00000000">
        <w:rPr>
          <w:rFonts w:ascii="Carlito" w:cs="Carlito" w:eastAsia="Carlito" w:hAnsi="Carlito"/>
          <w:b w:val="1"/>
          <w:color w:val="0d0d0d"/>
          <w:sz w:val="18"/>
          <w:szCs w:val="18"/>
          <w:rtl w:val="0"/>
        </w:rPr>
        <w:t xml:space="preserve">Regards </w:t>
      </w:r>
    </w:p>
    <w:p w:rsidR="00000000" w:rsidDel="00000000" w:rsidP="00000000" w:rsidRDefault="00000000" w:rsidRPr="00000000">
      <w:pPr>
        <w:spacing w:after="280" w:before="1080" w:line="240" w:lineRule="auto"/>
        <w:contextualSpacing w:val="0"/>
      </w:pPr>
      <w:r w:rsidDel="00000000" w:rsidR="00000000" w:rsidRPr="00000000">
        <w:rPr>
          <w:rFonts w:ascii="Carlito" w:cs="Carlito" w:eastAsia="Carlito" w:hAnsi="Carlito"/>
          <w:b w:val="1"/>
          <w:color w:val="0d0d0d"/>
          <w:sz w:val="18"/>
          <w:szCs w:val="18"/>
          <w:rtl w:val="0"/>
        </w:rPr>
        <w:t xml:space="preserve">Hany A. Salem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1080" w:line="240" w:lineRule="auto"/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296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Carlit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before="0" w:line="240" w:lineRule="auto"/>
      <w:contextualSpacing w:val="0"/>
      <w:jc w:val="right"/>
    </w:pPr>
    <w:r w:rsidDel="00000000" w:rsidR="00000000" w:rsidRPr="00000000">
      <w:rPr>
        <w:rFonts w:ascii="Cambria" w:cs="Cambria" w:eastAsia="Cambria" w:hAnsi="Cambria"/>
        <w:b w:val="0"/>
        <w:color w:val="39a5b7"/>
        <w:sz w:val="18"/>
        <w:szCs w:val="18"/>
        <w:rtl w:val="0"/>
      </w:rPr>
      <w:t xml:space="preserve">Page </w:t>
    </w:r>
    <w:fldSimple w:instr="PAGE" w:fldLock="0" w:dirty="0">
      <w:r w:rsidDel="00000000" w:rsidR="00000000" w:rsidRPr="00000000">
        <w:rPr>
          <w:rFonts w:ascii="Cambria" w:cs="Cambria" w:eastAsia="Cambria" w:hAnsi="Cambria"/>
          <w:b w:val="0"/>
          <w:color w:val="39a5b7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·"/>
      <w:lvlJc w:val="left"/>
      <w:pPr>
        <w:ind w:left="101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404040"/>
        <w:sz w:val="18"/>
        <w:szCs w:val="18"/>
        <w:u w:val="none"/>
        <w:vertAlign w:val="baseline"/>
      </w:rPr>
    </w:rPrDefault>
    <w:pPrDefault>
      <w:pPr>
        <w:keepNext w:val="0"/>
        <w:keepLines w:val="0"/>
        <w:widowControl w:val="1"/>
        <w:spacing w:after="28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Cambria" w:cs="Cambria" w:eastAsia="Cambria" w:hAnsi="Cambria"/>
      <w:b w:val="0"/>
      <w:color w:val="39a5b7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="240" w:lineRule="auto"/>
    </w:pPr>
    <w:rPr>
      <w:rFonts w:ascii="Cambria" w:cs="Cambria" w:eastAsia="Cambria" w:hAnsi="Cambria"/>
      <w:b w:val="0"/>
      <w:color w:val="39a5b7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0" w:line="240" w:lineRule="auto"/>
    </w:pPr>
    <w:rPr>
      <w:rFonts w:ascii="Cambria" w:cs="Cambria" w:eastAsia="Cambria" w:hAnsi="Cambria"/>
      <w:b w:val="0"/>
      <w:color w:val="39a5b7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00" w:lineRule="auto"/>
      <w:ind w:right="576"/>
    </w:pPr>
    <w:rPr>
      <w:rFonts w:ascii="Carlito" w:cs="Carlito" w:eastAsia="Carlito" w:hAnsi="Carlito"/>
      <w:color w:val="595959"/>
      <w:sz w:val="19"/>
      <w:szCs w:val="19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>
      <w:pPr/>
      <w:rPr>
        <w:sz w:val="6"/>
        <w:szCs w:val="6"/>
      </w:rPr>
      <w:tcPr>
        <w:tcBorders>
          <w:top w:color="bfbfbf" w:space="0" w:sz="4" w:val="single"/>
          <w:left w:color="000000" w:space="0" w:sz="0" w:val="nil"/>
          <w:bottom w:color="bfbfbf" w:space="0" w:sz="4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left w:w="115.0" w:type="dxa"/>
          <w:right w:w="115.0" w:type="dxa"/>
        </w:tcMar>
      </w:tcPr>
    </w:tblStylePr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100" w:lineRule="auto"/>
      <w:ind w:right="576"/>
    </w:pPr>
    <w:rPr>
      <w:rFonts w:ascii="Carlito" w:cs="Carlito" w:eastAsia="Carlito" w:hAnsi="Carlito"/>
      <w:color w:val="595959"/>
      <w:sz w:val="19"/>
      <w:szCs w:val="19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>
      <w:pPr/>
      <w:rPr>
        <w:sz w:val="6"/>
        <w:szCs w:val="6"/>
      </w:rPr>
      <w:tcPr>
        <w:tcBorders>
          <w:top w:color="bfbfbf" w:space="0" w:sz="4" w:val="single"/>
          <w:left w:color="000000" w:space="0" w:sz="0" w:val="nil"/>
          <w:bottom w:color="bfbfbf" w:space="0" w:sz="4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left w:w="115.0" w:type="dxa"/>
          <w:right w:w="115.0" w:type="dxa"/>
        </w:tcMar>
      </w:tcPr>
    </w:tblStylePr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100" w:lineRule="auto"/>
      <w:ind w:right="576"/>
    </w:pPr>
    <w:rPr>
      <w:rFonts w:ascii="Carlito" w:cs="Carlito" w:eastAsia="Carlito" w:hAnsi="Carlito"/>
      <w:color w:val="595959"/>
      <w:sz w:val="19"/>
      <w:szCs w:val="19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>
      <w:pPr/>
      <w:rPr>
        <w:sz w:val="6"/>
        <w:szCs w:val="6"/>
      </w:rPr>
      <w:tcPr>
        <w:tcBorders>
          <w:top w:color="bfbfbf" w:space="0" w:sz="4" w:val="single"/>
          <w:left w:color="000000" w:space="0" w:sz="0" w:val="nil"/>
          <w:bottom w:color="bfbfbf" w:space="0" w:sz="4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left w:w="115.0" w:type="dxa"/>
          <w:right w:w="115.0" w:type="dxa"/>
        </w:tcMar>
      </w:tcPr>
    </w:tblStylePr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100" w:lineRule="auto"/>
      <w:ind w:right="576"/>
    </w:pPr>
    <w:rPr>
      <w:rFonts w:ascii="Carlito" w:cs="Carlito" w:eastAsia="Carlito" w:hAnsi="Carlito"/>
      <w:color w:val="595959"/>
      <w:sz w:val="19"/>
      <w:szCs w:val="19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>
      <w:pPr/>
      <w:rPr>
        <w:sz w:val="6"/>
        <w:szCs w:val="6"/>
      </w:rPr>
      <w:tcPr>
        <w:tcBorders>
          <w:top w:color="bfbfbf" w:space="0" w:sz="4" w:val="single"/>
          <w:left w:color="000000" w:space="0" w:sz="0" w:val="nil"/>
          <w:bottom w:color="bfbfbf" w:space="0" w:sz="4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left w:w="115.0" w:type="dxa"/>
          <w:right w:w="115.0" w:type="dxa"/>
        </w:tcMar>
      </w:tcPr>
    </w:tblStylePr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100" w:lineRule="auto"/>
      <w:ind w:right="576"/>
    </w:pPr>
    <w:rPr>
      <w:rFonts w:ascii="Carlito" w:cs="Carlito" w:eastAsia="Carlito" w:hAnsi="Carlito"/>
      <w:color w:val="595959"/>
      <w:sz w:val="19"/>
      <w:szCs w:val="19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>
      <w:pPr/>
      <w:rPr>
        <w:sz w:val="6"/>
        <w:szCs w:val="6"/>
      </w:rPr>
      <w:tcPr>
        <w:tcBorders>
          <w:top w:color="bfbfbf" w:space="0" w:sz="4" w:val="single"/>
          <w:left w:color="000000" w:space="0" w:sz="0" w:val="nil"/>
          <w:bottom w:color="bfbfbf" w:space="0" w:sz="4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left w:w="115.0" w:type="dxa"/>
          <w:right w:w="115.0" w:type="dxa"/>
        </w:tcMar>
      </w:tcPr>
    </w:tblStylePr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spacing w:after="100" w:lineRule="auto"/>
      <w:ind w:right="576"/>
    </w:pPr>
    <w:rPr>
      <w:rFonts w:ascii="Carlito" w:cs="Carlito" w:eastAsia="Carlito" w:hAnsi="Carlito"/>
      <w:color w:val="595959"/>
      <w:sz w:val="19"/>
      <w:szCs w:val="19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>
      <w:pPr/>
      <w:rPr>
        <w:sz w:val="6"/>
        <w:szCs w:val="6"/>
      </w:rPr>
      <w:tcPr>
        <w:tcBorders>
          <w:top w:color="bfbfbf" w:space="0" w:sz="4" w:val="single"/>
          <w:left w:color="000000" w:space="0" w:sz="0" w:val="nil"/>
          <w:bottom w:color="bfbfbf" w:space="0" w:sz="4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left w:w="115.0" w:type="dxa"/>
          <w:right w:w="115.0" w:type="dxa"/>
        </w:tcMar>
      </w:tcPr>
    </w:tblStylePr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