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61"/>
        <w:gridCol w:w="221"/>
      </w:tblGrid>
      <w:tr w:rsidR="00083491" w:rsidRPr="00FA7B5B" w:rsidTr="007155E8">
        <w:tc>
          <w:tcPr>
            <w:tcW w:w="10461" w:type="dxa"/>
          </w:tcPr>
          <w:tbl>
            <w:tblPr>
              <w:tblW w:w="12474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10417"/>
              <w:gridCol w:w="2057"/>
            </w:tblGrid>
            <w:tr w:rsidR="006D6778" w:rsidRPr="002D44B0" w:rsidTr="00680B56">
              <w:tc>
                <w:tcPr>
                  <w:tcW w:w="10417" w:type="dxa"/>
                  <w:tcBorders>
                    <w:top w:val="nil"/>
                  </w:tcBorders>
                </w:tcPr>
                <w:p w:rsidR="006D6778" w:rsidRPr="006D6778" w:rsidRDefault="00FB0278" w:rsidP="006D6778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28"/>
                      <w:szCs w:val="28"/>
                    </w:rPr>
                  </w:pPr>
                  <w:r w:rsidRPr="00FB027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0;text-align:left;margin-left:386.3pt;margin-top:0;width:108pt;height:143.25pt;z-index:-251658752;mso-position-horizontal-relative:margin;mso-position-vertical-relative:margin" wrapcoords="-143 0 -143 21493 21600 21493 21600 0 -143 0">
                        <v:imagedata r:id="rId11" o:title="Ali Yadollahpour"/>
                        <w10:wrap type="tight" anchorx="margin" anchory="margin"/>
                      </v:shape>
                    </w:pict>
                  </w:r>
                  <w:r w:rsidR="006D6778" w:rsidRPr="006D6778">
                    <w:rPr>
                      <w:rFonts w:ascii="Arial" w:hAnsi="Arial" w:cs="Arial"/>
                      <w:b/>
                      <w:bCs/>
                      <w:color w:val="595C62"/>
                      <w:sz w:val="28"/>
                      <w:szCs w:val="28"/>
                    </w:rPr>
                    <w:t>Ali yadollahpour</w:t>
                  </w:r>
                </w:p>
                <w:p w:rsidR="006D6778" w:rsidRPr="00627963" w:rsidRDefault="006D6778" w:rsidP="006D6778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18"/>
                      <w:szCs w:val="18"/>
                    </w:rPr>
                  </w:pPr>
                  <w:r w:rsidRPr="00627963">
                    <w:rPr>
                      <w:rFonts w:ascii="Arial" w:hAnsi="Arial" w:cs="Arial"/>
                      <w:b/>
                      <w:bCs/>
                      <w:color w:val="595C62"/>
                      <w:sz w:val="18"/>
                      <w:szCs w:val="18"/>
                    </w:rPr>
                    <w:t>Medical Physics Dept., faculty of Medical</w:t>
                  </w:r>
                </w:p>
                <w:p w:rsidR="006D6778" w:rsidRPr="00627963" w:rsidRDefault="006D6778" w:rsidP="006D6778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18"/>
                      <w:szCs w:val="18"/>
                    </w:rPr>
                  </w:pPr>
                  <w:r w:rsidRPr="00627963">
                    <w:rPr>
                      <w:rFonts w:ascii="Arial" w:hAnsi="Arial" w:cs="Arial"/>
                      <w:b/>
                      <w:bCs/>
                      <w:color w:val="595C62"/>
                      <w:sz w:val="18"/>
                      <w:szCs w:val="18"/>
                    </w:rPr>
                    <w:t>Sciences, Tarbiat Modare University, Jalal</w:t>
                  </w:r>
                </w:p>
                <w:p w:rsidR="007049F0" w:rsidRPr="00627963" w:rsidRDefault="006D6778" w:rsidP="006D6778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18"/>
                      <w:szCs w:val="18"/>
                    </w:rPr>
                  </w:pPr>
                  <w:r w:rsidRPr="00627963">
                    <w:rPr>
                      <w:rFonts w:ascii="Arial" w:hAnsi="Arial" w:cs="Arial"/>
                      <w:b/>
                      <w:bCs/>
                      <w:color w:val="595C62"/>
                      <w:sz w:val="18"/>
                      <w:szCs w:val="18"/>
                    </w:rPr>
                    <w:t xml:space="preserve">Ale Ahmad Highway, P.O.Box: 14115-111, </w:t>
                  </w:r>
                </w:p>
                <w:p w:rsidR="006D6778" w:rsidRPr="00627963" w:rsidRDefault="006D6778" w:rsidP="006D6778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18"/>
                      <w:szCs w:val="18"/>
                    </w:rPr>
                  </w:pPr>
                  <w:r w:rsidRPr="00627963">
                    <w:rPr>
                      <w:rFonts w:ascii="Arial" w:hAnsi="Arial" w:cs="Arial"/>
                      <w:b/>
                      <w:bCs/>
                      <w:color w:val="595C62"/>
                      <w:sz w:val="18"/>
                      <w:szCs w:val="18"/>
                    </w:rPr>
                    <w:t>Tehran, Iran</w:t>
                  </w:r>
                </w:p>
                <w:p w:rsidR="00680B56" w:rsidRDefault="006D6778" w:rsidP="00DC6D2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</w:pPr>
                  <w:r w:rsidRPr="00627963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>Tel : 98-</w:t>
                  </w:r>
                  <w:r w:rsidR="00DC6D2F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>21</w:t>
                  </w:r>
                  <w:r w:rsidRPr="00627963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>-</w:t>
                  </w:r>
                  <w:r w:rsidR="00DC6D2F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 xml:space="preserve">88220116 ext.:353     </w:t>
                  </w:r>
                </w:p>
                <w:p w:rsidR="00680B56" w:rsidRDefault="00DC6D2F" w:rsidP="00DC6D2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 xml:space="preserve"> Mobile: 98-912-5144130 </w:t>
                  </w:r>
                </w:p>
                <w:p w:rsidR="006D6778" w:rsidRDefault="00DC6D2F" w:rsidP="00680B5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 xml:space="preserve">  </w:t>
                  </w:r>
                  <w:r w:rsidRPr="00627963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  <w:lang w:val="fr-FR"/>
                    </w:rPr>
                    <w:t xml:space="preserve">Email : </w:t>
                  </w:r>
                  <w:hyperlink r:id="rId12" w:history="1">
                    <w:r w:rsidR="00B955BB" w:rsidRPr="00DC4660">
                      <w:rPr>
                        <w:rStyle w:val="Hyperlink"/>
                        <w:rFonts w:ascii="Arial" w:hAnsi="Arial" w:cs="Arial"/>
                        <w:b/>
                        <w:bCs/>
                        <w:sz w:val="18"/>
                        <w:szCs w:val="18"/>
                        <w:lang w:val="fr-FR"/>
                      </w:rPr>
                      <w:t>translationpars@gmail.com</w:t>
                    </w:r>
                  </w:hyperlink>
                </w:p>
                <w:p w:rsidR="00B955BB" w:rsidRDefault="00B955BB" w:rsidP="00DC6D2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  <w:lang w:val="fr-FR"/>
                    </w:rPr>
                  </w:pPr>
                </w:p>
                <w:tbl>
                  <w:tblPr>
                    <w:tblpPr w:leftFromText="180" w:rightFromText="180" w:vertAnchor="page" w:horzAnchor="margin" w:tblpY="2071"/>
                    <w:tblOverlap w:val="never"/>
                    <w:tblW w:w="10160" w:type="dxa"/>
                    <w:tblBorders>
                      <w:top w:val="single" w:sz="8" w:space="0" w:color="AEBAD5"/>
                      <w:left w:val="single" w:sz="8" w:space="0" w:color="AEBAD5"/>
                      <w:bottom w:val="single" w:sz="8" w:space="0" w:color="AEBAD5"/>
                      <w:right w:val="single" w:sz="8" w:space="0" w:color="AEBAD5"/>
                      <w:insideH w:val="single" w:sz="8" w:space="0" w:color="AEBAD5"/>
                      <w:insideV w:val="single" w:sz="8" w:space="0" w:color="AEBAD5"/>
                    </w:tblBorders>
                    <w:tblLook w:val="04C0"/>
                  </w:tblPr>
                  <w:tblGrid>
                    <w:gridCol w:w="10160"/>
                  </w:tblGrid>
                  <w:tr w:rsidR="0095231C" w:rsidRPr="002D44B0" w:rsidTr="00E73F30">
                    <w:trPr>
                      <w:trHeight w:val="306"/>
                    </w:trPr>
                    <w:tc>
                      <w:tcPr>
                        <w:tcW w:w="10160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auto" w:fill="EAEDF4"/>
                      </w:tcPr>
                      <w:p w:rsidR="0095231C" w:rsidRPr="00DC6D2F" w:rsidRDefault="0095231C" w:rsidP="0095231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</w:pPr>
                        <w:r w:rsidRPr="0095231C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  <w:t>ACADEMIC EXPERIENCES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95231C" w:rsidRPr="00864960" w:rsidTr="00E73F30">
                    <w:trPr>
                      <w:trHeight w:val="702"/>
                    </w:trPr>
                    <w:tc>
                      <w:tcPr>
                        <w:tcW w:w="10160" w:type="dxa"/>
                        <w:tcBorders>
                          <w:top w:val="doub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</w:tcPr>
                      <w:p w:rsidR="0095231C" w:rsidRDefault="0095231C" w:rsidP="0095231C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 xml:space="preserve"> Assistance Professor; Department of Medical Physics,</w:t>
                        </w:r>
                        <w:r w:rsidRPr="0095231C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r w:rsidRPr="0095231C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Faculty member of Medical Sciences</w:t>
                        </w:r>
                        <w:r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 xml:space="preserve">, </w:t>
                        </w:r>
                        <w:r w:rsidRPr="0095231C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Ahvaz Jundishapur University of Medical Sciences</w:t>
                        </w:r>
                        <w:r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 xml:space="preserve"> (Since 2010)</w:t>
                        </w:r>
                      </w:p>
                      <w:p w:rsidR="00E76BBE" w:rsidRPr="00DC6D2F" w:rsidRDefault="00E76BBE" w:rsidP="0095231C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C33815" w:rsidRPr="002D44B0" w:rsidTr="00E73F30">
                    <w:trPr>
                      <w:trHeight w:val="306"/>
                    </w:trPr>
                    <w:tc>
                      <w:tcPr>
                        <w:tcW w:w="10160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auto" w:fill="EAEDF4"/>
                      </w:tcPr>
                      <w:p w:rsidR="00C33815" w:rsidRPr="00DC6D2F" w:rsidRDefault="00265FB1" w:rsidP="00265FB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</w:pPr>
                        <w:r w:rsidRPr="00265FB1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  <w:t>RESEARCH INTERESTS</w:t>
                        </w:r>
                      </w:p>
                    </w:tc>
                  </w:tr>
                  <w:tr w:rsidR="00C33815" w:rsidRPr="00864960" w:rsidTr="00E73F30">
                    <w:trPr>
                      <w:trHeight w:val="702"/>
                    </w:trPr>
                    <w:tc>
                      <w:tcPr>
                        <w:tcW w:w="10160" w:type="dxa"/>
                        <w:tcBorders>
                          <w:top w:val="doub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</w:tcPr>
                      <w:p w:rsidR="00C33815" w:rsidRPr="00C33815" w:rsidRDefault="00C33815" w:rsidP="00C3381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40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C33815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Bioelectric Phenomena and Electrophysiology</w:t>
                        </w:r>
                      </w:p>
                      <w:p w:rsidR="00C33815" w:rsidRPr="00C33815" w:rsidRDefault="00C33815" w:rsidP="00C3381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40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Diagnostic and Therapeutic uses of Magnetic Stimulation</w:t>
                        </w:r>
                      </w:p>
                      <w:p w:rsidR="00C33815" w:rsidRPr="00C33815" w:rsidRDefault="00C33815" w:rsidP="00C3381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40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Memory and Learning</w:t>
                        </w:r>
                      </w:p>
                      <w:p w:rsidR="00C33815" w:rsidRPr="00C33815" w:rsidRDefault="00C33815" w:rsidP="00C3381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40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</w:pPr>
                        <w:r w:rsidRPr="00C33815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Bio-instrumentation</w:t>
                        </w:r>
                      </w:p>
                      <w:p w:rsidR="00C33815" w:rsidRPr="00C33815" w:rsidRDefault="00C33815" w:rsidP="00C3381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  <w:lang w:val="fr-FR"/>
                          </w:rPr>
                        </w:pPr>
                        <w:r w:rsidRPr="00C33815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Biological Signal Processing</w:t>
                        </w:r>
                      </w:p>
                      <w:p w:rsidR="00C33815" w:rsidRPr="00265FB1" w:rsidRDefault="00C33815" w:rsidP="00C3381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Quantitative neuroscience</w:t>
                        </w:r>
                      </w:p>
                      <w:p w:rsidR="00265FB1" w:rsidRPr="00362F3B" w:rsidRDefault="00265FB1" w:rsidP="00265FB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val="fr-FR"/>
                          </w:rPr>
                        </w:pPr>
                        <w:r w:rsidRPr="00362F3B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Ultrasonic Tissue Characterization</w:t>
                        </w:r>
                      </w:p>
                      <w:p w:rsidR="00265FB1" w:rsidRPr="00362F3B" w:rsidRDefault="00265FB1" w:rsidP="00265FB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  <w:lang w:val="fr-FR"/>
                          </w:rPr>
                        </w:pPr>
                        <w:r w:rsidRPr="00362F3B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 xml:space="preserve">Non-Destructive Testing(UT, RT, </w:t>
                        </w:r>
                        <w:r w:rsidR="00B9580A" w:rsidRPr="00362F3B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GWT,</w:t>
                        </w:r>
                        <w:r w:rsidR="00362F3B" w:rsidRPr="00362F3B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 xml:space="preserve"> </w:t>
                        </w:r>
                        <w:r w:rsidR="00B9580A" w:rsidRPr="00362F3B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ET,</w:t>
                        </w:r>
                        <w:r w:rsidR="00362F3B" w:rsidRPr="00362F3B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 xml:space="preserve"> </w:t>
                        </w:r>
                        <w:r w:rsidR="00B9580A" w:rsidRPr="00362F3B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 xml:space="preserve">AE, </w:t>
                        </w:r>
                        <w:r w:rsidR="00362F3B" w:rsidRPr="00362F3B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ECT,IR)</w:t>
                        </w:r>
                      </w:p>
                      <w:p w:rsidR="00E76BBE" w:rsidRPr="00E76BBE" w:rsidRDefault="00362F3B" w:rsidP="00265FB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  <w:lang w:val="fr-FR"/>
                          </w:rPr>
                        </w:pPr>
                        <w:r w:rsidRPr="00362F3B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Magnetic Resonance Imaging(MRI) and Nuclear Medicine Imaging methods and techniques</w:t>
                        </w:r>
                        <w:r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.</w:t>
                        </w:r>
                      </w:p>
                      <w:p w:rsidR="00362F3B" w:rsidRPr="00265FB1" w:rsidRDefault="00362F3B" w:rsidP="00E76BBE">
                        <w:pPr>
                          <w:pStyle w:val="ListParagraph"/>
                          <w:spacing w:before="80" w:after="40" w:line="240" w:lineRule="auto"/>
                          <w:ind w:left="765"/>
                          <w:jc w:val="left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33815" w:rsidRPr="002D44B0" w:rsidTr="00E73F30">
                    <w:trPr>
                      <w:trHeight w:val="306"/>
                    </w:trPr>
                    <w:tc>
                      <w:tcPr>
                        <w:tcW w:w="10160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auto" w:fill="EAEDF4"/>
                      </w:tcPr>
                      <w:p w:rsidR="00C33815" w:rsidRPr="00DC6D2F" w:rsidRDefault="002B1FBD" w:rsidP="002B1FB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</w:pPr>
                        <w:r w:rsidRPr="002B1FBD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  <w:t>MEMBERSHIP OF SCIENTIFIC SOCIETIES</w:t>
                        </w:r>
                      </w:p>
                    </w:tc>
                  </w:tr>
                  <w:tr w:rsidR="00C33815" w:rsidRPr="00864960" w:rsidTr="00362F3B">
                    <w:trPr>
                      <w:trHeight w:val="477"/>
                    </w:trPr>
                    <w:tc>
                      <w:tcPr>
                        <w:tcW w:w="10160" w:type="dxa"/>
                        <w:tcBorders>
                          <w:top w:val="doub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</w:tcPr>
                      <w:p w:rsidR="00C33815" w:rsidRPr="00DC6D2F" w:rsidRDefault="00C33815" w:rsidP="002B1FBD">
                        <w:pPr>
                          <w:spacing w:before="80" w:after="4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 xml:space="preserve"> </w:t>
                        </w:r>
                        <w:r w:rsidR="002B1FBD" w:rsidRPr="002B1FBD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Medical Physics Society of I.R. Iran, Since</w:t>
                        </w:r>
                        <w:r w:rsidR="002B1FBD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 xml:space="preserve"> 2006</w:t>
                        </w:r>
                        <w:r w:rsidR="002B1FBD" w:rsidRPr="002B1FBD">
                          <w:rPr>
                            <w:rFonts w:ascii="Arial" w:hAnsi="Arial" w:cs="Arial"/>
                            <w:color w:val="3B3E4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margin" w:tblpY="6331"/>
                    <w:tblOverlap w:val="never"/>
                    <w:tblW w:w="10160" w:type="dxa"/>
                    <w:tblBorders>
                      <w:top w:val="single" w:sz="8" w:space="0" w:color="AEBAD5"/>
                      <w:left w:val="single" w:sz="8" w:space="0" w:color="AEBAD5"/>
                      <w:bottom w:val="single" w:sz="8" w:space="0" w:color="AEBAD5"/>
                      <w:right w:val="single" w:sz="8" w:space="0" w:color="AEBAD5"/>
                      <w:insideH w:val="single" w:sz="8" w:space="0" w:color="AEBAD5"/>
                      <w:insideV w:val="single" w:sz="8" w:space="0" w:color="AEBAD5"/>
                    </w:tblBorders>
                    <w:tblLook w:val="04C0"/>
                  </w:tblPr>
                  <w:tblGrid>
                    <w:gridCol w:w="10160"/>
                  </w:tblGrid>
                  <w:tr w:rsidR="00E73F30" w:rsidRPr="002D44B0" w:rsidTr="00E73F30">
                    <w:trPr>
                      <w:trHeight w:val="362"/>
                    </w:trPr>
                    <w:tc>
                      <w:tcPr>
                        <w:tcW w:w="10160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auto" w:fill="EAEDF4"/>
                      </w:tcPr>
                      <w:p w:rsidR="00E73F30" w:rsidRPr="002D44B0" w:rsidRDefault="00E73F30" w:rsidP="00E73F3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DC6D2F">
                          <w:rPr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ROFILE</w:t>
                        </w:r>
                      </w:p>
                    </w:tc>
                  </w:tr>
                  <w:tr w:rsidR="00E73F30" w:rsidRPr="00864960" w:rsidTr="00E73F30">
                    <w:trPr>
                      <w:trHeight w:val="839"/>
                    </w:trPr>
                    <w:tc>
                      <w:tcPr>
                        <w:tcW w:w="10160" w:type="dxa"/>
                        <w:tcBorders>
                          <w:top w:val="doub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</w:tcPr>
                      <w:p w:rsidR="00E73F30" w:rsidRDefault="00E73F30" w:rsidP="00E76BBE">
                        <w:pPr>
                          <w:spacing w:before="80" w:after="40"/>
                          <w:rPr>
                            <w:rFonts w:ascii="Arial" w:hAnsi="Arial" w:cs="Arial"/>
                            <w:i/>
                            <w:iCs/>
                            <w:color w:val="3B3E42"/>
                            <w:sz w:val="22"/>
                            <w:szCs w:val="22"/>
                            <w:lang w:val="fr-FR"/>
                          </w:rPr>
                        </w:pPr>
                        <w:r w:rsidRPr="00362F3B">
                          <w:rPr>
                            <w:rFonts w:ascii="Arial" w:hAnsi="Arial" w:cs="Arial"/>
                            <w:i/>
                            <w:iCs/>
                            <w:color w:val="3B3E42"/>
                            <w:sz w:val="22"/>
                            <w:szCs w:val="22"/>
                            <w:lang w:val="fr-FR"/>
                          </w:rPr>
                          <w:t>I am a self motivated person with good experience in English to Persian and vice versa translation and translation project manage</w:t>
                        </w:r>
                        <w:r w:rsidR="00362F3B">
                          <w:rPr>
                            <w:rFonts w:ascii="Arial" w:hAnsi="Arial" w:cs="Arial"/>
                            <w:i/>
                            <w:iCs/>
                            <w:color w:val="3B3E42"/>
                            <w:sz w:val="22"/>
                            <w:szCs w:val="22"/>
                            <w:lang w:val="fr-FR"/>
                          </w:rPr>
                          <w:t>ment</w:t>
                        </w:r>
                        <w:r w:rsidRPr="00362F3B">
                          <w:rPr>
                            <w:rFonts w:ascii="Arial" w:hAnsi="Arial" w:cs="Arial"/>
                            <w:i/>
                            <w:iCs/>
                            <w:color w:val="3B3E42"/>
                            <w:sz w:val="22"/>
                            <w:szCs w:val="22"/>
                            <w:lang w:val="fr-FR"/>
                          </w:rPr>
                          <w:t xml:space="preserve">. I am managing a professional translation team with quite huge experience. I have </w:t>
                        </w:r>
                        <w:r w:rsidRPr="00362F3B">
                          <w:rPr>
                            <w:rFonts w:ascii="Arial" w:hAnsi="Arial" w:cs="Arial"/>
                            <w:i/>
                            <w:iCs/>
                            <w:color w:val="3B3E42"/>
                            <w:sz w:val="22"/>
                            <w:szCs w:val="22"/>
                          </w:rPr>
                          <w:t>an ambition to widen my team’s  activities and establish good cooperation or</w:t>
                        </w:r>
                        <w:r w:rsidRPr="00362F3B">
                          <w:rPr>
                            <w:rFonts w:ascii="Arial" w:hAnsi="Arial" w:cs="Arial"/>
                            <w:i/>
                            <w:iCs/>
                            <w:color w:val="3B3E42"/>
                            <w:sz w:val="22"/>
                            <w:szCs w:val="22"/>
                            <w:lang w:val="fr-FR"/>
                          </w:rPr>
                          <w:t xml:space="preserve"> partnership with international translation company. </w:t>
                        </w:r>
                      </w:p>
                      <w:p w:rsidR="00E76BBE" w:rsidRPr="00362F3B" w:rsidRDefault="00E76BBE" w:rsidP="00362F3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i/>
                            <w:iCs/>
                            <w:color w:val="3B3E42"/>
                            <w:sz w:val="22"/>
                            <w:szCs w:val="22"/>
                            <w:lang w:val="fr-FR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page" w:horzAnchor="margin" w:tblpY="10306"/>
                    <w:tblOverlap w:val="never"/>
                    <w:tblW w:w="10175" w:type="dxa"/>
                    <w:tblBorders>
                      <w:top w:val="single" w:sz="8" w:space="0" w:color="AEBAD5"/>
                      <w:left w:val="single" w:sz="8" w:space="0" w:color="AEBAD5"/>
                      <w:bottom w:val="single" w:sz="8" w:space="0" w:color="AEBAD5"/>
                      <w:right w:val="single" w:sz="8" w:space="0" w:color="AEBAD5"/>
                      <w:insideH w:val="single" w:sz="8" w:space="0" w:color="AEBAD5"/>
                      <w:insideV w:val="single" w:sz="8" w:space="0" w:color="AEBAD5"/>
                    </w:tblBorders>
                    <w:tblLook w:val="04C0"/>
                  </w:tblPr>
                  <w:tblGrid>
                    <w:gridCol w:w="10175"/>
                  </w:tblGrid>
                  <w:tr w:rsidR="00F445E5" w:rsidRPr="002D44B0" w:rsidTr="00F445E5">
                    <w:trPr>
                      <w:trHeight w:val="306"/>
                    </w:trPr>
                    <w:tc>
                      <w:tcPr>
                        <w:tcW w:w="10175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auto" w:fill="EAEDF4"/>
                      </w:tcPr>
                      <w:p w:rsidR="00F445E5" w:rsidRPr="00DC6D2F" w:rsidRDefault="00F445E5" w:rsidP="00F445E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</w:pPr>
                        <w:r w:rsidRPr="00DC6D2F">
                          <w:rPr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OSITION SOUGHT</w:t>
                        </w:r>
                      </w:p>
                    </w:tc>
                  </w:tr>
                  <w:tr w:rsidR="00F445E5" w:rsidRPr="00864960" w:rsidTr="00F445E5">
                    <w:trPr>
                      <w:trHeight w:val="709"/>
                    </w:trPr>
                    <w:tc>
                      <w:tcPr>
                        <w:tcW w:w="10175" w:type="dxa"/>
                        <w:tcBorders>
                          <w:top w:val="doub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</w:tcPr>
                      <w:p w:rsidR="00F445E5" w:rsidRPr="00680B56" w:rsidRDefault="00F445E5" w:rsidP="00F445E5">
                        <w:pPr>
                          <w:spacing w:before="80" w:after="4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6"/>
                            <w:szCs w:val="26"/>
                            <w:lang w:val="fr-FR"/>
                          </w:rPr>
                        </w:pPr>
                        <w:r w:rsidRPr="00680B56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6"/>
                            <w:szCs w:val="26"/>
                            <w:lang w:val="fr-FR"/>
                          </w:rPr>
                          <w:t>Translator/Translation Project Manager</w:t>
                        </w:r>
                      </w:p>
                    </w:tc>
                  </w:tr>
                </w:tbl>
                <w:p w:rsidR="006D6778" w:rsidRPr="006D6778" w:rsidRDefault="00DC6D2F" w:rsidP="00DC6D2F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057" w:type="dxa"/>
                  <w:tcBorders>
                    <w:top w:val="nil"/>
                  </w:tcBorders>
                </w:tcPr>
                <w:p w:rsidR="006D6778" w:rsidRPr="002D44B0" w:rsidRDefault="006D6778" w:rsidP="006D6778">
                  <w:pPr>
                    <w:spacing w:before="8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</w:p>
              </w:tc>
            </w:tr>
            <w:tr w:rsidR="006D6778" w:rsidRPr="002D44B0" w:rsidTr="00680B56">
              <w:trPr>
                <w:trHeight w:val="1980"/>
              </w:trPr>
              <w:tc>
                <w:tcPr>
                  <w:tcW w:w="10417" w:type="dxa"/>
                  <w:tcBorders>
                    <w:bottom w:val="nil"/>
                  </w:tcBorders>
                </w:tcPr>
                <w:tbl>
                  <w:tblPr>
                    <w:tblpPr w:leftFromText="180" w:rightFromText="180" w:vertAnchor="text" w:horzAnchor="margin" w:tblpY="-116"/>
                    <w:tblOverlap w:val="never"/>
                    <w:tblW w:w="10181" w:type="dxa"/>
                    <w:tblBorders>
                      <w:top w:val="single" w:sz="8" w:space="0" w:color="AEBAD5"/>
                      <w:left w:val="single" w:sz="8" w:space="0" w:color="AEBAD5"/>
                      <w:bottom w:val="single" w:sz="8" w:space="0" w:color="AEBAD5"/>
                      <w:right w:val="single" w:sz="8" w:space="0" w:color="AEBAD5"/>
                      <w:insideH w:val="single" w:sz="8" w:space="0" w:color="AEBAD5"/>
                      <w:insideV w:val="single" w:sz="8" w:space="0" w:color="AEBAD5"/>
                    </w:tblBorders>
                    <w:tblLook w:val="04C0"/>
                  </w:tblPr>
                  <w:tblGrid>
                    <w:gridCol w:w="10181"/>
                  </w:tblGrid>
                  <w:tr w:rsidR="00E73F30" w:rsidRPr="002D44B0" w:rsidTr="00E73F30">
                    <w:trPr>
                      <w:trHeight w:val="287"/>
                    </w:trPr>
                    <w:tc>
                      <w:tcPr>
                        <w:tcW w:w="10181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auto" w:fill="EAEDF4"/>
                      </w:tcPr>
                      <w:p w:rsidR="00E73F30" w:rsidRPr="002D44B0" w:rsidRDefault="00E73F30" w:rsidP="00E73F3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OBJECTIVE</w:t>
                        </w:r>
                      </w:p>
                    </w:tc>
                  </w:tr>
                  <w:tr w:rsidR="00E73F30" w:rsidRPr="002D44B0" w:rsidTr="00E73F30">
                    <w:trPr>
                      <w:trHeight w:val="1362"/>
                    </w:trPr>
                    <w:tc>
                      <w:tcPr>
                        <w:tcW w:w="10181" w:type="dxa"/>
                        <w:tcBorders>
                          <w:top w:val="doub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</w:tcPr>
                      <w:p w:rsidR="00E73F30" w:rsidRDefault="00E73F30" w:rsidP="00E76BBE">
                        <w:pPr>
                          <w:spacing w:after="0"/>
                          <w:rPr>
                            <w:rFonts w:ascii="Arial" w:hAnsi="Arial" w:cs="Arial"/>
                            <w:i/>
                            <w:iCs/>
                            <w:color w:val="3B3E42"/>
                            <w:sz w:val="22"/>
                            <w:szCs w:val="22"/>
                          </w:rPr>
                        </w:pPr>
                        <w:r w:rsidRPr="00362F3B">
                          <w:rPr>
                            <w:rFonts w:ascii="Arial" w:hAnsi="Arial" w:cs="Arial"/>
                            <w:i/>
                            <w:iCs/>
                            <w:color w:val="3B3E42"/>
                            <w:sz w:val="22"/>
                            <w:szCs w:val="22"/>
                          </w:rPr>
                          <w:t>I am seeking a full or part time cooperation with a translation company in the field of translation project manager. At the moment, I am managing and coordinating a professional translation team consisting of 20 high motivated permanent professional translators. We are able to handle small to high-sized English to Persian and vice versa translation project. We can meet any deadline with exact and high quality translation. I am going to widen my team’s activity and will be welcomed any good offers.</w:t>
                        </w:r>
                      </w:p>
                      <w:p w:rsidR="00E76BBE" w:rsidRPr="00362F3B" w:rsidRDefault="00E76BBE" w:rsidP="00E76BBE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D6778" w:rsidRPr="006D6778" w:rsidRDefault="006D6778" w:rsidP="006D6778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057" w:type="dxa"/>
                  <w:tcBorders>
                    <w:bottom w:val="nil"/>
                  </w:tcBorders>
                </w:tcPr>
                <w:p w:rsidR="006D6778" w:rsidRPr="002D44B0" w:rsidRDefault="006D6778" w:rsidP="00961D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" w:type="dxa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E76BBE" w:rsidRDefault="00E76BBE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E76BBE" w:rsidRDefault="00E76BBE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E76BBE" w:rsidRDefault="00E76BBE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E76BBE" w:rsidRDefault="00E76BBE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E76BBE" w:rsidRPr="00864960" w:rsidRDefault="00E76BBE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tbl>
            <w:tblPr>
              <w:tblpPr w:leftFromText="180" w:rightFromText="180" w:vertAnchor="text" w:horzAnchor="margin" w:tblpX="160" w:tblpY="-267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090"/>
            </w:tblGrid>
            <w:tr w:rsidR="008F7CFF" w:rsidRPr="002D44B0" w:rsidTr="00E76BBE">
              <w:tc>
                <w:tcPr>
                  <w:tcW w:w="1009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F7CFF" w:rsidRPr="002D44B0" w:rsidRDefault="008F7CFF" w:rsidP="002B1FB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lastRenderedPageBreak/>
                    <w:t>E</w:t>
                  </w:r>
                  <w:r w:rsidR="002B1FBD">
                    <w:rPr>
                      <w:rFonts w:ascii="Arial" w:hAnsi="Arial" w:cs="Arial"/>
                      <w:b/>
                      <w:bCs/>
                      <w:color w:val="3B3E42"/>
                    </w:rPr>
                    <w:t>DUCATION</w:t>
                  </w:r>
                </w:p>
              </w:tc>
            </w:tr>
            <w:tr w:rsidR="008F7CFF" w:rsidRPr="002D44B0" w:rsidTr="00E76BBE">
              <w:tc>
                <w:tcPr>
                  <w:tcW w:w="1009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085"/>
                    <w:gridCol w:w="7789"/>
                  </w:tblGrid>
                  <w:tr w:rsidR="008F7CFF" w:rsidRPr="002D44B0" w:rsidTr="009729BA">
                    <w:tc>
                      <w:tcPr>
                        <w:tcW w:w="2150" w:type="dxa"/>
                      </w:tcPr>
                      <w:p w:rsidR="008F7CFF" w:rsidRPr="002D44B0" w:rsidRDefault="008F7CFF" w:rsidP="009729BA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6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10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8F7CFF" w:rsidRPr="002D44B0" w:rsidRDefault="008F7CFF" w:rsidP="009729B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Ph</w:t>
                        </w:r>
                        <w:r w:rsidR="00FC39E0">
                          <w:rPr>
                            <w:rFonts w:ascii="Arial" w:hAnsi="Arial" w:cs="Arial"/>
                            <w:b/>
                            <w:color w:val="3B3E4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D</w:t>
                        </w:r>
                        <w:r w:rsidR="00FC39E0">
                          <w:rPr>
                            <w:rFonts w:ascii="Arial" w:hAnsi="Arial" w:cs="Arial"/>
                            <w:b/>
                            <w:color w:val="3B3E42"/>
                          </w:rPr>
                          <w:t>.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in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Medical Physics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(September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10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)  </w:t>
                        </w:r>
                      </w:p>
                      <w:p w:rsidR="008F7CFF" w:rsidRDefault="008F7CFF" w:rsidP="009729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Tarbiat Modares University, Tehran, Iran</w:t>
                        </w:r>
                      </w:p>
                      <w:p w:rsidR="00362F3B" w:rsidRPr="002D44B0" w:rsidRDefault="00362F3B" w:rsidP="009729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F7CFF" w:rsidRPr="002D44B0" w:rsidTr="009729BA">
                    <w:tc>
                      <w:tcPr>
                        <w:tcW w:w="2150" w:type="dxa"/>
                      </w:tcPr>
                      <w:p w:rsidR="008F7CFF" w:rsidRPr="002D44B0" w:rsidRDefault="008F7CFF" w:rsidP="009729BA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2003 to 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6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8F7CFF" w:rsidRPr="002D44B0" w:rsidRDefault="00FC39E0" w:rsidP="00FC39E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FC39E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M.Sc </w:t>
                        </w:r>
                        <w:r w:rsidR="008F7CFF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in </w:t>
                        </w:r>
                        <w:r w:rsidR="008F7CFF">
                          <w:rPr>
                            <w:rFonts w:ascii="Arial" w:hAnsi="Arial" w:cs="Arial"/>
                            <w:b/>
                            <w:color w:val="3B3E42"/>
                          </w:rPr>
                          <w:t>Medical Physics( September 2006)</w:t>
                        </w:r>
                      </w:p>
                      <w:p w:rsidR="008F7CFF" w:rsidRDefault="008F7CFF" w:rsidP="009729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Tarbiat Modares University, Tehran, Iran</w:t>
                        </w:r>
                      </w:p>
                      <w:p w:rsidR="00362F3B" w:rsidRPr="002D44B0" w:rsidRDefault="00362F3B" w:rsidP="009729B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F7CFF" w:rsidRPr="002D44B0" w:rsidTr="009729BA">
                    <w:tc>
                      <w:tcPr>
                        <w:tcW w:w="2150" w:type="dxa"/>
                      </w:tcPr>
                      <w:p w:rsidR="008F7CFF" w:rsidRPr="002D44B0" w:rsidRDefault="008F7CFF" w:rsidP="009729BA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1998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2003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8F7CFF" w:rsidRPr="00ED4A28" w:rsidRDefault="00FC39E0" w:rsidP="00FC39E0">
                        <w:pPr>
                          <w:spacing w:before="80" w:after="0" w:line="240" w:lineRule="auto"/>
                          <w:rPr>
                            <w:rFonts w:asciiTheme="minorBidi" w:hAnsiTheme="minorBidi" w:cstheme="minorBidi"/>
                            <w:b/>
                            <w:color w:val="3B3E42"/>
                          </w:rPr>
                        </w:pPr>
                        <w:r w:rsidRPr="00FC39E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B.Sc </w:t>
                        </w:r>
                        <w:r w:rsidR="008F7CFF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in </w:t>
                        </w:r>
                        <w:r w:rsidR="008F7CFF">
                          <w:rPr>
                            <w:rFonts w:ascii="Arial" w:hAnsi="Arial" w:cs="Arial"/>
                            <w:b/>
                            <w:color w:val="3B3E42"/>
                          </w:rPr>
                          <w:t>Applied Physics-nuclear</w:t>
                        </w:r>
                        <w:r w:rsidR="008F7CFF" w:rsidRPr="00ED4A28">
                          <w:rPr>
                            <w:rFonts w:asciiTheme="minorBidi" w:hAnsiTheme="minorBidi" w:cstheme="minorBidi"/>
                            <w:b/>
                            <w:color w:val="3B3E42"/>
                          </w:rPr>
                          <w:t>(</w:t>
                        </w:r>
                        <w:r w:rsidR="008F7CFF" w:rsidRPr="00ED4A28">
                          <w:rPr>
                            <w:rFonts w:asciiTheme="minorBidi" w:hAnsiTheme="minorBidi" w:cstheme="minorBidi"/>
                            <w:b/>
                          </w:rPr>
                          <w:t>January 2003)</w:t>
                        </w:r>
                        <w:r w:rsidR="008F7CFF" w:rsidRPr="00ED4A28">
                          <w:rPr>
                            <w:rFonts w:asciiTheme="minorBidi" w:hAnsiTheme="minorBidi" w:cstheme="minorBidi"/>
                            <w:b/>
                            <w:color w:val="3B3E42"/>
                          </w:rPr>
                          <w:t xml:space="preserve"> </w:t>
                        </w:r>
                      </w:p>
                      <w:p w:rsidR="008F7CFF" w:rsidRPr="002D44B0" w:rsidRDefault="008F7CFF" w:rsidP="009729B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Isfehan University of Technology, Isfahan, Iran</w:t>
                        </w:r>
                      </w:p>
                    </w:tc>
                  </w:tr>
                </w:tbl>
                <w:p w:rsidR="008F7CFF" w:rsidRPr="002D44B0" w:rsidRDefault="008F7CFF" w:rsidP="009729B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6F5DD7">
        <w:trPr>
          <w:trHeight w:val="4257"/>
        </w:trPr>
        <w:tc>
          <w:tcPr>
            <w:tcW w:w="10682" w:type="dxa"/>
            <w:gridSpan w:val="2"/>
          </w:tcPr>
          <w:tbl>
            <w:tblPr>
              <w:tblpPr w:leftFromText="180" w:rightFromText="180" w:vertAnchor="text" w:horzAnchor="margin" w:tblpX="160" w:tblpY="-267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090"/>
            </w:tblGrid>
            <w:tr w:rsidR="007155E8" w:rsidRPr="002D44B0" w:rsidTr="00E73F30">
              <w:tc>
                <w:tcPr>
                  <w:tcW w:w="1009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155E8" w:rsidRPr="002D44B0" w:rsidRDefault="005C4446" w:rsidP="002B1FB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Q</w:t>
                  </w:r>
                  <w:r w:rsidR="002B1FBD">
                    <w:rPr>
                      <w:rFonts w:ascii="Arial" w:hAnsi="Arial" w:cs="Arial"/>
                      <w:b/>
                      <w:bCs/>
                      <w:color w:val="3B3E42"/>
                    </w:rPr>
                    <w:t>UALIFICATIONS</w:t>
                  </w:r>
                </w:p>
              </w:tc>
            </w:tr>
            <w:tr w:rsidR="007155E8" w:rsidRPr="002D44B0" w:rsidTr="00E73F30">
              <w:tc>
                <w:tcPr>
                  <w:tcW w:w="1009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5463E8" w:rsidRPr="00362F3B" w:rsidRDefault="005463E8" w:rsidP="00362F3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Mor than three years translation project management</w:t>
                  </w:r>
                </w:p>
                <w:p w:rsidR="007155E8" w:rsidRPr="00362F3B" w:rsidRDefault="007155E8" w:rsidP="00362F3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More than </w:t>
                  </w:r>
                  <w:r w:rsidR="00B758CD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five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years </w:t>
                  </w:r>
                  <w:r w:rsidR="005463E8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translation 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experience.</w:t>
                  </w:r>
                </w:p>
                <w:p w:rsidR="007155E8" w:rsidRPr="00362F3B" w:rsidRDefault="006229F7" w:rsidP="00362F3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IELTS</w:t>
                  </w:r>
                  <w:r w:rsidR="002715B1">
                    <w:rPr>
                      <w:rFonts w:asciiTheme="minorBidi" w:hAnsiTheme="minorBidi" w:cstheme="minorBidi"/>
                      <w:sz w:val="22"/>
                      <w:szCs w:val="22"/>
                    </w:rPr>
                    <w:t>(Academic)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Score= 6.50</w:t>
                  </w:r>
                  <w:r w:rsidR="00B758CD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.</w:t>
                  </w:r>
                </w:p>
                <w:p w:rsidR="006229F7" w:rsidRPr="00362F3B" w:rsidRDefault="006229F7" w:rsidP="00362F3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Level II ASNT Ultrasonic Testing NDT</w:t>
                  </w:r>
                  <w:r w:rsidR="00B758CD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.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  <w:p w:rsidR="006229F7" w:rsidRPr="00362F3B" w:rsidRDefault="00D04BD4" w:rsidP="00362F3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Excellent</w:t>
                  </w:r>
                  <w:r w:rsidR="006229F7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knowledge 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of</w:t>
                  </w:r>
                  <w:r w:rsidR="006229F7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medical instrument, neuroscience, alternative medicine</w:t>
                  </w:r>
                  <w:r w:rsidR="00B758CD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.</w:t>
                  </w:r>
                </w:p>
                <w:p w:rsidR="005463E8" w:rsidRPr="00362F3B" w:rsidRDefault="005463E8" w:rsidP="00362F3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Excellent knowledge of political, </w:t>
                  </w:r>
                  <w:r w:rsidR="00352C31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economical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, philosophical, and psychological ideas and </w:t>
                  </w:r>
                  <w:r w:rsidR="00352C31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theories. </w:t>
                  </w:r>
                </w:p>
                <w:p w:rsidR="006229F7" w:rsidRPr="00362F3B" w:rsidRDefault="006229F7" w:rsidP="00362F3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Basic knowledge </w:t>
                  </w:r>
                  <w:r w:rsidR="00C93DF5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of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French</w:t>
                  </w:r>
                  <w:r w:rsidR="00B758CD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.</w:t>
                  </w:r>
                </w:p>
                <w:p w:rsidR="006229F7" w:rsidRPr="00362F3B" w:rsidRDefault="00DF2B65" w:rsidP="00362F3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Teaching IELTS and TOEFL preparation course</w:t>
                  </w:r>
                  <w:r w:rsidR="00B758CD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.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  <w:p w:rsidR="007155E8" w:rsidRPr="002D44B0" w:rsidRDefault="007155E8" w:rsidP="007155E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150" w:tblpY="1663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101"/>
            </w:tblGrid>
            <w:tr w:rsidR="007155E8" w:rsidRPr="002D44B0" w:rsidTr="00362F3B">
              <w:trPr>
                <w:trHeight w:val="290"/>
              </w:trPr>
              <w:tc>
                <w:tcPr>
                  <w:tcW w:w="1010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155E8" w:rsidRPr="002D44B0" w:rsidRDefault="007155E8" w:rsidP="002B1FB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</w:t>
                  </w:r>
                  <w:r w:rsidR="002B1FBD">
                    <w:rPr>
                      <w:rFonts w:ascii="Arial" w:hAnsi="Arial" w:cs="Arial"/>
                      <w:b/>
                      <w:bCs/>
                      <w:color w:val="3B3E42"/>
                    </w:rPr>
                    <w:t>EY SKILLS</w:t>
                  </w:r>
                </w:p>
              </w:tc>
            </w:tr>
            <w:tr w:rsidR="007155E8" w:rsidRPr="002D44B0" w:rsidTr="00362F3B">
              <w:trPr>
                <w:trHeight w:val="2163"/>
              </w:trPr>
              <w:tc>
                <w:tcPr>
                  <w:tcW w:w="1010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7155E8" w:rsidRPr="00362F3B" w:rsidRDefault="007155E8" w:rsidP="00362F3B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274" w:hanging="274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Excellent team working abilities.</w:t>
                  </w:r>
                  <w:r w:rsidR="005463E8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Team Building &amp; Training</w:t>
                  </w:r>
                </w:p>
                <w:p w:rsidR="007155E8" w:rsidRPr="00362F3B" w:rsidRDefault="007155E8" w:rsidP="00362F3B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274" w:hanging="274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Communication &amp; Interpersonal Skills, Networking, Conflict Resolution, Group Dynamics, Problem Solving, Analytical Thinking, Excellent Planning Skills</w:t>
                  </w:r>
                </w:p>
                <w:p w:rsidR="007155E8" w:rsidRPr="00362F3B" w:rsidRDefault="007155E8" w:rsidP="00362F3B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274" w:hanging="274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IT Skills - Microsoft Office, Internet </w:t>
                  </w:r>
                  <w:r w:rsidR="007D167C"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Research.</w:t>
                  </w:r>
                </w:p>
                <w:p w:rsidR="007155E8" w:rsidRPr="00362F3B" w:rsidRDefault="007D167C" w:rsidP="00362F3B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274" w:hanging="274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Highly motivated and results oriented with the ability to plan and manage different translation projects.</w:t>
                  </w:r>
                </w:p>
                <w:p w:rsidR="006F5DD7" w:rsidRPr="00362F3B" w:rsidRDefault="006F5DD7" w:rsidP="00362F3B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120"/>
                    <w:ind w:left="274" w:hanging="274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Good organizer,</w:t>
                  </w:r>
                  <w:r w:rsidRPr="00362F3B">
                    <w:rPr>
                      <w:rFonts w:asciiTheme="minorBidi" w:eastAsia="Times New Roman" w:hAnsiTheme="minorBidi" w:cstheme="minorBidi"/>
                      <w:sz w:val="22"/>
                      <w:szCs w:val="22"/>
                      <w:lang w:bidi="ar-SA"/>
                    </w:rPr>
                    <w:t xml:space="preserve"> 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Excellent communicator,</w:t>
                  </w:r>
                  <w:r w:rsidRPr="00362F3B">
                    <w:rPr>
                      <w:rFonts w:asciiTheme="minorBidi" w:eastAsia="Times New Roman" w:hAnsiTheme="minorBidi" w:cstheme="minorBidi"/>
                      <w:sz w:val="22"/>
                      <w:szCs w:val="22"/>
                      <w:lang w:bidi="ar-SA"/>
                    </w:rPr>
                    <w:t xml:space="preserve"> 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Experienced negotiator,</w:t>
                  </w:r>
                  <w:r w:rsidRPr="00362F3B">
                    <w:rPr>
                      <w:rFonts w:asciiTheme="minorBidi" w:eastAsia="Times New Roman" w:hAnsiTheme="minorBidi" w:cstheme="minorBidi"/>
                      <w:sz w:val="22"/>
                      <w:szCs w:val="22"/>
                      <w:lang w:bidi="ar-SA"/>
                    </w:rPr>
                    <w:t xml:space="preserve"> 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Confident leader,</w:t>
                  </w:r>
                  <w:r w:rsidRPr="00362F3B">
                    <w:rPr>
                      <w:rFonts w:asciiTheme="minorBidi" w:eastAsia="Times New Roman" w:hAnsiTheme="minorBidi" w:cstheme="minorBidi"/>
                      <w:sz w:val="22"/>
                      <w:szCs w:val="22"/>
                      <w:lang w:bidi="ar-SA"/>
                    </w:rPr>
                    <w:t xml:space="preserve"> </w:t>
                  </w: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Good listener.</w:t>
                  </w:r>
                </w:p>
                <w:p w:rsidR="007155E8" w:rsidRPr="006F5DD7" w:rsidRDefault="006F5DD7" w:rsidP="00362F3B">
                  <w:pPr>
                    <w:pStyle w:val="ListParagraph"/>
                    <w:numPr>
                      <w:ilvl w:val="0"/>
                      <w:numId w:val="7"/>
                    </w:numPr>
                    <w:spacing w:before="120" w:beforeAutospacing="1" w:after="120" w:afterAutospacing="1"/>
                    <w:ind w:left="274" w:hanging="274"/>
                    <w:rPr>
                      <w:rFonts w:ascii="Arial" w:hAnsi="Arial" w:cs="Arial"/>
                      <w:color w:val="595C62"/>
                    </w:rPr>
                  </w:pPr>
                  <w:r w:rsidRPr="00362F3B">
                    <w:rPr>
                      <w:rFonts w:asciiTheme="minorBidi" w:hAnsiTheme="minorBidi" w:cstheme="minorBidi"/>
                      <w:sz w:val="22"/>
                      <w:szCs w:val="22"/>
                    </w:rPr>
                    <w:t>Passionate about the task.</w:t>
                  </w: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4F4E8D" w:rsidRPr="002D44B0" w:rsidRDefault="004F4E8D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tbl>
            <w:tblPr>
              <w:tblW w:w="0" w:type="auto"/>
              <w:tblInd w:w="17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276"/>
            </w:tblGrid>
            <w:tr w:rsidR="00315076" w:rsidRPr="002D44B0" w:rsidTr="00E76BBE">
              <w:tc>
                <w:tcPr>
                  <w:tcW w:w="1027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B8256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</w:t>
                  </w:r>
                  <w:r w:rsidR="00B8256B">
                    <w:rPr>
                      <w:rFonts w:ascii="Arial" w:hAnsi="Arial" w:cs="Arial"/>
                      <w:b/>
                      <w:bCs/>
                      <w:color w:val="3B3E42"/>
                    </w:rPr>
                    <w:t>ORK EXPERIENCED</w:t>
                  </w:r>
                  <w:r w:rsidR="00ED4A28">
                    <w:rPr>
                      <w:rFonts w:ascii="Arial" w:hAnsi="Arial" w:cs="Arial"/>
                      <w:b/>
                      <w:bCs/>
                      <w:color w:val="3B3E42"/>
                    </w:rPr>
                    <w:t>(</w:t>
                  </w:r>
                  <w:r w:rsidR="00B8256B">
                    <w:rPr>
                      <w:rFonts w:ascii="Arial" w:hAnsi="Arial" w:cs="Arial"/>
                      <w:b/>
                      <w:bCs/>
                      <w:color w:val="3B3E42"/>
                    </w:rPr>
                    <w:t>just</w:t>
                  </w:r>
                  <w:r w:rsidR="00ED4A28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in </w:t>
                  </w:r>
                  <w:r w:rsidR="009C49F4">
                    <w:rPr>
                      <w:rFonts w:ascii="Arial" w:hAnsi="Arial" w:cs="Arial"/>
                      <w:b/>
                      <w:bCs/>
                      <w:color w:val="3B3E42"/>
                    </w:rPr>
                    <w:t>translation field)</w:t>
                  </w:r>
                </w:p>
              </w:tc>
            </w:tr>
            <w:tr w:rsidR="00315076" w:rsidRPr="002D44B0" w:rsidTr="00E76BBE">
              <w:tc>
                <w:tcPr>
                  <w:tcW w:w="1027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152" w:type="dxa"/>
                    <w:tblLook w:val="04A0"/>
                  </w:tblPr>
                  <w:tblGrid>
                    <w:gridCol w:w="5079"/>
                    <w:gridCol w:w="797"/>
                    <w:gridCol w:w="802"/>
                    <w:gridCol w:w="90"/>
                    <w:gridCol w:w="799"/>
                    <w:gridCol w:w="530"/>
                    <w:gridCol w:w="1963"/>
                    <w:gridCol w:w="92"/>
                  </w:tblGrid>
                  <w:tr w:rsidR="008312AB" w:rsidRPr="002D44B0" w:rsidTr="00E76BBE">
                    <w:tc>
                      <w:tcPr>
                        <w:tcW w:w="7567" w:type="dxa"/>
                        <w:gridSpan w:val="5"/>
                      </w:tcPr>
                      <w:p w:rsidR="008312AB" w:rsidRPr="00362F3B" w:rsidRDefault="006F5DD7" w:rsidP="00727BA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Cooperating with </w:t>
                        </w:r>
                        <w:r w:rsidR="00727BAF"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C</w:t>
                        </w:r>
                        <w:r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ent</w:t>
                        </w:r>
                        <w:r w:rsidR="00727BAF"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er of Employment and Entrepreneurship Research of Bonyaad shaheed</w:t>
                        </w:r>
                        <w:r w:rsidR="009C49F4"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as a </w:t>
                        </w:r>
                        <w:r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translator</w:t>
                        </w:r>
                        <w:r w:rsidR="009C49F4"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5" w:type="dxa"/>
                        <w:gridSpan w:val="3"/>
                      </w:tcPr>
                      <w:p w:rsidR="008312AB" w:rsidRPr="00362F3B" w:rsidRDefault="009C49F4" w:rsidP="004F4E8D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Part time job</w:t>
                        </w:r>
                        <w:r w:rsidR="00E76BB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8312AB" w:rsidRPr="002D44B0" w:rsidTr="00E76BBE">
                    <w:tc>
                      <w:tcPr>
                        <w:tcW w:w="5079" w:type="dxa"/>
                      </w:tcPr>
                      <w:p w:rsidR="008312AB" w:rsidRDefault="008312A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</w:p>
                      <w:p w:rsidR="003C0F0E" w:rsidRPr="00362F3B" w:rsidRDefault="003C0F0E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73" w:type="dxa"/>
                        <w:gridSpan w:val="7"/>
                      </w:tcPr>
                      <w:p w:rsidR="008312AB" w:rsidRPr="00362F3B" w:rsidRDefault="003C0F0E" w:rsidP="004F4E8D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   </w:t>
                        </w:r>
                        <w:r w:rsidR="009C49F4"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June 2009</w:t>
                        </w:r>
                        <w:r w:rsidR="00562696"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to </w:t>
                        </w:r>
                        <w:r w:rsidR="009C49F4"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present</w:t>
                        </w:r>
                      </w:p>
                    </w:tc>
                  </w:tr>
                  <w:tr w:rsidR="008312AB" w:rsidRPr="002D44B0" w:rsidTr="00E76BBE">
                    <w:trPr>
                      <w:gridAfter w:val="6"/>
                      <w:wAfter w:w="4276" w:type="dxa"/>
                    </w:trPr>
                    <w:tc>
                      <w:tcPr>
                        <w:tcW w:w="5876" w:type="dxa"/>
                        <w:gridSpan w:val="2"/>
                      </w:tcPr>
                      <w:p w:rsidR="00727BAF" w:rsidRDefault="00727BAF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Area</w:t>
                        </w:r>
                        <w:r w:rsidR="00B26A56">
                          <w:rPr>
                            <w:rFonts w:ascii="Arial" w:hAnsi="Arial" w:cs="Arial"/>
                            <w:color w:val="3B3E4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of translation: employment, vocational guidance,</w:t>
                        </w:r>
                      </w:p>
                      <w:p w:rsidR="008312AB" w:rsidRDefault="00727BAF" w:rsidP="00727BAF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vocational psychology, Career development.</w:t>
                        </w:r>
                      </w:p>
                      <w:p w:rsidR="00727BAF" w:rsidRDefault="00727BAF" w:rsidP="00727BAF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EC62D7" w:rsidRDefault="00EC62D7" w:rsidP="00727BAF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727BAF" w:rsidRPr="002D44B0" w:rsidRDefault="004F4E8D" w:rsidP="00727BAF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727BAF" w:rsidRPr="00727BAF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</w:p>
                    </w:tc>
                  </w:tr>
                  <w:tr w:rsidR="008312AB" w:rsidRPr="002D44B0" w:rsidTr="00E76BBE">
                    <w:trPr>
                      <w:gridAfter w:val="1"/>
                      <w:wAfter w:w="92" w:type="dxa"/>
                    </w:trPr>
                    <w:tc>
                      <w:tcPr>
                        <w:tcW w:w="6768" w:type="dxa"/>
                        <w:gridSpan w:val="4"/>
                      </w:tcPr>
                      <w:p w:rsidR="008312AB" w:rsidRPr="00362F3B" w:rsidRDefault="004F4E8D" w:rsidP="0042669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</w:pPr>
                        <w:r w:rsidRPr="00362F3B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  <w:t>Cooperating with the translation company,</w:t>
                        </w:r>
                        <w:r w:rsidR="00426697" w:rsidRPr="00362F3B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2"/>
                            <w:szCs w:val="22"/>
                          </w:rPr>
                          <w:t xml:space="preserve"> </w:t>
                        </w:r>
                        <w:hyperlink r:id="rId13" w:history="1">
                          <w:r w:rsidRPr="00362F3B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auto"/>
                              <w:sz w:val="22"/>
                              <w:szCs w:val="22"/>
                            </w:rPr>
                            <w:t>WORLD'S TRANSLATIONTECHNOLOGY(WTT)</w:t>
                          </w:r>
                        </w:hyperlink>
                      </w:p>
                    </w:tc>
                    <w:tc>
                      <w:tcPr>
                        <w:tcW w:w="3292" w:type="dxa"/>
                        <w:gridSpan w:val="3"/>
                      </w:tcPr>
                      <w:p w:rsidR="008312AB" w:rsidRPr="00362F3B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E76BBE">
                    <w:trPr>
                      <w:gridAfter w:val="1"/>
                      <w:wAfter w:w="92" w:type="dxa"/>
                    </w:trPr>
                    <w:tc>
                      <w:tcPr>
                        <w:tcW w:w="5079" w:type="dxa"/>
                      </w:tcPr>
                      <w:p w:rsidR="008312AB" w:rsidRPr="00362F3B" w:rsidRDefault="008312AB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81" w:type="dxa"/>
                        <w:gridSpan w:val="6"/>
                      </w:tcPr>
                      <w:p w:rsidR="008312AB" w:rsidRPr="00362F3B" w:rsidRDefault="00562696" w:rsidP="004D2384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May to </w:t>
                        </w:r>
                        <w:r w:rsidR="004D2384"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2010 to present</w:t>
                        </w:r>
                      </w:p>
                    </w:tc>
                  </w:tr>
                  <w:tr w:rsidR="008312AB" w:rsidRPr="002D44B0" w:rsidTr="00E76BBE">
                    <w:trPr>
                      <w:gridAfter w:val="1"/>
                      <w:wAfter w:w="92" w:type="dxa"/>
                    </w:trPr>
                    <w:tc>
                      <w:tcPr>
                        <w:tcW w:w="10060" w:type="dxa"/>
                        <w:gridSpan w:val="7"/>
                      </w:tcPr>
                      <w:p w:rsidR="00606CB9" w:rsidRPr="002D44B0" w:rsidRDefault="004F4E8D" w:rsidP="00B26A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Movies subtitle and dubbing </w:t>
                        </w:r>
                        <w:r w:rsidR="00606CB9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; </w:t>
                        </w:r>
                        <w:r w:rsidR="00B26A56">
                          <w:rPr>
                            <w:rFonts w:ascii="Arial" w:hAnsi="Arial" w:cs="Arial"/>
                            <w:color w:val="3B3E42"/>
                          </w:rPr>
                          <w:t>translation of documentary movies</w:t>
                        </w:r>
                        <w:r w:rsidR="00606CB9" w:rsidRPr="002D44B0"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</w:p>
                      <w:p w:rsidR="00B26A56" w:rsidRDefault="00B26A56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Areas of translation: automotive, high-tech, science,medical science,</w:t>
                        </w:r>
                      </w:p>
                      <w:p w:rsidR="00606CB9" w:rsidRPr="002D44B0" w:rsidRDefault="00B26A56" w:rsidP="00B26A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lastRenderedPageBreak/>
                          <w:t>entertainments, sport and so on.</w:t>
                        </w:r>
                      </w:p>
                      <w:p w:rsidR="008312AB" w:rsidRDefault="008312AB" w:rsidP="00B26A56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EC62D7" w:rsidRPr="002D44B0" w:rsidRDefault="00EC62D7" w:rsidP="00B26A56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E76BBE">
                    <w:trPr>
                      <w:gridAfter w:val="1"/>
                      <w:wAfter w:w="92" w:type="dxa"/>
                      <w:trHeight w:val="900"/>
                    </w:trPr>
                    <w:tc>
                      <w:tcPr>
                        <w:tcW w:w="6768" w:type="dxa"/>
                        <w:gridSpan w:val="4"/>
                      </w:tcPr>
                      <w:p w:rsidR="00362F3B" w:rsidRPr="00362F3B" w:rsidRDefault="00FF79EC" w:rsidP="00362F3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lastRenderedPageBreak/>
                          <w:t>Project manager coordinator of academic Translation project</w:t>
                        </w:r>
                        <w:r w:rsidR="00D15613"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( translation of different English academic book</w:t>
                        </w:r>
                        <w:r w:rsidR="00EC62D7"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s</w:t>
                        </w:r>
                        <w:r w:rsidR="00D15613"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to Persian)</w:t>
                        </w:r>
                        <w:r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92" w:type="dxa"/>
                        <w:gridSpan w:val="3"/>
                      </w:tcPr>
                      <w:p w:rsidR="008312AB" w:rsidRPr="00362F3B" w:rsidRDefault="00D15613" w:rsidP="00362F3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E76BBE">
                    <w:trPr>
                      <w:gridAfter w:val="1"/>
                      <w:wAfter w:w="92" w:type="dxa"/>
                    </w:trPr>
                    <w:tc>
                      <w:tcPr>
                        <w:tcW w:w="8097" w:type="dxa"/>
                        <w:gridSpan w:val="6"/>
                      </w:tcPr>
                      <w:p w:rsidR="008312AB" w:rsidRDefault="008312A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362F3B" w:rsidRDefault="00362F3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362F3B" w:rsidRPr="002D44B0" w:rsidRDefault="00362F3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   For example:</w:t>
                        </w:r>
                      </w:p>
                    </w:tc>
                    <w:tc>
                      <w:tcPr>
                        <w:tcW w:w="1963" w:type="dxa"/>
                      </w:tcPr>
                      <w:p w:rsidR="008312AB" w:rsidRPr="00362F3B" w:rsidRDefault="00654BCF" w:rsidP="00362F3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2005</w:t>
                        </w:r>
                        <w:r w:rsid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</w:t>
                        </w:r>
                        <w:r w:rsidRPr="00362F3B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to present</w:t>
                        </w:r>
                      </w:p>
                    </w:tc>
                  </w:tr>
                  <w:tr w:rsidR="008312AB" w:rsidRPr="002D44B0" w:rsidTr="00E76BBE">
                    <w:trPr>
                      <w:gridAfter w:val="1"/>
                      <w:wAfter w:w="92" w:type="dxa"/>
                    </w:trPr>
                    <w:tc>
                      <w:tcPr>
                        <w:tcW w:w="10060" w:type="dxa"/>
                        <w:gridSpan w:val="7"/>
                      </w:tcPr>
                      <w:p w:rsidR="00606CB9" w:rsidRPr="00C900B9" w:rsidRDefault="00FF79EC" w:rsidP="003B7F5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Theme="minorBidi" w:hAnsiTheme="minorBidi" w:cstheme="minorBidi"/>
                            <w:color w:val="3B3E42"/>
                          </w:rPr>
                        </w:pPr>
                        <w:r w:rsidRPr="00C900B9">
                          <w:rPr>
                            <w:rFonts w:asciiTheme="minorBidi" w:hAnsiTheme="minorBidi" w:cstheme="minorBidi"/>
                            <w:color w:val="3B3E42"/>
                          </w:rPr>
                          <w:t>Review of Medical Physiology</w:t>
                        </w:r>
                        <w:r w:rsidR="003B7F53" w:rsidRPr="00C900B9">
                          <w:rPr>
                            <w:rFonts w:asciiTheme="minorBidi" w:hAnsiTheme="minorBidi" w:cstheme="minorBidi"/>
                            <w:color w:val="3B3E42"/>
                          </w:rPr>
                          <w:t>(</w:t>
                        </w:r>
                        <w:r w:rsidR="00D15613" w:rsidRPr="00C900B9">
                          <w:rPr>
                            <w:rFonts w:asciiTheme="minorBidi" w:hAnsiTheme="minorBidi" w:cstheme="minorBidi"/>
                            <w:color w:val="3B3E42"/>
                          </w:rPr>
                          <w:t>Ganong</w:t>
                        </w:r>
                        <w:r w:rsidR="003B7F53" w:rsidRPr="00C900B9">
                          <w:rPr>
                            <w:rFonts w:asciiTheme="minorBidi" w:hAnsiTheme="minorBidi" w:cstheme="minorBidi"/>
                            <w:color w:val="3B3E42"/>
                          </w:rPr>
                          <w:t>)</w:t>
                        </w:r>
                      </w:p>
                      <w:p w:rsidR="008312AB" w:rsidRDefault="00C900B9" w:rsidP="00C900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Theme="minorBidi" w:hAnsiTheme="minorBidi" w:cstheme="minorBidi"/>
                            <w:color w:val="3B3E42"/>
                          </w:rPr>
                        </w:pPr>
                        <w:r w:rsidRPr="00C900B9">
                          <w:rPr>
                            <w:rFonts w:asciiTheme="minorBidi" w:hAnsiTheme="minorBidi" w:cstheme="minorBidi"/>
                            <w:color w:val="3B3E42"/>
                          </w:rPr>
                          <w:t>The Essential Physics of Medical Imaging (Jerrold T Bushberg)</w:t>
                        </w:r>
                      </w:p>
                      <w:p w:rsidR="00EC62D7" w:rsidRDefault="00EC62D7" w:rsidP="00EC62D7">
                        <w:pPr>
                          <w:pStyle w:val="ListParagraph"/>
                          <w:spacing w:after="80" w:line="240" w:lineRule="auto"/>
                          <w:rPr>
                            <w:rFonts w:asciiTheme="minorBidi" w:hAnsiTheme="minorBidi" w:cstheme="minorBidi"/>
                            <w:color w:val="3B3E42"/>
                          </w:rPr>
                        </w:pPr>
                      </w:p>
                      <w:p w:rsidR="00C900B9" w:rsidRPr="00C900B9" w:rsidRDefault="00C900B9" w:rsidP="007746B1">
                        <w:pPr>
                          <w:pStyle w:val="ListParagraph"/>
                          <w:spacing w:after="80" w:line="240" w:lineRule="auto"/>
                          <w:rPr>
                            <w:rFonts w:asciiTheme="minorBidi" w:hAnsiTheme="minorBidi" w:cstheme="minorBidi"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E76BBE">
                    <w:trPr>
                      <w:gridAfter w:val="1"/>
                      <w:wAfter w:w="92" w:type="dxa"/>
                    </w:trPr>
                    <w:tc>
                      <w:tcPr>
                        <w:tcW w:w="6678" w:type="dxa"/>
                        <w:gridSpan w:val="3"/>
                      </w:tcPr>
                      <w:p w:rsidR="008312AB" w:rsidRPr="003C0F0E" w:rsidRDefault="00F17392" w:rsidP="00F1739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3C0F0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>Good experience in translating English novels</w:t>
                        </w:r>
                        <w:r w:rsidR="00EC62D7" w:rsidRPr="003C0F0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and psychological books</w:t>
                        </w:r>
                        <w:r w:rsidRPr="003C0F0E">
                          <w:rPr>
                            <w:rFonts w:ascii="Arial" w:hAnsi="Arial" w:cs="Arial"/>
                            <w:b/>
                            <w:color w:val="3B3E42"/>
                            <w:sz w:val="22"/>
                            <w:szCs w:val="22"/>
                          </w:rPr>
                          <w:t xml:space="preserve"> to perian</w:t>
                        </w:r>
                      </w:p>
                    </w:tc>
                    <w:tc>
                      <w:tcPr>
                        <w:tcW w:w="3382" w:type="dxa"/>
                        <w:gridSpan w:val="4"/>
                      </w:tcPr>
                      <w:p w:rsidR="008312AB" w:rsidRPr="002D44B0" w:rsidRDefault="00C900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E76BBE">
                    <w:trPr>
                      <w:gridAfter w:val="1"/>
                      <w:wAfter w:w="92" w:type="dxa"/>
                    </w:trPr>
                    <w:tc>
                      <w:tcPr>
                        <w:tcW w:w="5079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4981" w:type="dxa"/>
                        <w:gridSpan w:val="6"/>
                      </w:tcPr>
                      <w:p w:rsidR="008312AB" w:rsidRPr="002D44B0" w:rsidRDefault="00426697" w:rsidP="00DD10EA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</w:t>
                        </w:r>
                        <w:r w:rsidR="00DD10EA">
                          <w:rPr>
                            <w:rFonts w:ascii="Arial" w:hAnsi="Arial" w:cs="Arial"/>
                            <w:b/>
                            <w:color w:val="3B3E42"/>
                          </w:rPr>
                          <w:t>ly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20</w:t>
                        </w:r>
                        <w:r w:rsidR="00DD10EA">
                          <w:rPr>
                            <w:rFonts w:ascii="Arial" w:hAnsi="Arial" w:cs="Arial"/>
                            <w:b/>
                            <w:color w:val="3B3E42"/>
                          </w:rPr>
                          <w:t>09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present</w:t>
                        </w:r>
                      </w:p>
                    </w:tc>
                  </w:tr>
                  <w:tr w:rsidR="008312AB" w:rsidRPr="002D44B0" w:rsidTr="00E76BBE">
                    <w:trPr>
                      <w:gridAfter w:val="1"/>
                      <w:wAfter w:w="92" w:type="dxa"/>
                    </w:trPr>
                    <w:tc>
                      <w:tcPr>
                        <w:tcW w:w="10060" w:type="dxa"/>
                        <w:gridSpan w:val="7"/>
                      </w:tcPr>
                      <w:p w:rsidR="008312AB" w:rsidRDefault="00F17392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At the moment, translating the</w:t>
                        </w:r>
                        <w:r w:rsidR="00E76BBE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 xml:space="preserve"> book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 xml:space="preserve"> Kite Runner(Khaled Hos</w:t>
                        </w:r>
                        <w:r w:rsidR="00287356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einh)</w:t>
                        </w:r>
                      </w:p>
                      <w:p w:rsidR="00F17392" w:rsidRDefault="007746B1" w:rsidP="0028735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 xml:space="preserve">Cooperation </w:t>
                        </w:r>
                        <w:r w:rsidR="00F17392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 xml:space="preserve"> to translation of</w:t>
                        </w:r>
                        <w:r w:rsidR="00E76BBE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 xml:space="preserve"> the book</w:t>
                        </w:r>
                        <w:r w:rsidR="00F17392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 xml:space="preserve"> </w:t>
                        </w:r>
                        <w:r w:rsidR="00287356" w:rsidRPr="00287356">
                          <w:rPr>
                            <w:rFonts w:ascii="Arial" w:hAnsi="Arial" w:cs="Arial"/>
                            <w:color w:val="3B3E42"/>
                          </w:rPr>
                          <w:t>A Thousand Splendid Suns</w:t>
                        </w:r>
                        <w:r w:rsidR="00287356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(Khaled Hosseinh)</w:t>
                        </w:r>
                      </w:p>
                      <w:p w:rsidR="00EC62D7" w:rsidRDefault="00EC62D7" w:rsidP="00EC62D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Theme="minorBidi" w:hAnsiTheme="minorBidi" w:cstheme="minorBidi"/>
                            <w:color w:val="3B3E42"/>
                          </w:rPr>
                        </w:pPr>
                        <w:r>
                          <w:rPr>
                            <w:rFonts w:asciiTheme="minorBidi" w:hAnsiTheme="minorBidi" w:cstheme="minorBidi"/>
                            <w:color w:val="3B3E42"/>
                          </w:rPr>
                          <w:t>The 1993 Exemplary career guidance and counseling programs(Gisela Harkin)</w:t>
                        </w:r>
                      </w:p>
                      <w:p w:rsidR="00EC62D7" w:rsidRPr="00EC62D7" w:rsidRDefault="00EC62D7" w:rsidP="00EC62D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 w:rsidRPr="00EC62D7">
                          <w:rPr>
                            <w:rFonts w:ascii="Arial" w:hAnsi="Arial" w:cs="Arial"/>
                            <w:color w:val="3B3E42"/>
                          </w:rPr>
                          <w:t>International Handbook of Career Guidance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(</w:t>
                        </w:r>
                        <w:r w:rsidRPr="00EC62D7">
                          <w:rPr>
                            <w:rFonts w:ascii="Arial" w:hAnsi="Arial" w:cs="Arial"/>
                            <w:color w:val="3B3E42"/>
                          </w:rPr>
                          <w:t>J.A. Athanasou, R. Van Esbroeck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)</w:t>
                        </w:r>
                      </w:p>
                      <w:p w:rsidR="00EC62D7" w:rsidRPr="00EC62D7" w:rsidRDefault="00EC62D7" w:rsidP="00EC62D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And so on…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tbl>
            <w:tblPr>
              <w:tblW w:w="0" w:type="auto"/>
              <w:tblInd w:w="17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276"/>
            </w:tblGrid>
            <w:tr w:rsidR="00CA4EDD" w:rsidRPr="002D44B0" w:rsidTr="00E76BBE">
              <w:tc>
                <w:tcPr>
                  <w:tcW w:w="1027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lastRenderedPageBreak/>
                    <w:t>Activities and Interests</w:t>
                  </w:r>
                </w:p>
              </w:tc>
            </w:tr>
            <w:tr w:rsidR="00CA4EDD" w:rsidRPr="002D44B0" w:rsidTr="00E76BBE">
              <w:tc>
                <w:tcPr>
                  <w:tcW w:w="1027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30"/>
                    <w:gridCol w:w="1751"/>
                    <w:gridCol w:w="6179"/>
                  </w:tblGrid>
                  <w:tr w:rsidR="00606CB9" w:rsidRPr="002D44B0" w:rsidTr="00E73F30">
                    <w:tc>
                      <w:tcPr>
                        <w:tcW w:w="3932" w:type="dxa"/>
                        <w:gridSpan w:val="2"/>
                      </w:tcPr>
                      <w:p w:rsidR="00606CB9" w:rsidRPr="002D44B0" w:rsidRDefault="005463E8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Programming</w:t>
                        </w:r>
                        <w:r w:rsidR="00E73F30">
                          <w:rPr>
                            <w:rFonts w:ascii="Arial" w:hAnsi="Arial" w:cs="Arial"/>
                            <w:b/>
                            <w:color w:val="3B3E42"/>
                          </w:rPr>
                          <w:t>&amp; Scientific Software:</w:t>
                        </w:r>
                      </w:p>
                    </w:tc>
                    <w:tc>
                      <w:tcPr>
                        <w:tcW w:w="6283" w:type="dxa"/>
                      </w:tcPr>
                      <w:p w:rsidR="00606CB9" w:rsidRPr="002D44B0" w:rsidRDefault="005463E8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MATLAB, C++</w:t>
                        </w:r>
                        <w:r w:rsidR="00E73F30">
                          <w:rPr>
                            <w:rFonts w:ascii="Arial" w:hAnsi="Arial" w:cs="Arial"/>
                            <w:color w:val="3B3E42"/>
                          </w:rPr>
                          <w:t>, FEMLAB,</w:t>
                        </w:r>
                        <w:r w:rsidR="00082357">
                          <w:rPr>
                            <w:rFonts w:ascii="Arial" w:hAnsi="Arial" w:cs="Arial"/>
                            <w:color w:val="3B3E42"/>
                          </w:rPr>
                          <w:t>Ansys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B8256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Interest</w:t>
                        </w:r>
                        <w:r w:rsidR="00E73F30">
                          <w:rPr>
                            <w:rFonts w:ascii="Arial" w:hAnsi="Arial" w:cs="Arial"/>
                            <w:b/>
                            <w:color w:val="3B3E42"/>
                          </w:rPr>
                          <w:t>:</w:t>
                        </w:r>
                      </w:p>
                    </w:tc>
                    <w:tc>
                      <w:tcPr>
                        <w:tcW w:w="8070" w:type="dxa"/>
                        <w:gridSpan w:val="2"/>
                      </w:tcPr>
                      <w:p w:rsidR="00606CB9" w:rsidRPr="002D44B0" w:rsidRDefault="00B8256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Climbing, walking, internet surfing, going out with friends. 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70" w:type="dxa"/>
                        <w:gridSpan w:val="2"/>
                      </w:tcPr>
                      <w:p w:rsidR="00606CB9" w:rsidRPr="002D44B0" w:rsidRDefault="00606CB9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pPr w:leftFromText="180" w:rightFromText="180" w:vertAnchor="text" w:horzAnchor="margin" w:tblpX="288" w:tblpY="-116"/>
        <w:tblOverlap w:val="never"/>
        <w:tblW w:w="10260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/>
      </w:tblPr>
      <w:tblGrid>
        <w:gridCol w:w="10260"/>
      </w:tblGrid>
      <w:tr w:rsidR="005A0526" w:rsidRPr="002D44B0" w:rsidTr="00E76BBE">
        <w:trPr>
          <w:trHeight w:val="427"/>
        </w:trPr>
        <w:tc>
          <w:tcPr>
            <w:tcW w:w="1026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5A0526" w:rsidRPr="002D44B0" w:rsidRDefault="005A0526" w:rsidP="00E76BBE">
            <w:pPr>
              <w:spacing w:after="0" w:line="240" w:lineRule="auto"/>
              <w:rPr>
                <w:rFonts w:ascii="Arial" w:hAnsi="Arial" w:cs="Arial"/>
                <w:b/>
                <w:bCs/>
                <w:color w:val="3B3E42"/>
              </w:rPr>
            </w:pPr>
            <w:r>
              <w:rPr>
                <w:rFonts w:ascii="Arial" w:hAnsi="Arial" w:cs="Arial"/>
                <w:b/>
                <w:bCs/>
                <w:color w:val="3B3E42"/>
              </w:rPr>
              <w:t>REFERENCES</w:t>
            </w:r>
          </w:p>
        </w:tc>
      </w:tr>
      <w:tr w:rsidR="005A0526" w:rsidRPr="002D44B0" w:rsidTr="00E76BBE">
        <w:trPr>
          <w:trHeight w:val="420"/>
        </w:trPr>
        <w:tc>
          <w:tcPr>
            <w:tcW w:w="1026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5A0526" w:rsidRPr="00362F3B" w:rsidRDefault="005A0526" w:rsidP="00E76BB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3B3E42"/>
                <w:sz w:val="22"/>
                <w:szCs w:val="22"/>
              </w:rPr>
              <w:t>ANY REFERENCE WOULD BE READY UPON REQUEST</w:t>
            </w: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2E" w:rsidRDefault="00F70E2E" w:rsidP="00E76BBE">
      <w:pPr>
        <w:spacing w:before="0" w:after="0" w:line="240" w:lineRule="auto"/>
      </w:pPr>
      <w:r>
        <w:separator/>
      </w:r>
    </w:p>
  </w:endnote>
  <w:endnote w:type="continuationSeparator" w:id="1">
    <w:p w:rsidR="00F70E2E" w:rsidRDefault="00F70E2E" w:rsidP="00E76B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7725"/>
      <w:docPartObj>
        <w:docPartGallery w:val="Page Numbers (Bottom of Page)"/>
        <w:docPartUnique/>
      </w:docPartObj>
    </w:sdtPr>
    <w:sdtContent>
      <w:p w:rsidR="00E76BBE" w:rsidRDefault="00FB0278">
        <w:pPr>
          <w:pStyle w:val="Footer"/>
          <w:jc w:val="center"/>
        </w:pPr>
        <w:fldSimple w:instr=" PAGE   \* MERGEFORMAT ">
          <w:r w:rsidR="002715B1">
            <w:rPr>
              <w:noProof/>
            </w:rPr>
            <w:t>2</w:t>
          </w:r>
        </w:fldSimple>
      </w:p>
    </w:sdtContent>
  </w:sdt>
  <w:p w:rsidR="00E76BBE" w:rsidRDefault="00E76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2E" w:rsidRDefault="00F70E2E" w:rsidP="00E76BBE">
      <w:pPr>
        <w:spacing w:before="0" w:after="0" w:line="240" w:lineRule="auto"/>
      </w:pPr>
      <w:r>
        <w:separator/>
      </w:r>
    </w:p>
  </w:footnote>
  <w:footnote w:type="continuationSeparator" w:id="1">
    <w:p w:rsidR="00F70E2E" w:rsidRDefault="00F70E2E" w:rsidP="00E76B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68B8"/>
    <w:multiLevelType w:val="hybridMultilevel"/>
    <w:tmpl w:val="8C9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7CF1"/>
    <w:multiLevelType w:val="hybridMultilevel"/>
    <w:tmpl w:val="EF96F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1148"/>
    <w:multiLevelType w:val="hybridMultilevel"/>
    <w:tmpl w:val="3EB074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0883A1C"/>
    <w:multiLevelType w:val="hybridMultilevel"/>
    <w:tmpl w:val="FDC6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7764"/>
    <w:multiLevelType w:val="multilevel"/>
    <w:tmpl w:val="258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9AE"/>
    <w:rsid w:val="000435EE"/>
    <w:rsid w:val="00062AD3"/>
    <w:rsid w:val="00082357"/>
    <w:rsid w:val="00083491"/>
    <w:rsid w:val="000D4F5C"/>
    <w:rsid w:val="001211DC"/>
    <w:rsid w:val="00130370"/>
    <w:rsid w:val="001C5602"/>
    <w:rsid w:val="00215B45"/>
    <w:rsid w:val="00265FB1"/>
    <w:rsid w:val="002715B1"/>
    <w:rsid w:val="00287356"/>
    <w:rsid w:val="002B0D5B"/>
    <w:rsid w:val="002B1FBD"/>
    <w:rsid w:val="002D44B0"/>
    <w:rsid w:val="002F7666"/>
    <w:rsid w:val="00315076"/>
    <w:rsid w:val="003303B1"/>
    <w:rsid w:val="00352C31"/>
    <w:rsid w:val="00362F3B"/>
    <w:rsid w:val="003A561D"/>
    <w:rsid w:val="003B7F53"/>
    <w:rsid w:val="003C0F0E"/>
    <w:rsid w:val="00426697"/>
    <w:rsid w:val="004B0A3D"/>
    <w:rsid w:val="004D2384"/>
    <w:rsid w:val="004F4E8D"/>
    <w:rsid w:val="004F4E9B"/>
    <w:rsid w:val="00504C88"/>
    <w:rsid w:val="00532D43"/>
    <w:rsid w:val="005463E8"/>
    <w:rsid w:val="00562696"/>
    <w:rsid w:val="005A0526"/>
    <w:rsid w:val="005C4446"/>
    <w:rsid w:val="00601089"/>
    <w:rsid w:val="006068F3"/>
    <w:rsid w:val="00606CB9"/>
    <w:rsid w:val="006229F7"/>
    <w:rsid w:val="00627963"/>
    <w:rsid w:val="00641208"/>
    <w:rsid w:val="00654BCF"/>
    <w:rsid w:val="00680B56"/>
    <w:rsid w:val="00694E29"/>
    <w:rsid w:val="006D6778"/>
    <w:rsid w:val="006E5165"/>
    <w:rsid w:val="006F5DD7"/>
    <w:rsid w:val="007049F0"/>
    <w:rsid w:val="007155E8"/>
    <w:rsid w:val="00725228"/>
    <w:rsid w:val="00727BAF"/>
    <w:rsid w:val="0076252D"/>
    <w:rsid w:val="007746B1"/>
    <w:rsid w:val="007D167C"/>
    <w:rsid w:val="007E70AC"/>
    <w:rsid w:val="007F3B68"/>
    <w:rsid w:val="008312AB"/>
    <w:rsid w:val="00864960"/>
    <w:rsid w:val="008D653C"/>
    <w:rsid w:val="008F7CFF"/>
    <w:rsid w:val="00914EC1"/>
    <w:rsid w:val="0095231C"/>
    <w:rsid w:val="00961D63"/>
    <w:rsid w:val="009C49F4"/>
    <w:rsid w:val="009F2958"/>
    <w:rsid w:val="009F79C8"/>
    <w:rsid w:val="00A34C4E"/>
    <w:rsid w:val="00B26A56"/>
    <w:rsid w:val="00B34E7A"/>
    <w:rsid w:val="00B508D4"/>
    <w:rsid w:val="00B758CD"/>
    <w:rsid w:val="00B8256B"/>
    <w:rsid w:val="00B955BB"/>
    <w:rsid w:val="00B9580A"/>
    <w:rsid w:val="00BA41A3"/>
    <w:rsid w:val="00BB17F5"/>
    <w:rsid w:val="00BE76CE"/>
    <w:rsid w:val="00BF0E24"/>
    <w:rsid w:val="00C255F2"/>
    <w:rsid w:val="00C33815"/>
    <w:rsid w:val="00C62707"/>
    <w:rsid w:val="00C900B9"/>
    <w:rsid w:val="00C93DF5"/>
    <w:rsid w:val="00CA4EDD"/>
    <w:rsid w:val="00CC200E"/>
    <w:rsid w:val="00CE09AE"/>
    <w:rsid w:val="00D04BD4"/>
    <w:rsid w:val="00D15613"/>
    <w:rsid w:val="00D51AE4"/>
    <w:rsid w:val="00DB5A85"/>
    <w:rsid w:val="00DC6D2F"/>
    <w:rsid w:val="00DD10EA"/>
    <w:rsid w:val="00DD1404"/>
    <w:rsid w:val="00DE2EAE"/>
    <w:rsid w:val="00DF2B65"/>
    <w:rsid w:val="00E73F30"/>
    <w:rsid w:val="00E76BBE"/>
    <w:rsid w:val="00E93F7B"/>
    <w:rsid w:val="00EC62D7"/>
    <w:rsid w:val="00ED023E"/>
    <w:rsid w:val="00ED4A28"/>
    <w:rsid w:val="00EF41F5"/>
    <w:rsid w:val="00F17392"/>
    <w:rsid w:val="00F445E5"/>
    <w:rsid w:val="00F70E2E"/>
    <w:rsid w:val="00FA7B5B"/>
    <w:rsid w:val="00FB0278"/>
    <w:rsid w:val="00FC39E0"/>
    <w:rsid w:val="00FD0515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99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67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78"/>
    <w:rPr>
      <w:rFonts w:ascii="Tahoma" w:hAnsi="Tahoma" w:cs="Tahoma"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76B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BBE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76B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BE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ldstranste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lationpars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%20yadollahpour\Application%20Data\Microsoft\Templates\TP0300006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EAEC89DE-C2DE-4EC8-9E93-EEC46B6F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770E2-7D09-4479-B3E9-5A6D788E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1761F-0616-4CFD-99F8-EDF3EC19B30F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TP030000607</Template>
  <TotalTime>348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52</cp:revision>
  <dcterms:created xsi:type="dcterms:W3CDTF">2004-06-30T22:43:00Z</dcterms:created>
  <dcterms:modified xsi:type="dcterms:W3CDTF">2004-07-01T07:19:00Z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