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E0" w:rsidRDefault="00394BA9" w:rsidP="000D51E0">
      <w:pPr>
        <w:keepNext/>
        <w:shd w:val="clear" w:color="auto" w:fill="FFFFFF"/>
        <w:spacing w:before="358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257300" cy="1619250"/>
            <wp:effectExtent l="0" t="0" r="0" b="0"/>
            <wp:docPr id="1" name="Рисунок 1" descr="фото 35х45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35х45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2B" w:rsidRPr="00AD712B" w:rsidRDefault="00AD712B" w:rsidP="00AD712B">
      <w:pPr>
        <w:keepNext/>
        <w:shd w:val="clear" w:color="auto" w:fill="FFFFFF"/>
        <w:spacing w:before="35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0"/>
          <w:lang w:val="en-US" w:eastAsia="ru-RU"/>
        </w:rPr>
      </w:pPr>
      <w:r w:rsidRPr="00AD712B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0"/>
          <w:lang w:val="en-US" w:eastAsia="ru-RU"/>
        </w:rPr>
        <w:t>Curriculum Vitae</w:t>
      </w:r>
    </w:p>
    <w:p w:rsidR="00AD712B" w:rsidRPr="00AD712B" w:rsidRDefault="00AD712B" w:rsidP="00AD712B">
      <w:pPr>
        <w:shd w:val="clear" w:color="auto" w:fill="FFFFFF"/>
        <w:spacing w:before="358" w:after="0" w:line="240" w:lineRule="auto"/>
        <w:ind w:left="3030"/>
        <w:rPr>
          <w:rFonts w:ascii="Times New Roman" w:eastAsia="Times New Roman" w:hAnsi="Times New Roman" w:cs="Times New Roman"/>
          <w:color w:val="000000"/>
          <w:spacing w:val="-8"/>
          <w:sz w:val="32"/>
          <w:szCs w:val="20"/>
          <w:lang w:val="en-US" w:eastAsia="ru-RU"/>
        </w:rPr>
      </w:pPr>
      <w:r w:rsidRPr="00AD712B">
        <w:rPr>
          <w:rFonts w:ascii="Times New Roman" w:eastAsia="Times New Roman" w:hAnsi="Times New Roman" w:cs="Times New Roman"/>
          <w:color w:val="000000"/>
          <w:spacing w:val="-8"/>
          <w:sz w:val="32"/>
          <w:szCs w:val="20"/>
          <w:lang w:val="en-US" w:eastAsia="ru-RU"/>
        </w:rPr>
        <w:t>SERGEY V. KURBATOV</w:t>
      </w:r>
    </w:p>
    <w:p w:rsidR="00AD712B" w:rsidRPr="00AD712B" w:rsidRDefault="00AD712B" w:rsidP="00AD712B">
      <w:pPr>
        <w:shd w:val="clear" w:color="auto" w:fill="FFFFFF"/>
        <w:spacing w:before="358" w:after="0" w:line="240" w:lineRule="auto"/>
        <w:ind w:left="303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D712B" w:rsidRPr="00AD712B" w:rsidRDefault="00AD712B" w:rsidP="0021105C">
      <w:pPr>
        <w:keepNext/>
        <w:shd w:val="clear" w:color="auto" w:fill="FFFFFF"/>
        <w:spacing w:after="0" w:line="240" w:lineRule="atLeast"/>
        <w:ind w:left="40"/>
        <w:outlineLvl w:val="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AD712B" w:rsidRPr="00AD712B" w:rsidSect="000D51E0">
          <w:pgSz w:w="11909" w:h="16834"/>
          <w:pgMar w:top="709" w:right="1198" w:bottom="720" w:left="1198" w:header="720" w:footer="720" w:gutter="0"/>
          <w:cols w:space="60"/>
          <w:noEndnote/>
        </w:sectPr>
      </w:pPr>
      <w:r w:rsidRPr="00AD712B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val="en-US" w:eastAsia="ru-RU"/>
        </w:rPr>
        <w:t xml:space="preserve">Contact Address c/o                  </w:t>
      </w:r>
      <w:r w:rsidRPr="00AD71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Ukraine</w:t>
      </w:r>
      <w:r w:rsidR="00211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 xml:space="preserve"> </w:t>
      </w:r>
      <w:r w:rsidR="002110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C56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Kharkov</w:t>
      </w:r>
      <w:bookmarkStart w:id="0" w:name="_GoBack"/>
      <w:bookmarkEnd w:id="0"/>
      <w:r w:rsidR="002110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AD712B" w:rsidRPr="00AD712B" w:rsidRDefault="00AD712B" w:rsidP="00AD71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lastRenderedPageBreak/>
        <w:t>Telephone:</w:t>
      </w:r>
    </w:p>
    <w:p w:rsidR="00AD712B" w:rsidRPr="00AD712B" w:rsidRDefault="00AD712B" w:rsidP="00AD712B">
      <w:pPr>
        <w:shd w:val="clear" w:color="auto" w:fill="FFFFFF"/>
        <w:spacing w:after="0" w:line="240" w:lineRule="atLeast"/>
        <w:ind w:left="6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AD712B" w:rsidRPr="00AD712B" w:rsidRDefault="00AD712B" w:rsidP="00AD712B">
      <w:pPr>
        <w:shd w:val="clear" w:color="auto" w:fill="FFFFFF"/>
        <w:spacing w:after="0" w:line="240" w:lineRule="atLeast"/>
        <w:ind w:left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  <w:t>E-mail address:</w:t>
      </w:r>
    </w:p>
    <w:p w:rsidR="00AD712B" w:rsidRPr="00AD712B" w:rsidRDefault="00AD712B" w:rsidP="00AD712B">
      <w:pPr>
        <w:shd w:val="clear" w:color="auto" w:fill="FFFFFF"/>
        <w:spacing w:after="0" w:line="240" w:lineRule="atLeast"/>
        <w:ind w:left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712B" w:rsidRPr="00AD712B" w:rsidRDefault="00AD712B" w:rsidP="00AD712B">
      <w:pPr>
        <w:shd w:val="clear" w:color="auto" w:fill="FFFFFF"/>
        <w:spacing w:after="0" w:line="240" w:lineRule="atLeast"/>
        <w:ind w:left="3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0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Date</w:t>
      </w:r>
      <w:r w:rsidR="00B14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place</w:t>
      </w: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birth:                                    </w:t>
      </w: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column"/>
      </w:r>
      <w:r w:rsidR="00644454" w:rsidRPr="00AD712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0"/>
          <w:lang w:val="en-US" w:eastAsia="ru-RU"/>
        </w:rPr>
        <w:lastRenderedPageBreak/>
        <w:t xml:space="preserve"> </w:t>
      </w:r>
      <w:r w:rsidRPr="00AD712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0"/>
          <w:lang w:val="en-US" w:eastAsia="ru-RU"/>
        </w:rPr>
        <w:t>Mob. +</w:t>
      </w:r>
      <w:r w:rsidR="001B024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0"/>
          <w:lang w:val="en-US" w:eastAsia="ru-RU"/>
        </w:rPr>
        <w:t>380972369644</w:t>
      </w:r>
    </w:p>
    <w:p w:rsidR="00AD712B" w:rsidRPr="00AD712B" w:rsidRDefault="00AD712B" w:rsidP="00AD712B">
      <w:pPr>
        <w:shd w:val="clear" w:color="auto" w:fill="FFFFFF"/>
        <w:spacing w:after="0" w:line="240" w:lineRule="atLeast"/>
        <w:ind w:left="3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D712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0"/>
          <w:lang w:val="en-US" w:eastAsia="ru-RU"/>
        </w:rPr>
        <w:t xml:space="preserve">    </w:t>
      </w:r>
    </w:p>
    <w:p w:rsidR="00AD712B" w:rsidRPr="00AD712B" w:rsidRDefault="00C56689" w:rsidP="00AD71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val="en-US" w:eastAsia="ru-RU"/>
        </w:rPr>
      </w:pPr>
      <w:hyperlink r:id="rId8" w:history="1">
        <w:r w:rsidR="00AD712B" w:rsidRPr="00AD712B">
          <w:rPr>
            <w:rFonts w:ascii="Times New Roman" w:eastAsia="Times New Roman" w:hAnsi="Times New Roman" w:cs="Times New Roman"/>
            <w:b/>
            <w:color w:val="0000FF"/>
            <w:spacing w:val="-7"/>
            <w:sz w:val="20"/>
            <w:szCs w:val="20"/>
            <w:u w:val="single"/>
            <w:lang w:val="en-US" w:eastAsia="ru-RU"/>
          </w:rPr>
          <w:t>sergeykurbl96@mail.ru</w:t>
        </w:r>
      </w:hyperlink>
    </w:p>
    <w:p w:rsidR="00AD712B" w:rsidRPr="00AD712B" w:rsidRDefault="00AD712B" w:rsidP="00AD71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712B" w:rsidRPr="00AD712B" w:rsidRDefault="00AD712B" w:rsidP="0021105C">
      <w:pPr>
        <w:shd w:val="clear" w:color="auto" w:fill="FFFFFF"/>
        <w:spacing w:after="0" w:line="240" w:lineRule="atLeast"/>
        <w:ind w:right="-23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12.09. 1963 </w:t>
      </w:r>
      <w:r w:rsidR="002110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(Orel city, </w:t>
      </w:r>
      <w:r w:rsidR="0021105C" w:rsidRPr="002110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  <w:r w:rsidR="002110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AD712B" w:rsidRPr="00AD712B" w:rsidRDefault="00AD712B" w:rsidP="00AD712B">
      <w:pPr>
        <w:shd w:val="clear" w:color="auto" w:fill="FFFFFF"/>
        <w:spacing w:after="0" w:line="282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 w:type="column"/>
      </w:r>
    </w:p>
    <w:p w:rsidR="00AD712B" w:rsidRPr="00AD712B" w:rsidRDefault="00AD712B" w:rsidP="00AD712B">
      <w:pPr>
        <w:shd w:val="clear" w:color="auto" w:fill="FFFFFF"/>
        <w:spacing w:after="0" w:line="282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sectPr w:rsidR="00AD712B" w:rsidRPr="00AD712B" w:rsidSect="0021105C">
          <w:type w:val="continuous"/>
          <w:pgSz w:w="11909" w:h="16834"/>
          <w:pgMar w:top="1440" w:right="1918" w:bottom="720" w:left="1233" w:header="720" w:footer="720" w:gutter="0"/>
          <w:cols w:num="3" w:space="720" w:equalWidth="0">
            <w:col w:w="2367" w:space="600"/>
            <w:col w:w="2888" w:space="600"/>
            <w:col w:w="2301"/>
          </w:cols>
          <w:noEndnote/>
        </w:sectPr>
      </w:pPr>
    </w:p>
    <w:p w:rsidR="00AD712B" w:rsidRPr="00F740EB" w:rsidRDefault="000B54F3" w:rsidP="00AD712B">
      <w:pPr>
        <w:framePr w:w="10260" w:h="278" w:hRule="exact" w:hSpace="38" w:vSpace="58" w:wrap="notBeside" w:vAnchor="text" w:hAnchor="page" w:x="1260" w:y="395"/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0"/>
          <w:lang w:val="en-US" w:eastAsia="ru-RU"/>
        </w:rPr>
        <w:t xml:space="preserve">  </w:t>
      </w:r>
      <w:proofErr w:type="gramStart"/>
      <w:r w:rsidR="00AD712B" w:rsidRPr="00AD712B">
        <w:rPr>
          <w:rFonts w:ascii="Times New Roman" w:eastAsia="Times New Roman" w:hAnsi="Times New Roman" w:cs="Times New Roman"/>
          <w:color w:val="000000"/>
          <w:spacing w:val="-9"/>
          <w:sz w:val="24"/>
          <w:szCs w:val="20"/>
          <w:lang w:val="en-US" w:eastAsia="ru-RU"/>
        </w:rPr>
        <w:t>:</w:t>
      </w:r>
      <w:r w:rsidR="002C505A">
        <w:rPr>
          <w:rFonts w:ascii="Times New Roman" w:eastAsia="Times New Roman" w:hAnsi="Times New Roman" w:cs="Times New Roman"/>
          <w:color w:val="000000"/>
          <w:spacing w:val="-9"/>
          <w:sz w:val="24"/>
          <w:szCs w:val="20"/>
          <w:lang w:val="en-US" w:eastAsia="ru-RU"/>
        </w:rPr>
        <w:t>Education</w:t>
      </w:r>
      <w:proofErr w:type="gramEnd"/>
      <w:r w:rsidR="002C505A">
        <w:rPr>
          <w:rFonts w:ascii="Times New Roman" w:eastAsia="Times New Roman" w:hAnsi="Times New Roman" w:cs="Times New Roman"/>
          <w:color w:val="000000"/>
          <w:spacing w:val="-9"/>
          <w:sz w:val="24"/>
          <w:szCs w:val="20"/>
          <w:lang w:val="en-US" w:eastAsia="ru-RU"/>
        </w:rPr>
        <w:t xml:space="preserve">                                        </w:t>
      </w:r>
      <w:r w:rsidR="00AD712B" w:rsidRPr="00AD712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  <w:lang w:val="en-US" w:eastAsia="ru-RU"/>
        </w:rPr>
        <w:t>1982 - 1987</w:t>
      </w:r>
      <w:r w:rsidR="00AD712B" w:rsidRPr="00AD712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  <w:lang w:val="en-US" w:eastAsia="ru-RU"/>
        </w:rPr>
        <w:t xml:space="preserve">  </w:t>
      </w:r>
      <w:r w:rsidR="00AD712B" w:rsidRPr="00AD712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  <w:lang w:val="en-US" w:eastAsia="ru-RU"/>
        </w:rPr>
        <w:t xml:space="preserve">Kharkov State </w:t>
      </w:r>
      <w:r w:rsidR="00AD712B" w:rsidRPr="00AD712B">
        <w:rPr>
          <w:rFonts w:ascii="Times New Roman" w:eastAsia="Times New Roman" w:hAnsi="Times New Roman" w:cs="Times New Roman"/>
          <w:color w:val="000000"/>
          <w:spacing w:val="11"/>
          <w:sz w:val="24"/>
          <w:szCs w:val="20"/>
          <w:lang w:val="en-US" w:eastAsia="ru-RU"/>
        </w:rPr>
        <w:t>University</w:t>
      </w:r>
      <w:r w:rsidR="00AD712B" w:rsidRPr="00AD712B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="00F740EB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  <w:lang w:val="en-US" w:eastAsia="ru-RU"/>
        </w:rPr>
        <w:t>in Ukraine</w:t>
      </w:r>
    </w:p>
    <w:p w:rsidR="00AD712B" w:rsidRPr="00FC396C" w:rsidRDefault="00FC396C" w:rsidP="000B54F3">
      <w:pPr>
        <w:shd w:val="clear" w:color="auto" w:fill="FFFFFF"/>
        <w:spacing w:after="0" w:line="272" w:lineRule="exact"/>
        <w:ind w:left="-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AD712B" w:rsidRPr="00FC396C" w:rsidSect="00DD549C">
          <w:type w:val="continuous"/>
          <w:pgSz w:w="11909" w:h="16834"/>
          <w:pgMar w:top="1440" w:right="1374" w:bottom="720" w:left="1260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 </w:t>
      </w:r>
      <w:r w:rsidR="000B5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Nationality                      </w:t>
      </w:r>
      <w:r w:rsidRPr="00FC39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  <w:r w:rsidR="000B5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Russian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D712B" w:rsidRPr="00AD712B" w:rsidRDefault="00AD712B" w:rsidP="00AD712B">
      <w:pPr>
        <w:shd w:val="clear" w:color="auto" w:fill="FFFFFF"/>
        <w:spacing w:after="0" w:line="240" w:lineRule="atLeast"/>
        <w:ind w:left="22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D712B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val="en-US" w:eastAsia="ru-RU"/>
        </w:rPr>
        <w:t xml:space="preserve">QUALIFICATIONS:      </w:t>
      </w:r>
      <w:r w:rsidR="00FC396C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val="en-US" w:eastAsia="ru-RU"/>
        </w:rPr>
        <w:t xml:space="preserve">        </w:t>
      </w:r>
      <w:r w:rsidRPr="00AD712B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val="en-US" w:eastAsia="ru-RU"/>
        </w:rPr>
        <w:t xml:space="preserve">  Master of Arts</w:t>
      </w:r>
      <w:r w:rsidR="002C505A" w:rsidRPr="002C505A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val="en-US" w:eastAsia="ru-RU"/>
        </w:rPr>
        <w:t xml:space="preserve">, </w:t>
      </w:r>
      <w:r w:rsidR="002C505A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val="en-US" w:eastAsia="ru-RU"/>
        </w:rPr>
        <w:t>foreign languages</w:t>
      </w:r>
      <w:r w:rsidRPr="00AD712B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val="en-US" w:eastAsia="ru-RU"/>
        </w:rPr>
        <w:t>.</w:t>
      </w:r>
    </w:p>
    <w:p w:rsidR="00AD712B" w:rsidRPr="00AD712B" w:rsidRDefault="00AD712B" w:rsidP="00AD712B">
      <w:pPr>
        <w:shd w:val="clear" w:color="auto" w:fill="FFFFFF"/>
        <w:spacing w:after="0" w:line="240" w:lineRule="atLeast"/>
        <w:ind w:left="22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D712B" w:rsidRPr="00AD712B" w:rsidRDefault="00AD712B" w:rsidP="00AD712B">
      <w:pPr>
        <w:shd w:val="clear" w:color="auto" w:fill="FFFFFF"/>
        <w:spacing w:after="0" w:line="240" w:lineRule="atLeast"/>
        <w:ind w:left="2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AD712B" w:rsidRPr="00AD712B">
          <w:type w:val="continuous"/>
          <w:pgSz w:w="11909" w:h="16834"/>
          <w:pgMar w:top="1440" w:right="1198" w:bottom="720" w:left="1198" w:header="720" w:footer="720" w:gutter="0"/>
          <w:cols w:space="60"/>
          <w:noEndnote/>
        </w:sect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Linguistic proficiency:  </w:t>
      </w:r>
      <w:r w:rsidR="00FC39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1105C" w:rsidRPr="002110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native speaker of Russian</w:t>
      </w: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fluent English </w:t>
      </w:r>
    </w:p>
    <w:p w:rsidR="00AD712B" w:rsidRPr="00AD712B" w:rsidRDefault="00AD712B" w:rsidP="00AD712B">
      <w:pPr>
        <w:framePr w:h="278" w:hRule="exact" w:hSpace="38" w:vSpace="58" w:wrap="notBeside" w:vAnchor="text" w:hAnchor="margin" w:x="-2441" w:y="270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D712B" w:rsidRPr="00AD712B" w:rsidRDefault="00AD712B" w:rsidP="00AD71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pacing w:val="-1"/>
          <w:szCs w:val="20"/>
          <w:lang w:val="en-US" w:eastAsia="ru-RU"/>
        </w:rPr>
      </w:pPr>
    </w:p>
    <w:p w:rsidR="00AD712B" w:rsidRPr="00AD712B" w:rsidRDefault="00AD712B" w:rsidP="00AD712B">
      <w:pPr>
        <w:framePr w:h="279" w:hRule="exact" w:hSpace="38" w:vSpace="58" w:wrap="notBeside" w:vAnchor="text" w:hAnchor="page" w:x="1169" w:y="9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D712B" w:rsidRPr="00AD712B" w:rsidRDefault="00AD712B" w:rsidP="00AD712B">
      <w:pPr>
        <w:keepNext/>
        <w:shd w:val="clear" w:color="auto" w:fill="FFFFFF"/>
        <w:spacing w:before="560" w:after="0" w:line="240" w:lineRule="auto"/>
        <w:ind w:left="-1701"/>
        <w:outlineLvl w:val="1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0"/>
          <w:u w:val="single"/>
          <w:lang w:val="en-US" w:eastAsia="ru-RU"/>
        </w:rPr>
      </w:pPr>
      <w:r w:rsidRPr="00AD712B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0"/>
          <w:u w:val="single"/>
          <w:lang w:val="en-US" w:eastAsia="ru-RU"/>
        </w:rPr>
        <w:t>CAREER SUMMARY</w:t>
      </w:r>
    </w:p>
    <w:p w:rsidR="00AD712B" w:rsidRPr="00AD712B" w:rsidRDefault="00AD712B" w:rsidP="00A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D712B" w:rsidRPr="00AD712B" w:rsidRDefault="001B024C" w:rsidP="00AD712B">
      <w:pPr>
        <w:shd w:val="clear" w:color="auto" w:fill="FFFFFF"/>
        <w:spacing w:before="120" w:after="120" w:line="253" w:lineRule="exact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have</w:t>
      </w:r>
      <w:r w:rsidR="002C5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D712B"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vocational experience about 20 years, as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document controller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</w:t>
      </w:r>
      <w:r w:rsidR="00AD712B"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interpreter / translator</w:t>
      </w:r>
      <w:r w:rsidR="002C2F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AD712B"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ability to use of Microsoft database and managing documentation in both electronic &amp; hard copy, familiar with</w:t>
      </w:r>
      <w:r w:rsidR="00AD712B" w:rsidRPr="00AD712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AD712B"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record management according to International Codes a</w:t>
      </w:r>
      <w:r w:rsidR="002C2F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nd Standards in Oil &amp; Gas field. I worked </w:t>
      </w:r>
      <w:r w:rsidR="00AD712B"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abroad </w:t>
      </w:r>
      <w:r w:rsidR="00285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="00AD712B"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international projects</w:t>
      </w:r>
      <w:r w:rsidR="002C2F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</w:t>
      </w:r>
      <w:r w:rsidR="00E21F65" w:rsidRPr="00E21F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1F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India,</w:t>
      </w:r>
      <w:r w:rsidR="002C2F17" w:rsidRPr="002C2F17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 </w:t>
      </w:r>
      <w:r w:rsidR="002C2F17"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>Saudi Arabia</w:t>
      </w:r>
      <w:r w:rsidR="00AD712B"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2C2F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C2F17"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Syria,</w:t>
      </w:r>
      <w:r w:rsidR="002C2F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C2F17"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Sudan,</w:t>
      </w:r>
      <w:r w:rsidR="002C2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C2F17"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Republic of Kazakhstan</w:t>
      </w:r>
      <w:r w:rsidR="002C2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2C2F17" w:rsidRPr="00AD71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Libya</w:t>
      </w:r>
      <w:r w:rsidR="000313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 xml:space="preserve">, </w:t>
      </w:r>
      <w:r w:rsidR="00031352" w:rsidRPr="00AD71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Greece,</w:t>
      </w:r>
      <w:r w:rsidR="002C2F17"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="000313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Iraq</w:t>
      </w:r>
      <w:proofErr w:type="gramEnd"/>
      <w:r w:rsidR="000313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.</w:t>
      </w:r>
      <w:r w:rsidR="002C2F17"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D712B"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have </w:t>
      </w:r>
      <w:r w:rsidR="00644454" w:rsidRPr="006444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participate</w:t>
      </w:r>
      <w:r w:rsidR="006444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644454" w:rsidRPr="006444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D712B"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negotiations with Siemens, ABB, </w:t>
      </w:r>
      <w:proofErr w:type="spellStart"/>
      <w:r w:rsidR="00AD712B"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Tectubi</w:t>
      </w:r>
      <w:proofErr w:type="spellEnd"/>
      <w:r w:rsidR="00AD712B"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other companies for supplying of equipment and facilities for oil and gas projects. I was employed to work at international projects abroad by JSC “ZANGAS” (Moscow, Russia), PJSC</w:t>
      </w:r>
      <w:r w:rsidR="00AE49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D712B"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“S</w:t>
      </w:r>
      <w:r w:rsidR="002110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TROYTRANSGAZ</w:t>
      </w:r>
      <w:r w:rsidR="00AD712B"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(Moscow, Russia), “STG Engineering” (Kiev, Ukraine), TECHNOPROMEXPORT (Russia, Moscow).  </w:t>
      </w:r>
    </w:p>
    <w:p w:rsidR="00AD712B" w:rsidRDefault="00AD712B" w:rsidP="00AD712B">
      <w:pPr>
        <w:shd w:val="clear" w:color="auto" w:fill="FFFFFF"/>
        <w:spacing w:before="120" w:after="120" w:line="253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Awareness of planning, scheduling, QA/QC, reporting (weekly, monthly) etc. and know how to interact, coordinate and connects with all team players.</w:t>
      </w:r>
      <w:r w:rsidR="002C2F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1F03" w:rsidRPr="00AD712B" w:rsidRDefault="00071F03" w:rsidP="00AD712B">
      <w:pPr>
        <w:shd w:val="clear" w:color="auto" w:fill="FFFFFF"/>
        <w:spacing w:before="120" w:after="120" w:line="253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071F03" w:rsidRPr="00AD712B">
          <w:type w:val="continuous"/>
          <w:pgSz w:w="11909" w:h="16834"/>
          <w:pgMar w:top="1440" w:right="1230" w:bottom="720" w:left="3595" w:header="720" w:footer="720" w:gutter="0"/>
          <w:cols w:space="60"/>
          <w:noEndnote/>
        </w:sectPr>
      </w:pPr>
    </w:p>
    <w:p w:rsidR="00AD712B" w:rsidRPr="00AD712B" w:rsidRDefault="00AD712B" w:rsidP="00AD712B">
      <w:pPr>
        <w:shd w:val="clear" w:color="auto" w:fill="FFFFFF"/>
        <w:spacing w:before="120" w:after="120" w:line="547" w:lineRule="exact"/>
        <w:ind w:left="38" w:right="6102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w w:val="102"/>
          <w:sz w:val="23"/>
          <w:szCs w:val="20"/>
          <w:u w:val="single"/>
          <w:lang w:val="en-US" w:eastAsia="ru-RU"/>
        </w:rPr>
      </w:pPr>
      <w:r w:rsidRPr="00AD712B">
        <w:rPr>
          <w:rFonts w:ascii="Times New Roman" w:eastAsia="Times New Roman" w:hAnsi="Times New Roman" w:cs="Times New Roman"/>
          <w:b/>
          <w:i/>
          <w:color w:val="000000"/>
          <w:spacing w:val="-1"/>
          <w:w w:val="102"/>
          <w:sz w:val="23"/>
          <w:szCs w:val="20"/>
          <w:u w:val="single"/>
          <w:lang w:val="en-US" w:eastAsia="ru-RU"/>
        </w:rPr>
        <w:lastRenderedPageBreak/>
        <w:t xml:space="preserve">WORK EXPERIENCE </w:t>
      </w:r>
    </w:p>
    <w:p w:rsidR="008F21EC" w:rsidRDefault="000B46EA" w:rsidP="00AD712B">
      <w:pPr>
        <w:shd w:val="clear" w:color="auto" w:fill="FFFFFF"/>
        <w:spacing w:after="0" w:line="240" w:lineRule="auto"/>
        <w:ind w:left="2835" w:right="6" w:hanging="2693"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  <w:t>March 2015 – till now</w:t>
      </w:r>
      <w:r w:rsidR="008F21EC"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 </w:t>
      </w:r>
      <w:r w:rsidR="008F21EC" w:rsidRPr="008F21EC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JSC Project </w:t>
      </w:r>
      <w:proofErr w:type="gramStart"/>
      <w:r w:rsidR="008F21EC" w:rsidRPr="008F21EC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>Consulting</w:t>
      </w:r>
      <w:r w:rsidR="008F21EC"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 </w:t>
      </w:r>
      <w:r w:rsidRPr="00CC1AED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>Ukraine</w:t>
      </w:r>
      <w:proofErr w:type="gramEnd"/>
      <w:r w:rsidRPr="00CC1AED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 (</w:t>
      </w:r>
      <w:r w:rsidR="00CC1AED" w:rsidRPr="00CC1AED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>K</w:t>
      </w:r>
      <w:r w:rsidRPr="00CC1AED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>iev)</w:t>
      </w:r>
      <w:r w:rsidR="008F21EC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 – Production Department as a document controller.  </w:t>
      </w:r>
    </w:p>
    <w:p w:rsidR="000B46EA" w:rsidRPr="008F21EC" w:rsidRDefault="008F21EC" w:rsidP="008F21E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2835" w:right="6" w:hanging="425"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</w:pPr>
      <w:proofErr w:type="spellStart"/>
      <w:r w:rsidRPr="008F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Engineering</w:t>
      </w:r>
      <w:proofErr w:type="spellEnd"/>
      <w:r w:rsidRPr="008F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</w:t>
      </w:r>
      <w:proofErr w:type="spellEnd"/>
      <w:r w:rsidRPr="008F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Control</w:t>
      </w:r>
      <w:proofErr w:type="spellEnd"/>
    </w:p>
    <w:p w:rsidR="000B46EA" w:rsidRDefault="000B46EA" w:rsidP="00AD712B">
      <w:pPr>
        <w:shd w:val="clear" w:color="auto" w:fill="FFFFFF"/>
        <w:spacing w:after="0" w:line="240" w:lineRule="auto"/>
        <w:ind w:left="2835" w:right="6" w:hanging="2693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</w:pPr>
    </w:p>
    <w:p w:rsidR="00AD712B" w:rsidRPr="00AD712B" w:rsidRDefault="00E374EA" w:rsidP="00AD712B">
      <w:pPr>
        <w:shd w:val="clear" w:color="auto" w:fill="FFFFFF"/>
        <w:spacing w:after="0" w:line="240" w:lineRule="auto"/>
        <w:ind w:left="2835" w:right="6" w:hanging="2693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  <w:t>December</w:t>
      </w:r>
      <w:r w:rsidR="00AD712B" w:rsidRPr="00AD712B"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 2012 – </w:t>
      </w:r>
      <w:r w:rsidR="0021105C"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  <w:t>February</w:t>
      </w:r>
      <w:r w:rsidR="00AD712B" w:rsidRPr="00AD712B"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 201</w:t>
      </w:r>
      <w:r w:rsidR="0021105C"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  <w:t>5</w:t>
      </w:r>
      <w:r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  <w:t>:</w:t>
      </w:r>
      <w:r w:rsidR="00AD712B" w:rsidRPr="00AD712B"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 </w:t>
      </w:r>
      <w:r w:rsidR="00AD712B"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India, state Bihar, construction of BARH Super Thermal Power Plant (3x660 MW) – Main Plant Package Part-A (Steam Generators and Auxiliaries), Client: NTPS Ltd., as a document controller, employed by TECHNOPROMEXPORT (Russia, Moscow). </w:t>
      </w:r>
      <w:r w:rsidR="00AD712B" w:rsidRPr="00AD712B"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 </w:t>
      </w:r>
    </w:p>
    <w:p w:rsidR="00AD712B" w:rsidRPr="00AD712B" w:rsidRDefault="00AD712B" w:rsidP="00AD712B">
      <w:pPr>
        <w:shd w:val="clear" w:color="auto" w:fill="FFFFFF"/>
        <w:spacing w:after="0" w:line="240" w:lineRule="auto"/>
        <w:ind w:left="2835" w:right="6" w:hanging="283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>KEY ACCOUNTABILITIES</w:t>
      </w:r>
      <w:r w:rsidRPr="00AD712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</w:p>
    <w:p w:rsidR="00AD712B" w:rsidRPr="00AD712B" w:rsidRDefault="00AD712B" w:rsidP="00AD712B">
      <w:pPr>
        <w:numPr>
          <w:ilvl w:val="0"/>
          <w:numId w:val="6"/>
        </w:numPr>
        <w:shd w:val="clear" w:color="auto" w:fill="FFFFFF"/>
        <w:spacing w:after="0" w:line="240" w:lineRule="auto"/>
        <w:ind w:right="6" w:firstLine="15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Receiv</w:t>
      </w:r>
      <w:r w:rsidR="00AE0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incoming documents &amp; drawing using DCC database;</w:t>
      </w:r>
    </w:p>
    <w:p w:rsidR="00AD712B" w:rsidRPr="00AD712B" w:rsidRDefault="00AD712B" w:rsidP="00AD712B">
      <w:pPr>
        <w:numPr>
          <w:ilvl w:val="0"/>
          <w:numId w:val="6"/>
        </w:numPr>
        <w:shd w:val="clear" w:color="auto" w:fill="FFFFFF"/>
        <w:spacing w:after="0" w:line="240" w:lineRule="auto"/>
        <w:ind w:left="2835" w:right="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Ensuring project drawings and documents </w:t>
      </w:r>
      <w:r w:rsidR="003E4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issued within agreed timescales;</w:t>
      </w:r>
    </w:p>
    <w:p w:rsidR="00AD712B" w:rsidRPr="00AD712B" w:rsidRDefault="00AD712B" w:rsidP="00AD712B">
      <w:pPr>
        <w:shd w:val="clear" w:color="auto" w:fill="FFFFFF"/>
        <w:spacing w:after="0" w:line="240" w:lineRule="auto"/>
        <w:ind w:left="2835" w:right="6" w:hanging="2693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D712B" w:rsidRPr="00AD712B" w:rsidRDefault="00AD712B" w:rsidP="00AD712B">
      <w:pPr>
        <w:shd w:val="clear" w:color="auto" w:fill="FFFFFF"/>
        <w:spacing w:after="0" w:line="240" w:lineRule="auto"/>
        <w:ind w:left="2552" w:right="6" w:hanging="2512"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April 2010 –May </w:t>
      </w:r>
      <w:proofErr w:type="gramStart"/>
      <w:r w:rsidRPr="00AD712B"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  <w:t>2012</w:t>
      </w:r>
      <w:r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  JSC</w:t>
      </w:r>
      <w:proofErr w:type="gramEnd"/>
      <w:r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 “STG-Engineering” (Kiev, Ukraine), engineering assessment and       bids department</w:t>
      </w:r>
      <w:r w:rsidR="0021105C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 as a document controller </w:t>
      </w:r>
      <w:r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. </w:t>
      </w:r>
    </w:p>
    <w:p w:rsidR="00AD712B" w:rsidRPr="00AD712B" w:rsidRDefault="00AD712B" w:rsidP="00AD712B">
      <w:pPr>
        <w:shd w:val="clear" w:color="auto" w:fill="FFFFFF"/>
        <w:spacing w:after="0" w:line="240" w:lineRule="auto"/>
        <w:ind w:left="2835" w:right="6" w:hanging="283"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  <w:t>•</w:t>
      </w:r>
      <w:r w:rsidRPr="00AD712B"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  <w:tab/>
      </w:r>
      <w:r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Ensuring timely </w:t>
      </w:r>
      <w:r w:rsidR="002C2F17"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>turnaround</w:t>
      </w:r>
      <w:r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 of documentation issued internally or received externally;</w:t>
      </w:r>
    </w:p>
    <w:p w:rsidR="00AD712B" w:rsidRPr="00AD712B" w:rsidRDefault="00AD712B" w:rsidP="00AD712B">
      <w:pPr>
        <w:shd w:val="clear" w:color="auto" w:fill="FFFFFF"/>
        <w:spacing w:after="0" w:line="240" w:lineRule="auto"/>
        <w:ind w:left="142" w:right="6" w:hanging="102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</w:pPr>
    </w:p>
    <w:p w:rsidR="00AD712B" w:rsidRPr="00AD712B" w:rsidRDefault="00AD712B" w:rsidP="00AD712B">
      <w:pPr>
        <w:shd w:val="clear" w:color="auto" w:fill="FFFFFF"/>
        <w:spacing w:after="0" w:line="240" w:lineRule="auto"/>
        <w:ind w:left="3240" w:right="6" w:hanging="32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April 2008 – December 2009 – </w:t>
      </w:r>
      <w:r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>Saudi Arabia, SHBAB -2 pipeline capacity expansion, 30”-38”</w:t>
      </w: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217-km pipeline, from </w:t>
      </w:r>
      <w:proofErr w:type="spellStart"/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Sheiba</w:t>
      </w:r>
      <w:proofErr w:type="spellEnd"/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oil field to the central processing facility </w:t>
      </w:r>
      <w:r w:rsidR="002110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proofErr w:type="spellStart"/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Abqeyk</w:t>
      </w:r>
      <w:proofErr w:type="spellEnd"/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adding 50 percent to the existing capacity.</w:t>
      </w:r>
      <w:r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 Construction Management department as a</w:t>
      </w: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document controller (QAQC), employed by </w:t>
      </w:r>
      <w:r w:rsidRPr="00AD71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JSC</w:t>
      </w: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Stroytransgaz</w:t>
      </w:r>
      <w:proofErr w:type="spellEnd"/>
      <w:proofErr w:type="gramStart"/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”(</w:t>
      </w:r>
      <w:proofErr w:type="gramEnd"/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Russia)</w:t>
      </w:r>
    </w:p>
    <w:p w:rsidR="00AD712B" w:rsidRPr="00AD712B" w:rsidRDefault="00AD712B" w:rsidP="00AD712B">
      <w:pPr>
        <w:numPr>
          <w:ilvl w:val="0"/>
          <w:numId w:val="3"/>
        </w:numPr>
        <w:shd w:val="clear" w:color="auto" w:fill="FFFFFF"/>
        <w:spacing w:after="0" w:line="240" w:lineRule="auto"/>
        <w:ind w:left="2977" w:right="6" w:hanging="425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>Managing issue of documentation via the company transmittal process;</w:t>
      </w:r>
    </w:p>
    <w:p w:rsidR="00AD712B" w:rsidRPr="00AD712B" w:rsidRDefault="00AD712B" w:rsidP="00AD712B">
      <w:pPr>
        <w:numPr>
          <w:ilvl w:val="0"/>
          <w:numId w:val="3"/>
        </w:numPr>
        <w:shd w:val="clear" w:color="auto" w:fill="FFFFFF"/>
        <w:spacing w:after="0" w:line="240" w:lineRule="auto"/>
        <w:ind w:left="2977" w:right="6" w:hanging="425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>Quality checking all documentation received from external contractors;</w:t>
      </w:r>
    </w:p>
    <w:p w:rsidR="00AD712B" w:rsidRPr="00AD712B" w:rsidRDefault="00AD712B" w:rsidP="00AD712B">
      <w:pPr>
        <w:numPr>
          <w:ilvl w:val="0"/>
          <w:numId w:val="3"/>
        </w:numPr>
        <w:shd w:val="clear" w:color="auto" w:fill="FFFFFF"/>
        <w:spacing w:after="0" w:line="240" w:lineRule="auto"/>
        <w:ind w:left="2977" w:right="6" w:hanging="425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>Collating all company comments for return to external contractors;</w:t>
      </w:r>
    </w:p>
    <w:p w:rsidR="00AD712B" w:rsidRPr="00AD712B" w:rsidRDefault="00AD712B" w:rsidP="00AD712B">
      <w:pPr>
        <w:numPr>
          <w:ilvl w:val="0"/>
          <w:numId w:val="3"/>
        </w:numPr>
        <w:shd w:val="clear" w:color="auto" w:fill="FFFFFF"/>
        <w:spacing w:after="0" w:line="240" w:lineRule="auto"/>
        <w:ind w:left="2977" w:right="6" w:hanging="425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>Liaising with document authors to ensure review comments were received in a timely manner;</w:t>
      </w:r>
    </w:p>
    <w:p w:rsidR="00AD712B" w:rsidRPr="00AD712B" w:rsidRDefault="00AD712B" w:rsidP="00AD712B">
      <w:pPr>
        <w:numPr>
          <w:ilvl w:val="0"/>
          <w:numId w:val="3"/>
        </w:numPr>
        <w:shd w:val="clear" w:color="auto" w:fill="FFFFFF"/>
        <w:spacing w:after="0" w:line="240" w:lineRule="auto"/>
        <w:ind w:left="2977" w:right="6" w:hanging="425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>Liaising with the Operations Document Control team to request copies of Controlled Drawings;</w:t>
      </w:r>
    </w:p>
    <w:p w:rsidR="00AD712B" w:rsidRPr="00AD712B" w:rsidRDefault="00AD712B" w:rsidP="00AD712B">
      <w:pPr>
        <w:numPr>
          <w:ilvl w:val="0"/>
          <w:numId w:val="3"/>
        </w:numPr>
        <w:shd w:val="clear" w:color="auto" w:fill="FFFFFF"/>
        <w:spacing w:after="0" w:line="240" w:lineRule="auto"/>
        <w:ind w:left="2977" w:right="6" w:hanging="425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>Managing documentation in both electronic &amp; hard copy format;</w:t>
      </w:r>
    </w:p>
    <w:p w:rsidR="00AD712B" w:rsidRPr="00AD712B" w:rsidRDefault="00AD712B" w:rsidP="00AD712B">
      <w:pPr>
        <w:shd w:val="clear" w:color="auto" w:fill="FFFFFF"/>
        <w:spacing w:after="0" w:line="240" w:lineRule="auto"/>
        <w:ind w:left="142" w:right="6" w:hanging="102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</w:pPr>
    </w:p>
    <w:p w:rsidR="00AD712B" w:rsidRPr="00AD712B" w:rsidRDefault="00AD712B" w:rsidP="00AD712B">
      <w:pPr>
        <w:shd w:val="clear" w:color="auto" w:fill="FFFFFF"/>
        <w:spacing w:after="0" w:line="240" w:lineRule="auto"/>
        <w:ind w:left="2700" w:right="6" w:hanging="2660"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April 2007- April </w:t>
      </w:r>
      <w:proofErr w:type="gramStart"/>
      <w:r w:rsidRPr="00AD712B"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  <w:t>2008  -</w:t>
      </w:r>
      <w:proofErr w:type="gramEnd"/>
      <w:r w:rsidRPr="00AD712B"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 </w:t>
      </w:r>
      <w:r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JSC “STG-Engineering” (Kiev, Ukraine) engineering assessment and bids department. </w:t>
      </w:r>
    </w:p>
    <w:p w:rsidR="00AD712B" w:rsidRPr="00AD712B" w:rsidRDefault="00AD712B" w:rsidP="00AD712B">
      <w:pPr>
        <w:shd w:val="clear" w:color="auto" w:fill="FFFFFF"/>
        <w:spacing w:after="0" w:line="240" w:lineRule="auto"/>
        <w:ind w:left="2700" w:right="6" w:hanging="148"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>•Perform cold-eyes review of data changes, where applicable;</w:t>
      </w:r>
    </w:p>
    <w:p w:rsidR="00AD712B" w:rsidRPr="00AD712B" w:rsidRDefault="00AD712B" w:rsidP="00AD712B">
      <w:pPr>
        <w:shd w:val="clear" w:color="auto" w:fill="FFFFFF"/>
        <w:spacing w:after="0" w:line="240" w:lineRule="auto"/>
        <w:ind w:left="2700" w:right="6" w:hanging="148"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>•Verify accuracy, completeness, and consistency of master record creation/maintenance requests received;</w:t>
      </w:r>
    </w:p>
    <w:p w:rsidR="00AD712B" w:rsidRPr="00AD712B" w:rsidRDefault="00AD712B" w:rsidP="00AD712B">
      <w:pPr>
        <w:shd w:val="clear" w:color="auto" w:fill="FFFFFF"/>
        <w:spacing w:after="0" w:line="240" w:lineRule="auto"/>
        <w:ind w:left="2700" w:right="6" w:hanging="148"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>•</w:t>
      </w:r>
      <w:r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ab/>
        <w:t>Primary responsibility - the process Master Data Change Requests (MDCRs), which included ensuring that the data was not duplicated, reviewing for accuracy and notifying the requester of completed tasks.</w:t>
      </w:r>
    </w:p>
    <w:p w:rsidR="00AD712B" w:rsidRPr="00AD712B" w:rsidRDefault="00AD712B" w:rsidP="00AD712B">
      <w:pPr>
        <w:shd w:val="clear" w:color="auto" w:fill="FFFFFF"/>
        <w:spacing w:after="0" w:line="240" w:lineRule="auto"/>
        <w:ind w:left="142" w:right="6" w:hanging="102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</w:pPr>
    </w:p>
    <w:p w:rsidR="00AD712B" w:rsidRPr="00AD712B" w:rsidRDefault="00AD712B" w:rsidP="00AD712B">
      <w:pPr>
        <w:shd w:val="clear" w:color="auto" w:fill="FFFFFF"/>
        <w:spacing w:after="0" w:line="240" w:lineRule="auto"/>
        <w:ind w:left="2700" w:right="6" w:hanging="26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4"/>
          <w:szCs w:val="24"/>
          <w:lang w:val="en-US" w:eastAsia="ru-RU"/>
        </w:rPr>
        <w:t>April 2006 – March 2007 –</w:t>
      </w: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Syria, 36”Arab Gas pipeline, </w:t>
      </w:r>
      <w:r w:rsidRPr="00AD712B">
        <w:rPr>
          <w:rFonts w:ascii="Times New Roman" w:eastAsia="Times New Roman" w:hAnsi="Times New Roman" w:cs="Times New Roman"/>
          <w:iCs/>
          <w:color w:val="000000"/>
          <w:spacing w:val="-1"/>
          <w:w w:val="102"/>
          <w:sz w:val="24"/>
          <w:szCs w:val="24"/>
          <w:lang w:val="en-US" w:eastAsia="ru-RU"/>
        </w:rPr>
        <w:t xml:space="preserve">Construction Management department   as a </w:t>
      </w: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document controller </w:t>
      </w: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(QCQA)- employed by </w:t>
      </w:r>
      <w:r w:rsidRPr="00AD71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JSC</w:t>
      </w: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Stroytransgaz</w:t>
      </w:r>
      <w:proofErr w:type="spellEnd"/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”(Russia). </w:t>
      </w:r>
    </w:p>
    <w:p w:rsidR="00AD712B" w:rsidRPr="00AD712B" w:rsidRDefault="00AD712B" w:rsidP="00AD712B">
      <w:pPr>
        <w:shd w:val="clear" w:color="auto" w:fill="FFFFFF"/>
        <w:spacing w:after="0" w:line="240" w:lineRule="auto"/>
        <w:ind w:left="2700" w:right="6" w:hanging="14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•</w:t>
      </w: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Managing documentation in both electronic &amp; hard copy format Project Wise EDMS </w:t>
      </w:r>
    </w:p>
    <w:p w:rsidR="00AD712B" w:rsidRPr="00AD712B" w:rsidRDefault="00AD712B" w:rsidP="00AD712B">
      <w:pPr>
        <w:numPr>
          <w:ilvl w:val="0"/>
          <w:numId w:val="1"/>
        </w:numPr>
        <w:shd w:val="clear" w:color="auto" w:fill="FFFFFF"/>
        <w:spacing w:after="0" w:line="240" w:lineRule="auto"/>
        <w:ind w:left="2835" w:right="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implementation of discipline specific quality management plan and client interface;</w:t>
      </w:r>
    </w:p>
    <w:p w:rsidR="00AD712B" w:rsidRPr="00AD712B" w:rsidRDefault="00AD712B" w:rsidP="00AD712B">
      <w:pPr>
        <w:numPr>
          <w:ilvl w:val="0"/>
          <w:numId w:val="1"/>
        </w:numPr>
        <w:spacing w:after="0" w:line="240" w:lineRule="auto"/>
        <w:ind w:left="2835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Reporting to Sr. Project Manager/Project Manager for the timely and satisfactory execution of project construction quality control activities;</w:t>
      </w:r>
    </w:p>
    <w:p w:rsidR="00AD712B" w:rsidRPr="00AD712B" w:rsidRDefault="000B46EA" w:rsidP="00AD712B">
      <w:pPr>
        <w:numPr>
          <w:ilvl w:val="0"/>
          <w:numId w:val="1"/>
        </w:numPr>
        <w:spacing w:after="0" w:line="240" w:lineRule="auto"/>
        <w:ind w:left="2835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Implement and tracking of </w:t>
      </w:r>
      <w:r w:rsidR="00AD712B"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corrective action reports, as well as the Nonconformance Report (NCR) process and ensured that the required activity was carried out on site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got</w:t>
      </w:r>
      <w:r w:rsidR="00AD712B"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agreement of client inspector.</w:t>
      </w:r>
    </w:p>
    <w:p w:rsidR="00AD712B" w:rsidRPr="00AD712B" w:rsidRDefault="00AD712B" w:rsidP="00AD712B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D712B" w:rsidRPr="00AD712B" w:rsidRDefault="00AD712B" w:rsidP="00AD712B">
      <w:pPr>
        <w:shd w:val="clear" w:color="auto" w:fill="FFFFFF"/>
        <w:spacing w:after="0" w:line="240" w:lineRule="auto"/>
        <w:ind w:left="2880" w:right="6" w:hanging="2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January 2005 – March 2006</w:t>
      </w: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Sudan, Consortium STG International (German) / JSC “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Stroytransgaz</w:t>
      </w:r>
      <w:proofErr w:type="spellEnd"/>
      <w:proofErr w:type="gramStart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”(</w:t>
      </w:r>
      <w:proofErr w:type="gramEnd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Russia) - 32”oil pipeline, Segment A2 “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Melut</w:t>
      </w:r>
      <w:proofErr w:type="spellEnd"/>
      <w:r w:rsidR="000B46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Basin Oil Development Project”</w:t>
      </w: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0B46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Construction Management  as a    document controller  in Khartoum office. </w:t>
      </w:r>
    </w:p>
    <w:p w:rsidR="00AD712B" w:rsidRPr="00AD712B" w:rsidRDefault="00AD712B" w:rsidP="00AD712B">
      <w:pPr>
        <w:shd w:val="clear" w:color="auto" w:fill="FFFFFF"/>
        <w:spacing w:after="0" w:line="240" w:lineRule="auto"/>
        <w:ind w:left="2880" w:right="6" w:hanging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Main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Duties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712B" w:rsidRPr="00AD712B" w:rsidRDefault="00AD712B" w:rsidP="00AD712B">
      <w:pPr>
        <w:numPr>
          <w:ilvl w:val="0"/>
          <w:numId w:val="5"/>
        </w:numPr>
        <w:shd w:val="clear" w:color="auto" w:fill="FFFFFF"/>
        <w:spacing w:after="0" w:line="240" w:lineRule="auto"/>
        <w:ind w:left="2835" w:right="6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Accountable to Project Engineering Manager &amp; Document Control Team Lead;</w:t>
      </w:r>
    </w:p>
    <w:p w:rsidR="00AD712B" w:rsidRPr="00AD712B" w:rsidRDefault="00AD712B" w:rsidP="00AD712B">
      <w:pPr>
        <w:numPr>
          <w:ilvl w:val="0"/>
          <w:numId w:val="5"/>
        </w:numPr>
        <w:shd w:val="clear" w:color="auto" w:fill="FFFFFF"/>
        <w:spacing w:after="0" w:line="240" w:lineRule="auto"/>
        <w:ind w:left="2835" w:right="6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Engineering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Control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AD712B" w:rsidRPr="00AD712B" w:rsidRDefault="00AD712B" w:rsidP="00AD712B">
      <w:pPr>
        <w:numPr>
          <w:ilvl w:val="0"/>
          <w:numId w:val="5"/>
        </w:numPr>
        <w:shd w:val="clear" w:color="auto" w:fill="FFFFFF"/>
        <w:spacing w:after="0" w:line="240" w:lineRule="auto"/>
        <w:ind w:left="2835" w:right="6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Vendor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Control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AD712B" w:rsidRPr="000B46EA" w:rsidRDefault="00AD712B" w:rsidP="00AD712B">
      <w:pPr>
        <w:numPr>
          <w:ilvl w:val="0"/>
          <w:numId w:val="5"/>
        </w:numPr>
        <w:shd w:val="clear" w:color="auto" w:fill="FFFFFF"/>
        <w:spacing w:after="0" w:line="240" w:lineRule="auto"/>
        <w:ind w:left="2835" w:right="6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46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Managing documentation in both electronic &amp; hard copy </w:t>
      </w:r>
    </w:p>
    <w:p w:rsidR="00AD712B" w:rsidRPr="00AD712B" w:rsidRDefault="00AD712B" w:rsidP="00AD712B">
      <w:pPr>
        <w:shd w:val="clear" w:color="auto" w:fill="FFFFFF"/>
        <w:spacing w:after="0" w:line="240" w:lineRule="auto"/>
        <w:ind w:left="2880" w:right="6" w:hanging="2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D712B" w:rsidRPr="00AD712B" w:rsidRDefault="00AD712B" w:rsidP="00AD712B">
      <w:pPr>
        <w:shd w:val="clear" w:color="auto" w:fill="FFFFFF"/>
        <w:spacing w:after="0" w:line="240" w:lineRule="auto"/>
        <w:ind w:left="2880" w:right="6" w:hanging="2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June 2004 – December 2004</w:t>
      </w: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Neftegazstroy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Leasing” JSC – Kiev, Ukraine, as an engineer of procurement department. </w:t>
      </w:r>
    </w:p>
    <w:p w:rsidR="00AD712B" w:rsidRPr="003E4DB0" w:rsidRDefault="00AD712B" w:rsidP="003E4DB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E4D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document filing structure in both hard copy and electronic format;</w:t>
      </w:r>
    </w:p>
    <w:p w:rsidR="00AD712B" w:rsidRPr="003E4DB0" w:rsidRDefault="00AD712B" w:rsidP="003E4DB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E4D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Ensuring all projects were coordinated as per document control procedures.</w:t>
      </w:r>
    </w:p>
    <w:p w:rsidR="00AD712B" w:rsidRPr="00AD712B" w:rsidRDefault="00AD712B" w:rsidP="00AD712B">
      <w:pPr>
        <w:shd w:val="clear" w:color="auto" w:fill="FFFFFF"/>
        <w:spacing w:after="0" w:line="240" w:lineRule="auto"/>
        <w:ind w:left="2880" w:right="6" w:hanging="2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D712B" w:rsidRPr="00AD712B" w:rsidRDefault="00AD712B" w:rsidP="00AD712B">
      <w:pPr>
        <w:shd w:val="clear" w:color="auto" w:fill="FFFFFF"/>
        <w:spacing w:after="0" w:line="240" w:lineRule="auto"/>
        <w:ind w:left="2977" w:right="6" w:hanging="293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D7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January 2004 – June 2004 </w:t>
      </w: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Republic of Kazakhstan  24” Oil Crude Pipeline Construction 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Atyrau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Kenkiyak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as an Engineer of production department - final preparation of documentation and  submission to the Client (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KazTransOil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 employed by (JSC “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Stroytransgaz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 (Russia)</w:t>
      </w:r>
      <w:r w:rsidRPr="00AD712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</w:t>
      </w:r>
    </w:p>
    <w:p w:rsidR="00AD712B" w:rsidRPr="00AD712B" w:rsidRDefault="00AD712B" w:rsidP="00AD712B">
      <w:pPr>
        <w:numPr>
          <w:ilvl w:val="0"/>
          <w:numId w:val="2"/>
        </w:numPr>
        <w:shd w:val="clear" w:color="auto" w:fill="FFFFFF"/>
        <w:spacing w:after="0" w:line="240" w:lineRule="auto"/>
        <w:ind w:left="3119" w:right="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Establishing and maintaining Master Document Registers &amp; Distribution Lists;</w:t>
      </w:r>
    </w:p>
    <w:p w:rsidR="00AD712B" w:rsidRPr="00AD712B" w:rsidRDefault="00AD712B" w:rsidP="00AD712B">
      <w:pPr>
        <w:numPr>
          <w:ilvl w:val="0"/>
          <w:numId w:val="2"/>
        </w:numPr>
        <w:shd w:val="clear" w:color="auto" w:fill="FFFFFF"/>
        <w:spacing w:after="0" w:line="240" w:lineRule="auto"/>
        <w:ind w:left="3119" w:right="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Managing all project documentation within the project filing structure to ensure that users had access to the latest versions</w:t>
      </w:r>
    </w:p>
    <w:p w:rsidR="00AD712B" w:rsidRPr="00AD712B" w:rsidRDefault="000B46EA" w:rsidP="00AD712B">
      <w:pPr>
        <w:numPr>
          <w:ilvl w:val="0"/>
          <w:numId w:val="2"/>
        </w:numPr>
        <w:shd w:val="clear" w:color="auto" w:fill="FFFFFF"/>
        <w:spacing w:after="0" w:line="240" w:lineRule="auto"/>
        <w:ind w:left="3119" w:right="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AD712B"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hecking all documentation received from external contractors;</w:t>
      </w:r>
    </w:p>
    <w:p w:rsidR="00AD712B" w:rsidRPr="00AD712B" w:rsidRDefault="00AD712B" w:rsidP="00AD712B">
      <w:pPr>
        <w:numPr>
          <w:ilvl w:val="0"/>
          <w:numId w:val="2"/>
        </w:numPr>
        <w:shd w:val="clear" w:color="auto" w:fill="FFFFFF"/>
        <w:spacing w:after="0" w:line="240" w:lineRule="auto"/>
        <w:ind w:left="3119" w:right="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Liaising with document authors to ensure review comments were received in a timely manner;</w:t>
      </w:r>
    </w:p>
    <w:p w:rsidR="00AD712B" w:rsidRPr="00AD712B" w:rsidRDefault="00AD712B" w:rsidP="00AD712B">
      <w:pPr>
        <w:numPr>
          <w:ilvl w:val="0"/>
          <w:numId w:val="2"/>
        </w:numPr>
        <w:shd w:val="clear" w:color="auto" w:fill="FFFFFF"/>
        <w:spacing w:after="0" w:line="240" w:lineRule="auto"/>
        <w:ind w:left="3119" w:right="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Liaising with the Operations Document Control team to request copies of Controlled Drawings;</w:t>
      </w:r>
    </w:p>
    <w:p w:rsidR="00AD712B" w:rsidRPr="00AD712B" w:rsidRDefault="00AD712B" w:rsidP="00AD712B">
      <w:pPr>
        <w:shd w:val="clear" w:color="auto" w:fill="FFFFFF"/>
        <w:spacing w:before="221" w:after="0" w:line="275" w:lineRule="exact"/>
        <w:ind w:left="2880" w:right="13" w:hanging="2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February 2001–March 2003</w:t>
      </w: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71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Libya, 3</w:t>
      </w: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4" </w:t>
      </w:r>
      <w:r w:rsidRPr="00AD71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 xml:space="preserve">Gas Pipeline Construction </w:t>
      </w: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Tripoli to El 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Khoms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construction of two Compressor Stations - located in 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Wachkah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in Sidra, as </w:t>
      </w:r>
      <w:r w:rsidR="00AE49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</w:t>
      </w: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document controller, employed by </w:t>
      </w:r>
      <w:r w:rsidRPr="00AD71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 xml:space="preserve">JSC 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ZanGas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 xml:space="preserve"> (Russia)</w:t>
      </w: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 </w:t>
      </w:r>
    </w:p>
    <w:p w:rsidR="00AD712B" w:rsidRPr="00AD712B" w:rsidRDefault="00AD712B" w:rsidP="00AD712B">
      <w:pPr>
        <w:numPr>
          <w:ilvl w:val="0"/>
          <w:numId w:val="2"/>
        </w:numPr>
        <w:shd w:val="clear" w:color="auto" w:fill="FFFFFF"/>
        <w:spacing w:before="221" w:after="0" w:line="275" w:lineRule="exact"/>
        <w:ind w:left="2835" w:right="13" w:hanging="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Establishing and maintaining Master Document Registers &amp; Distribution Lists as required for the  project;</w:t>
      </w:r>
    </w:p>
    <w:p w:rsidR="00AD712B" w:rsidRPr="00AD712B" w:rsidRDefault="00AD712B" w:rsidP="00AD712B">
      <w:pPr>
        <w:numPr>
          <w:ilvl w:val="0"/>
          <w:numId w:val="2"/>
        </w:numPr>
        <w:shd w:val="clear" w:color="auto" w:fill="FFFFFF"/>
        <w:spacing w:before="221" w:after="0" w:line="275" w:lineRule="exact"/>
        <w:ind w:left="2835" w:right="13" w:hanging="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Managing  project documentation within the project filing structure to ensure that users had access to the latest versions;</w:t>
      </w:r>
    </w:p>
    <w:p w:rsidR="00AD712B" w:rsidRPr="00AD712B" w:rsidRDefault="00AD712B" w:rsidP="00AD712B">
      <w:pPr>
        <w:numPr>
          <w:ilvl w:val="0"/>
          <w:numId w:val="2"/>
        </w:numPr>
        <w:shd w:val="clear" w:color="auto" w:fill="FFFFFF"/>
        <w:spacing w:before="221" w:after="0" w:line="275" w:lineRule="exact"/>
        <w:ind w:left="2835" w:right="13" w:hanging="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Managing receipt and distribution of all contractor documentation via the company transmittal process;</w:t>
      </w:r>
    </w:p>
    <w:p w:rsidR="00AD712B" w:rsidRPr="00AD712B" w:rsidRDefault="00AD712B" w:rsidP="00AD712B">
      <w:pPr>
        <w:shd w:val="clear" w:color="auto" w:fill="FFFFFF"/>
        <w:spacing w:before="221" w:after="0" w:line="275" w:lineRule="exact"/>
        <w:ind w:left="2880" w:right="13" w:hanging="2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712B" w:rsidRPr="00AD712B" w:rsidRDefault="00AD712B" w:rsidP="00AD712B">
      <w:pPr>
        <w:shd w:val="clear" w:color="auto" w:fill="FFFFFF"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en-US" w:eastAsia="ru-RU"/>
        </w:rPr>
        <w:t>March 1993- June 2000</w:t>
      </w:r>
      <w:r w:rsidRPr="00AD71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 xml:space="preserve">   Greece, Construction of 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Kulata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 xml:space="preserve"> - Athens Gas Main Pipeline and    Branches (JSC 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ZanGas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 xml:space="preserve"> (Russia),  </w:t>
      </w: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36"-34" Main gas pipeline (500 km) and the following gas pipeline branches: 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Keratsini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 xml:space="preserve"> (20"); 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Lavrio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 xml:space="preserve"> (20"); 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Inofita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 xml:space="preserve"> (20") as </w:t>
      </w:r>
      <w:r w:rsidR="00AE49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 xml:space="preserve">a </w:t>
      </w:r>
      <w:r w:rsidRPr="00AD71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 xml:space="preserve">document controller </w:t>
      </w:r>
      <w:r w:rsidRPr="00AD7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of production department. </w:t>
      </w:r>
    </w:p>
    <w:p w:rsidR="00AD712B" w:rsidRPr="00AD712B" w:rsidRDefault="00AD712B" w:rsidP="00AD712B">
      <w:pPr>
        <w:numPr>
          <w:ilvl w:val="0"/>
          <w:numId w:val="4"/>
        </w:numPr>
        <w:shd w:val="clear" w:color="auto" w:fill="FFFFFF"/>
        <w:spacing w:after="0" w:line="240" w:lineRule="auto"/>
        <w:ind w:left="2835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Accountable to Project Engineering Manager &amp; Document Control Team Lead;</w:t>
      </w:r>
    </w:p>
    <w:p w:rsidR="00AD712B" w:rsidRPr="00AD712B" w:rsidRDefault="00AD712B" w:rsidP="00AD712B">
      <w:pPr>
        <w:numPr>
          <w:ilvl w:val="0"/>
          <w:numId w:val="4"/>
        </w:numPr>
        <w:shd w:val="clear" w:color="auto" w:fill="FFFFFF"/>
        <w:spacing w:after="0" w:line="240" w:lineRule="auto"/>
        <w:ind w:left="2835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Engineering Document Control;</w:t>
      </w:r>
    </w:p>
    <w:p w:rsidR="00AD712B" w:rsidRPr="00AD712B" w:rsidRDefault="00AD712B" w:rsidP="00AD712B">
      <w:pPr>
        <w:numPr>
          <w:ilvl w:val="0"/>
          <w:numId w:val="4"/>
        </w:numPr>
        <w:shd w:val="clear" w:color="auto" w:fill="FFFFFF"/>
        <w:spacing w:after="0" w:line="240" w:lineRule="auto"/>
        <w:ind w:left="2835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Vendor Document Control;</w:t>
      </w:r>
    </w:p>
    <w:p w:rsidR="00AD712B" w:rsidRPr="00AD712B" w:rsidRDefault="00AD712B" w:rsidP="00AD712B">
      <w:pPr>
        <w:numPr>
          <w:ilvl w:val="0"/>
          <w:numId w:val="4"/>
        </w:numPr>
        <w:shd w:val="clear" w:color="auto" w:fill="FFFFFF"/>
        <w:spacing w:after="0" w:line="240" w:lineRule="auto"/>
        <w:ind w:left="2835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Provide document management support for the contract under the supervision of the Lead Document Controller.</w:t>
      </w:r>
    </w:p>
    <w:p w:rsidR="00AD712B" w:rsidRPr="00AD712B" w:rsidRDefault="00AD712B" w:rsidP="00AD712B">
      <w:pPr>
        <w:shd w:val="clear" w:color="auto" w:fill="FFFFFF"/>
        <w:spacing w:after="0" w:line="272" w:lineRule="exact"/>
        <w:ind w:lef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D712B" w:rsidRPr="00AD712B" w:rsidRDefault="00AD712B" w:rsidP="00AD712B">
      <w:pPr>
        <w:shd w:val="clear" w:color="auto" w:fill="FFFFFF"/>
        <w:spacing w:after="0" w:line="272" w:lineRule="exact"/>
        <w:ind w:left="2700" w:hanging="26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val="en-US" w:eastAsia="ru-RU"/>
        </w:rPr>
        <w:t>1990 –</w:t>
      </w:r>
      <w:r w:rsidRPr="00AD712B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ноябрь</w:t>
      </w:r>
      <w:r w:rsidRPr="00AD712B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val="en-US" w:eastAsia="ru-RU"/>
        </w:rPr>
        <w:t xml:space="preserve"> 1991              </w:t>
      </w:r>
      <w:r w:rsidRPr="00AD71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 xml:space="preserve">Iraq, West 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Qurna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 xml:space="preserve"> oil field,  Gas Pipeline Construction Directorate as   a document controller</w:t>
      </w:r>
      <w:r w:rsidRPr="00AD71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 xml:space="preserve"> of Production Department, employed by</w:t>
      </w:r>
      <w:r w:rsidRPr="00AD71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 xml:space="preserve"> (</w:t>
      </w:r>
      <w:proofErr w:type="spellStart"/>
      <w:r w:rsidRPr="00AD71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ZarubezhNefteGasStroy</w:t>
      </w:r>
      <w:proofErr w:type="spellEnd"/>
      <w:r w:rsidRPr="00AD71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 xml:space="preserve"> (Russia)   </w:t>
      </w:r>
    </w:p>
    <w:p w:rsidR="00AD712B" w:rsidRPr="00AD712B" w:rsidRDefault="00AD712B" w:rsidP="00A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D712B" w:rsidRPr="00AD712B" w:rsidRDefault="00AD712B" w:rsidP="00AD712B">
      <w:pPr>
        <w:spacing w:after="0" w:line="240" w:lineRule="auto"/>
        <w:ind w:left="2835" w:hanging="14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•</w:t>
      </w: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Tracking and Reporting on Project Document Status;</w:t>
      </w:r>
    </w:p>
    <w:p w:rsidR="00AD712B" w:rsidRPr="00AD712B" w:rsidRDefault="00AD712B" w:rsidP="00AD712B">
      <w:pPr>
        <w:spacing w:after="0" w:line="240" w:lineRule="auto"/>
        <w:ind w:left="2835" w:hanging="14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•</w:t>
      </w: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Recording and Distributing Incoming Supplier &amp; 3rd Party   Documentation.</w:t>
      </w:r>
    </w:p>
    <w:p w:rsidR="00AD712B" w:rsidRPr="00AD712B" w:rsidRDefault="00AD712B" w:rsidP="00AD712B">
      <w:pPr>
        <w:spacing w:after="0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D712B" w:rsidRPr="00AD712B" w:rsidRDefault="00AD712B" w:rsidP="00A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D712B" w:rsidRPr="00AD712B" w:rsidRDefault="00AD712B" w:rsidP="00AD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712B" w:rsidRPr="00AD712B" w:rsidRDefault="00AD712B" w:rsidP="00AD7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Skills and Knowledge:</w:t>
      </w:r>
    </w:p>
    <w:p w:rsidR="00AD712B" w:rsidRPr="00AD712B" w:rsidRDefault="00AD712B" w:rsidP="00AD712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•Ability to work under pressure, on multiple tasks in parallel and within deadlines and/or tight timeframes;</w:t>
      </w:r>
    </w:p>
    <w:p w:rsidR="00AD712B" w:rsidRPr="00AD712B" w:rsidRDefault="00AD712B" w:rsidP="00AD712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•Exceptional attention to details;</w:t>
      </w:r>
    </w:p>
    <w:p w:rsidR="00AD712B" w:rsidRPr="00AD712B" w:rsidRDefault="00AD712B" w:rsidP="00AD712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•Good Computer Skills: MS Office – Word, Excel, Power Point</w:t>
      </w:r>
      <w:r w:rsidR="000B4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etc.</w:t>
      </w: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maintain documents and records;</w:t>
      </w:r>
    </w:p>
    <w:p w:rsidR="00AD712B" w:rsidRPr="00AD712B" w:rsidRDefault="00AD712B" w:rsidP="00AD712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•Ability to efficiently and effectively finish multiple high priority tasks within deadlines;</w:t>
      </w:r>
    </w:p>
    <w:p w:rsidR="00AD712B" w:rsidRPr="00AD712B" w:rsidRDefault="00AD712B" w:rsidP="00AD712B">
      <w:pPr>
        <w:numPr>
          <w:ilvl w:val="0"/>
          <w:numId w:val="7"/>
        </w:numPr>
        <w:spacing w:after="0" w:line="240" w:lineRule="auto"/>
        <w:ind w:hanging="2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Team player and able to work on own initiative;</w:t>
      </w:r>
    </w:p>
    <w:p w:rsidR="00AD712B" w:rsidRPr="00AD712B" w:rsidRDefault="00AD712B" w:rsidP="00AD712B">
      <w:pPr>
        <w:numPr>
          <w:ilvl w:val="0"/>
          <w:numId w:val="7"/>
        </w:numPr>
        <w:spacing w:after="0" w:line="240" w:lineRule="auto"/>
        <w:ind w:hanging="2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 communications skills &amp; approachable - liaise with client, vendors &amp; project team;</w:t>
      </w:r>
    </w:p>
    <w:p w:rsidR="00AD712B" w:rsidRPr="00AD712B" w:rsidRDefault="00AD712B" w:rsidP="00AD712B">
      <w:pPr>
        <w:numPr>
          <w:ilvl w:val="0"/>
          <w:numId w:val="7"/>
        </w:numPr>
        <w:spacing w:after="0" w:line="240" w:lineRule="auto"/>
        <w:ind w:hanging="2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Aware of working within corporate &amp; project specific document control procedures;</w:t>
      </w:r>
    </w:p>
    <w:p w:rsidR="00AD712B" w:rsidRPr="00AD712B" w:rsidRDefault="00AD712B" w:rsidP="00AD712B">
      <w:pPr>
        <w:numPr>
          <w:ilvl w:val="0"/>
          <w:numId w:val="7"/>
        </w:numPr>
        <w:spacing w:after="0" w:line="240" w:lineRule="auto"/>
        <w:ind w:hanging="2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Receiving incoming documents &amp; drawings using DCC database;</w:t>
      </w:r>
    </w:p>
    <w:p w:rsidR="00AD712B" w:rsidRPr="00AD712B" w:rsidRDefault="00AD712B" w:rsidP="00AD712B">
      <w:pPr>
        <w:numPr>
          <w:ilvl w:val="0"/>
          <w:numId w:val="7"/>
        </w:numPr>
        <w:spacing w:after="0" w:line="240" w:lineRule="auto"/>
        <w:ind w:hanging="2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Preparing project documentation for archive;</w:t>
      </w:r>
    </w:p>
    <w:p w:rsidR="00AD712B" w:rsidRPr="00AD712B" w:rsidRDefault="00AD712B" w:rsidP="00AD712B">
      <w:pPr>
        <w:numPr>
          <w:ilvl w:val="0"/>
          <w:numId w:val="7"/>
        </w:numPr>
        <w:spacing w:after="0" w:line="240" w:lineRule="auto"/>
        <w:ind w:hanging="2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7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Able to work with minimal supervision;</w:t>
      </w:r>
    </w:p>
    <w:p w:rsidR="00CB4A62" w:rsidRPr="00E374EA" w:rsidRDefault="00AD712B" w:rsidP="00E374EA">
      <w:pPr>
        <w:numPr>
          <w:ilvl w:val="0"/>
          <w:numId w:val="7"/>
        </w:numPr>
        <w:spacing w:after="0" w:line="240" w:lineRule="auto"/>
        <w:ind w:left="720" w:hanging="219"/>
        <w:contextualSpacing/>
        <w:jc w:val="both"/>
        <w:rPr>
          <w:lang w:val="en-US"/>
        </w:rPr>
      </w:pPr>
      <w:r w:rsidRPr="00E37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Ability to use of Microsoft database, and work with Document Management Systems.</w:t>
      </w:r>
    </w:p>
    <w:sectPr w:rsidR="00CB4A62" w:rsidRPr="00E374EA" w:rsidSect="00BB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73D"/>
    <w:multiLevelType w:val="hybridMultilevel"/>
    <w:tmpl w:val="AAE830EE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3779"/>
    <w:multiLevelType w:val="hybridMultilevel"/>
    <w:tmpl w:val="4FEC6834"/>
    <w:lvl w:ilvl="0" w:tplc="E9EC96A6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C7D68D1"/>
    <w:multiLevelType w:val="hybridMultilevel"/>
    <w:tmpl w:val="B85662C0"/>
    <w:lvl w:ilvl="0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3">
    <w:nsid w:val="3AFC0F18"/>
    <w:multiLevelType w:val="hybridMultilevel"/>
    <w:tmpl w:val="13CE1BD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4B610C28"/>
    <w:multiLevelType w:val="hybridMultilevel"/>
    <w:tmpl w:val="97BC9C6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688B7956"/>
    <w:multiLevelType w:val="hybridMultilevel"/>
    <w:tmpl w:val="D4FA19B6"/>
    <w:lvl w:ilvl="0" w:tplc="E9EC96A6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6AD0712E"/>
    <w:multiLevelType w:val="hybridMultilevel"/>
    <w:tmpl w:val="94421268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7">
    <w:nsid w:val="6EA61CD8"/>
    <w:multiLevelType w:val="hybridMultilevel"/>
    <w:tmpl w:val="938CCFAA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>
    <w:nsid w:val="71B87373"/>
    <w:multiLevelType w:val="hybridMultilevel"/>
    <w:tmpl w:val="B9EAEAA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770126DB"/>
    <w:multiLevelType w:val="hybridMultilevel"/>
    <w:tmpl w:val="C2527B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2B"/>
    <w:rsid w:val="00031352"/>
    <w:rsid w:val="00071F03"/>
    <w:rsid w:val="000B46EA"/>
    <w:rsid w:val="000B54F3"/>
    <w:rsid w:val="000D51E0"/>
    <w:rsid w:val="001A69AF"/>
    <w:rsid w:val="001B024C"/>
    <w:rsid w:val="001C7960"/>
    <w:rsid w:val="0021105C"/>
    <w:rsid w:val="00285940"/>
    <w:rsid w:val="002C2F17"/>
    <w:rsid w:val="002C505A"/>
    <w:rsid w:val="00394BA9"/>
    <w:rsid w:val="003E4DB0"/>
    <w:rsid w:val="00644454"/>
    <w:rsid w:val="008F21EC"/>
    <w:rsid w:val="00AD712B"/>
    <w:rsid w:val="00AE04BA"/>
    <w:rsid w:val="00AE49CF"/>
    <w:rsid w:val="00B14A51"/>
    <w:rsid w:val="00B81C0C"/>
    <w:rsid w:val="00BB1F45"/>
    <w:rsid w:val="00C56689"/>
    <w:rsid w:val="00CB4A62"/>
    <w:rsid w:val="00CC1AED"/>
    <w:rsid w:val="00E21F65"/>
    <w:rsid w:val="00E374EA"/>
    <w:rsid w:val="00F740EB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kurbl96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18BA-BE66-48AE-AC64-2F0D3B56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2015-11-29T10:11:00Z</dcterms:created>
  <dcterms:modified xsi:type="dcterms:W3CDTF">2015-12-14T20:11:00Z</dcterms:modified>
</cp:coreProperties>
</file>