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19C7" w14:textId="77777777" w:rsidR="00776C1D" w:rsidRPr="005141BB" w:rsidRDefault="00776C1D" w:rsidP="00A9478F">
      <w:pPr>
        <w:pStyle w:val="NormalWeb"/>
        <w:rPr>
          <w:rStyle w:val="Gl"/>
          <w:rFonts w:ascii="Arial" w:hAnsi="Arial" w:cs="Arial"/>
          <w:color w:val="333333"/>
          <w:sz w:val="20"/>
          <w:szCs w:val="20"/>
          <w:lang w:val="en-US"/>
        </w:rPr>
      </w:pPr>
    </w:p>
    <w:p w14:paraId="441B2E98" w14:textId="158B2599"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DİLAY KURT</w:t>
      </w:r>
    </w:p>
    <w:p w14:paraId="61D761C5"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Translator, Editor, Proofreader, Linguist, Copywriter, Localizer, Reviewer</w:t>
      </w:r>
    </w:p>
    <w:p w14:paraId="1ECEB9A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Nationality: Turkish</w:t>
      </w:r>
    </w:p>
    <w:p w14:paraId="7BB42103"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Date of birth: 21/10/1986</w:t>
      </w:r>
    </w:p>
    <w:p w14:paraId="486373E3"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Gender: Female</w:t>
      </w:r>
    </w:p>
    <w:p w14:paraId="2A61B8C9" w14:textId="0268D4BE"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Tel. (+90) 05542797417</w:t>
      </w:r>
    </w:p>
    <w:p w14:paraId="0AB638E5" w14:textId="23D20FAE" w:rsidR="005141BB" w:rsidRPr="005141BB" w:rsidRDefault="005141BB" w:rsidP="005141BB">
      <w:pPr>
        <w:pStyle w:val="NormalWeb"/>
        <w:rPr>
          <w:rFonts w:ascii="Arial" w:hAnsi="Arial" w:cs="Arial"/>
          <w:color w:val="333333"/>
          <w:sz w:val="20"/>
          <w:szCs w:val="20"/>
          <w:lang w:val="en-US"/>
        </w:rPr>
      </w:pPr>
      <w:r w:rsidRPr="005141BB">
        <w:rPr>
          <w:rFonts w:ascii="Arial" w:hAnsi="Arial" w:cs="Arial"/>
          <w:color w:val="333333"/>
          <w:sz w:val="20"/>
          <w:szCs w:val="20"/>
          <w:lang w:val="en-US"/>
        </w:rPr>
        <w:t>Address:</w:t>
      </w:r>
      <w:r w:rsidRPr="005141BB">
        <w:rPr>
          <w:rFonts w:ascii="Arial" w:hAnsi="Arial" w:cs="Arial"/>
          <w:b/>
          <w:bCs/>
          <w:color w:val="333333"/>
          <w:sz w:val="20"/>
          <w:szCs w:val="20"/>
          <w:lang w:val="en-US"/>
        </w:rPr>
        <w:t xml:space="preserve"> </w:t>
      </w:r>
      <w:proofErr w:type="spellStart"/>
      <w:r w:rsidRPr="005141BB">
        <w:rPr>
          <w:rStyle w:val="Gl"/>
          <w:rFonts w:ascii="Arial" w:hAnsi="Arial" w:cs="Arial"/>
          <w:b w:val="0"/>
          <w:bCs w:val="0"/>
          <w:color w:val="333333"/>
          <w:sz w:val="20"/>
          <w:szCs w:val="20"/>
          <w:lang w:val="en-US"/>
        </w:rPr>
        <w:t>Akkent</w:t>
      </w:r>
      <w:proofErr w:type="spellEnd"/>
      <w:r w:rsidRPr="005141BB">
        <w:rPr>
          <w:rStyle w:val="Gl"/>
          <w:rFonts w:ascii="Arial" w:hAnsi="Arial" w:cs="Arial"/>
          <w:b w:val="0"/>
          <w:bCs w:val="0"/>
          <w:color w:val="333333"/>
          <w:sz w:val="20"/>
          <w:szCs w:val="20"/>
          <w:lang w:val="en-US"/>
        </w:rPr>
        <w:t xml:space="preserve"> </w:t>
      </w:r>
      <w:proofErr w:type="spellStart"/>
      <w:r w:rsidRPr="005141BB">
        <w:rPr>
          <w:rStyle w:val="Gl"/>
          <w:rFonts w:ascii="Arial" w:hAnsi="Arial" w:cs="Arial"/>
          <w:b w:val="0"/>
          <w:bCs w:val="0"/>
          <w:color w:val="333333"/>
          <w:sz w:val="20"/>
          <w:szCs w:val="20"/>
          <w:lang w:val="en-US"/>
        </w:rPr>
        <w:t>mah</w:t>
      </w:r>
      <w:proofErr w:type="spellEnd"/>
      <w:r w:rsidRPr="005141BB">
        <w:rPr>
          <w:rStyle w:val="Gl"/>
          <w:rFonts w:ascii="Arial" w:hAnsi="Arial" w:cs="Arial"/>
          <w:b w:val="0"/>
          <w:bCs w:val="0"/>
          <w:color w:val="333333"/>
          <w:sz w:val="20"/>
          <w:szCs w:val="20"/>
          <w:lang w:val="en-US"/>
        </w:rPr>
        <w:t xml:space="preserve">. 23152 </w:t>
      </w:r>
      <w:proofErr w:type="spellStart"/>
      <w:r w:rsidRPr="005141BB">
        <w:rPr>
          <w:rStyle w:val="Gl"/>
          <w:rFonts w:ascii="Arial" w:hAnsi="Arial" w:cs="Arial"/>
          <w:b w:val="0"/>
          <w:bCs w:val="0"/>
          <w:color w:val="333333"/>
          <w:sz w:val="20"/>
          <w:szCs w:val="20"/>
          <w:lang w:val="en-US"/>
        </w:rPr>
        <w:t>sok</w:t>
      </w:r>
      <w:proofErr w:type="spellEnd"/>
      <w:r w:rsidRPr="005141BB">
        <w:rPr>
          <w:rStyle w:val="Gl"/>
          <w:rFonts w:ascii="Arial" w:hAnsi="Arial" w:cs="Arial"/>
          <w:b w:val="0"/>
          <w:bCs w:val="0"/>
          <w:color w:val="333333"/>
          <w:sz w:val="20"/>
          <w:szCs w:val="20"/>
          <w:lang w:val="en-US"/>
        </w:rPr>
        <w:t xml:space="preserve">. </w:t>
      </w:r>
      <w:proofErr w:type="spellStart"/>
      <w:r w:rsidRPr="005141BB">
        <w:rPr>
          <w:rStyle w:val="Gl"/>
          <w:rFonts w:ascii="Arial" w:hAnsi="Arial" w:cs="Arial"/>
          <w:b w:val="0"/>
          <w:bCs w:val="0"/>
          <w:color w:val="333333"/>
          <w:sz w:val="20"/>
          <w:szCs w:val="20"/>
          <w:lang w:val="en-US"/>
        </w:rPr>
        <w:t>Şimşekler</w:t>
      </w:r>
      <w:proofErr w:type="spellEnd"/>
      <w:r w:rsidRPr="005141BB">
        <w:rPr>
          <w:rStyle w:val="Gl"/>
          <w:rFonts w:ascii="Arial" w:hAnsi="Arial" w:cs="Arial"/>
          <w:b w:val="0"/>
          <w:bCs w:val="0"/>
          <w:color w:val="333333"/>
          <w:sz w:val="20"/>
          <w:szCs w:val="20"/>
          <w:lang w:val="en-US"/>
        </w:rPr>
        <w:t xml:space="preserve"> Residence, B/Blok, No: 35/10 Kat: 2, </w:t>
      </w:r>
      <w:proofErr w:type="spellStart"/>
      <w:r w:rsidRPr="005141BB">
        <w:rPr>
          <w:rStyle w:val="Gl"/>
          <w:rFonts w:ascii="Arial" w:hAnsi="Arial" w:cs="Arial"/>
          <w:b w:val="0"/>
          <w:bCs w:val="0"/>
          <w:color w:val="333333"/>
          <w:sz w:val="20"/>
          <w:szCs w:val="20"/>
          <w:lang w:val="en-US"/>
        </w:rPr>
        <w:t>Yenişehir</w:t>
      </w:r>
      <w:proofErr w:type="spellEnd"/>
      <w:r w:rsidRPr="005141BB">
        <w:rPr>
          <w:rStyle w:val="Gl"/>
          <w:rFonts w:ascii="Arial" w:hAnsi="Arial" w:cs="Arial"/>
          <w:b w:val="0"/>
          <w:bCs w:val="0"/>
          <w:color w:val="333333"/>
          <w:sz w:val="20"/>
          <w:szCs w:val="20"/>
          <w:lang w:val="en-US"/>
        </w:rPr>
        <w:t>/Mersin, Turkey</w:t>
      </w:r>
    </w:p>
    <w:p w14:paraId="22598751" w14:textId="045A68A9" w:rsid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E-mail: </w:t>
      </w:r>
      <w:r w:rsidR="005141BB">
        <w:rPr>
          <w:rFonts w:ascii="Arial" w:hAnsi="Arial" w:cs="Arial"/>
          <w:color w:val="333333"/>
          <w:sz w:val="20"/>
          <w:szCs w:val="20"/>
          <w:lang w:val="en-US"/>
        </w:rPr>
        <w:t>dilay123kurt@gmail.com</w:t>
      </w:r>
    </w:p>
    <w:p w14:paraId="0E3F78B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Skype : live:.cid.8c35483ad1f7173a</w:t>
      </w:r>
    </w:p>
    <w:p w14:paraId="3405DAD9"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LinkedIn: www.linkedin.com/in/dilaykurt</w:t>
      </w:r>
    </w:p>
    <w:p w14:paraId="5FA97851"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Fonts w:ascii="Arial" w:hAnsi="Arial" w:cs="Arial"/>
          <w:color w:val="333333"/>
          <w:sz w:val="20"/>
          <w:szCs w:val="20"/>
          <w:lang w:val="en-US"/>
        </w:rPr>
        <w:t>ProZ</w:t>
      </w:r>
      <w:proofErr w:type="spellEnd"/>
      <w:r w:rsidRPr="005141BB">
        <w:rPr>
          <w:rFonts w:ascii="Arial" w:hAnsi="Arial" w:cs="Arial"/>
          <w:color w:val="333333"/>
          <w:sz w:val="20"/>
          <w:szCs w:val="20"/>
          <w:lang w:val="en-US"/>
        </w:rPr>
        <w:t>: https://www.proz.com/profile/3462865</w:t>
      </w:r>
    </w:p>
    <w:p w14:paraId="0379B23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www.locuslsp.com</w:t>
      </w:r>
    </w:p>
    <w:p w14:paraId="6EB5B174"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ENGLISH-TURKISH TURKISH-ENGLISH</w:t>
      </w:r>
    </w:p>
    <w:p w14:paraId="4B659D0F"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ABOUT ME</w:t>
      </w:r>
    </w:p>
    <w:p w14:paraId="1447344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Almost 15 years of professional experience</w:t>
      </w:r>
    </w:p>
    <w:p w14:paraId="0AAD2385"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An excellent command of native language</w:t>
      </w:r>
    </w:p>
    <w:p w14:paraId="2F3860BC"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A stickler for detail Keeps up with industrial and professional trends and innovations</w:t>
      </w:r>
    </w:p>
    <w:p w14:paraId="20E3E7B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Selflessly motivated, dedicated, and diligent</w:t>
      </w:r>
    </w:p>
    <w:p w14:paraId="623CFBAB"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A strong sense of responsibility</w:t>
      </w:r>
    </w:p>
    <w:p w14:paraId="588FC50F"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Open to exploring and learning</w:t>
      </w:r>
    </w:p>
    <w:p w14:paraId="1E87A68B"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Productive</w:t>
      </w:r>
    </w:p>
    <w:p w14:paraId="550CF105"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Solution-oriented</w:t>
      </w:r>
    </w:p>
    <w:p w14:paraId="6C87347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Skilled in crisis management (client-based, project-based, etc.)</w:t>
      </w:r>
    </w:p>
    <w:p w14:paraId="19F3B4E9"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WORK HISTORY</w:t>
      </w:r>
    </w:p>
    <w:p w14:paraId="35700AD0"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i/>
          <w:iCs/>
          <w:color w:val="333333"/>
          <w:sz w:val="20"/>
          <w:szCs w:val="20"/>
          <w:lang w:val="en-US"/>
        </w:rPr>
        <w:t>Locus LSP (</w:t>
      </w:r>
      <w:proofErr w:type="spellStart"/>
      <w:r w:rsidRPr="005141BB">
        <w:rPr>
          <w:rStyle w:val="Gl"/>
          <w:rFonts w:ascii="Arial" w:hAnsi="Arial" w:cs="Arial"/>
          <w:i/>
          <w:iCs/>
          <w:color w:val="333333"/>
          <w:sz w:val="20"/>
          <w:szCs w:val="20"/>
          <w:lang w:val="en-US"/>
        </w:rPr>
        <w:t>Pera</w:t>
      </w:r>
      <w:proofErr w:type="spellEnd"/>
      <w:r w:rsidRPr="005141BB">
        <w:rPr>
          <w:rStyle w:val="Gl"/>
          <w:rFonts w:ascii="Arial" w:hAnsi="Arial" w:cs="Arial"/>
          <w:i/>
          <w:iCs/>
          <w:color w:val="333333"/>
          <w:sz w:val="20"/>
          <w:szCs w:val="20"/>
          <w:lang w:val="en-US"/>
        </w:rPr>
        <w:t xml:space="preserve"> Media and Language Services) [2022-continue]</w:t>
      </w:r>
    </w:p>
    <w:p w14:paraId="265BA1EF"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Project and Brand Manager, Sworn Translator (</w:t>
      </w:r>
      <w:proofErr w:type="spellStart"/>
      <w:r w:rsidRPr="005141BB">
        <w:rPr>
          <w:rStyle w:val="Gl"/>
          <w:rFonts w:ascii="Arial" w:hAnsi="Arial" w:cs="Arial"/>
          <w:color w:val="333333"/>
          <w:sz w:val="20"/>
          <w:szCs w:val="20"/>
          <w:lang w:val="en-US"/>
        </w:rPr>
        <w:t>English&amp;German</w:t>
      </w:r>
      <w:proofErr w:type="spellEnd"/>
      <w:r w:rsidRPr="005141BB">
        <w:rPr>
          <w:rStyle w:val="Gl"/>
          <w:rFonts w:ascii="Arial" w:hAnsi="Arial" w:cs="Arial"/>
          <w:color w:val="333333"/>
          <w:sz w:val="20"/>
          <w:szCs w:val="20"/>
          <w:lang w:val="en-US"/>
        </w:rPr>
        <w:t xml:space="preserve"> Language - Approved by Mersin Notaries 12, 14 and 17)</w:t>
      </w:r>
    </w:p>
    <w:p w14:paraId="24601588"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lastRenderedPageBreak/>
        <w:t>Project Management of jobs in Turkish, English, German, French, Russian and Arabic languages. Translation of official documents such as passports, diplomas, certificates, driving licenses and many more (English or German), Content Writing, Preparing of Content of Organizational Catalogs, Website, etc.</w:t>
      </w:r>
    </w:p>
    <w:p w14:paraId="1526D5BB"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i/>
          <w:iCs/>
          <w:color w:val="333333"/>
          <w:sz w:val="20"/>
          <w:szCs w:val="20"/>
          <w:lang w:val="en-US"/>
        </w:rPr>
        <w:t>Independent [2021-2022]</w:t>
      </w:r>
    </w:p>
    <w:p w14:paraId="0DE219D0"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Freelance Translator </w:t>
      </w:r>
    </w:p>
    <w:p w14:paraId="360500DA"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Translations provided for EDU </w:t>
      </w:r>
      <w:proofErr w:type="spellStart"/>
      <w:r w:rsidRPr="005141BB">
        <w:rPr>
          <w:rFonts w:ascii="Arial" w:hAnsi="Arial" w:cs="Arial"/>
          <w:color w:val="333333"/>
          <w:sz w:val="20"/>
          <w:szCs w:val="20"/>
          <w:lang w:val="en-US"/>
        </w:rPr>
        <w:t>Çeviri</w:t>
      </w:r>
      <w:proofErr w:type="spellEnd"/>
      <w:r w:rsidRPr="005141BB">
        <w:rPr>
          <w:rFonts w:ascii="Arial" w:hAnsi="Arial" w:cs="Arial"/>
          <w:color w:val="333333"/>
          <w:sz w:val="20"/>
          <w:szCs w:val="20"/>
          <w:lang w:val="en-US"/>
        </w:rPr>
        <w:t xml:space="preserve">, Atlas Localization, </w:t>
      </w:r>
      <w:proofErr w:type="spellStart"/>
      <w:r w:rsidRPr="005141BB">
        <w:rPr>
          <w:rFonts w:ascii="Arial" w:hAnsi="Arial" w:cs="Arial"/>
          <w:color w:val="333333"/>
          <w:sz w:val="20"/>
          <w:szCs w:val="20"/>
          <w:lang w:val="en-US"/>
        </w:rPr>
        <w:t>LocPro</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Alafranga</w:t>
      </w:r>
      <w:proofErr w:type="spellEnd"/>
      <w:r w:rsidRPr="005141BB">
        <w:rPr>
          <w:rFonts w:ascii="Arial" w:hAnsi="Arial" w:cs="Arial"/>
          <w:color w:val="333333"/>
          <w:sz w:val="20"/>
          <w:szCs w:val="20"/>
          <w:lang w:val="en-US"/>
        </w:rPr>
        <w:t xml:space="preserve"> Language Solutions, </w:t>
      </w:r>
      <w:proofErr w:type="spellStart"/>
      <w:r w:rsidRPr="005141BB">
        <w:rPr>
          <w:rFonts w:ascii="Arial" w:hAnsi="Arial" w:cs="Arial"/>
          <w:color w:val="333333"/>
          <w:sz w:val="20"/>
          <w:szCs w:val="20"/>
          <w:lang w:val="en-US"/>
        </w:rPr>
        <w:t>Berba</w:t>
      </w:r>
      <w:proofErr w:type="spellEnd"/>
      <w:r w:rsidRPr="005141BB">
        <w:rPr>
          <w:rFonts w:ascii="Arial" w:hAnsi="Arial" w:cs="Arial"/>
          <w:color w:val="333333"/>
          <w:sz w:val="20"/>
          <w:szCs w:val="20"/>
          <w:lang w:val="en-US"/>
        </w:rPr>
        <w:t xml:space="preserve"> and </w:t>
      </w:r>
      <w:proofErr w:type="spellStart"/>
      <w:r w:rsidRPr="005141BB">
        <w:rPr>
          <w:rFonts w:ascii="Arial" w:hAnsi="Arial" w:cs="Arial"/>
          <w:color w:val="333333"/>
          <w:sz w:val="20"/>
          <w:szCs w:val="20"/>
          <w:lang w:val="en-US"/>
        </w:rPr>
        <w:t>MotaWord</w:t>
      </w:r>
      <w:proofErr w:type="spellEnd"/>
    </w:p>
    <w:p w14:paraId="78FE7F30"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Style w:val="Vurgu"/>
          <w:rFonts w:ascii="Arial" w:hAnsi="Arial" w:cs="Arial"/>
          <w:b/>
          <w:bCs/>
          <w:color w:val="333333"/>
          <w:sz w:val="20"/>
          <w:szCs w:val="20"/>
          <w:lang w:val="en-US"/>
        </w:rPr>
        <w:t>Kalite</w:t>
      </w:r>
      <w:proofErr w:type="spellEnd"/>
      <w:r w:rsidRPr="005141BB">
        <w:rPr>
          <w:rStyle w:val="Vurgu"/>
          <w:rFonts w:ascii="Arial" w:hAnsi="Arial" w:cs="Arial"/>
          <w:b/>
          <w:bCs/>
          <w:color w:val="333333"/>
          <w:sz w:val="20"/>
          <w:szCs w:val="20"/>
          <w:lang w:val="en-US"/>
        </w:rPr>
        <w:t xml:space="preserve"> </w:t>
      </w:r>
      <w:proofErr w:type="spellStart"/>
      <w:r w:rsidRPr="005141BB">
        <w:rPr>
          <w:rStyle w:val="Vurgu"/>
          <w:rFonts w:ascii="Arial" w:hAnsi="Arial" w:cs="Arial"/>
          <w:b/>
          <w:bCs/>
          <w:color w:val="333333"/>
          <w:sz w:val="20"/>
          <w:szCs w:val="20"/>
          <w:lang w:val="en-US"/>
        </w:rPr>
        <w:t>Tercüme</w:t>
      </w:r>
      <w:proofErr w:type="spellEnd"/>
      <w:r w:rsidRPr="005141BB">
        <w:rPr>
          <w:rStyle w:val="Vurgu"/>
          <w:rFonts w:ascii="Arial" w:hAnsi="Arial" w:cs="Arial"/>
          <w:b/>
          <w:bCs/>
          <w:color w:val="333333"/>
          <w:sz w:val="20"/>
          <w:szCs w:val="20"/>
          <w:lang w:val="en-US"/>
        </w:rPr>
        <w:t xml:space="preserve"> [ 04/2016 – 12/2021]</w:t>
      </w:r>
    </w:p>
    <w:p w14:paraId="56624607"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Quality Assurance Manager,</w:t>
      </w:r>
      <w:r w:rsidRPr="005141BB">
        <w:rPr>
          <w:rFonts w:ascii="Arial" w:hAnsi="Arial" w:cs="Arial"/>
          <w:color w:val="333333"/>
          <w:sz w:val="20"/>
          <w:szCs w:val="20"/>
          <w:lang w:val="en-US"/>
        </w:rPr>
        <w:t> </w:t>
      </w:r>
      <w:r w:rsidRPr="005141BB">
        <w:rPr>
          <w:rStyle w:val="Gl"/>
          <w:rFonts w:ascii="Arial" w:hAnsi="Arial" w:cs="Arial"/>
          <w:color w:val="333333"/>
          <w:sz w:val="20"/>
          <w:szCs w:val="20"/>
          <w:lang w:val="en-US"/>
        </w:rPr>
        <w:t>Translator, Editor, Project Manager, Content Editor and Manager, Copywriter</w:t>
      </w:r>
    </w:p>
    <w:p w14:paraId="13256279"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City: Mersin</w:t>
      </w:r>
    </w:p>
    <w:p w14:paraId="1C3F6CF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Country: Turkey </w:t>
      </w:r>
    </w:p>
    <w:p w14:paraId="4843EB43"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Translator</w:t>
      </w:r>
    </w:p>
    <w:p w14:paraId="70A557A2"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Academic papers, scientific manuscripts, sworn translation, IT localization, and book translation Editor In-house proofreading jobs, and checks of several sample translations</w:t>
      </w:r>
    </w:p>
    <w:p w14:paraId="121FCA14"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Project Manager</w:t>
      </w:r>
    </w:p>
    <w:p w14:paraId="68982E37"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Project management for domestic and foreign academic translation/editing projects, job tracking, project coordination, correspondences or phone calls with translators and editors, correspondences or phone calls with academics, preparing proforma invoices for Scientific Research Projects, preparing certificates of editing, and crisis management</w:t>
      </w:r>
    </w:p>
    <w:p w14:paraId="3131E2BA"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Content Editor and Manager</w:t>
      </w:r>
    </w:p>
    <w:p w14:paraId="61D3BEE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Played an active role in the quality control process of the renewed content of </w:t>
      </w:r>
      <w:proofErr w:type="spellStart"/>
      <w:r w:rsidRPr="005141BB">
        <w:rPr>
          <w:rFonts w:ascii="Arial" w:hAnsi="Arial" w:cs="Arial"/>
          <w:color w:val="333333"/>
          <w:sz w:val="20"/>
          <w:szCs w:val="20"/>
          <w:lang w:val="en-US"/>
        </w:rPr>
        <w:t>Kalite</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Tercüme</w:t>
      </w:r>
      <w:proofErr w:type="spellEnd"/>
      <w:r w:rsidRPr="005141BB">
        <w:rPr>
          <w:rFonts w:ascii="Arial" w:hAnsi="Arial" w:cs="Arial"/>
          <w:color w:val="333333"/>
          <w:sz w:val="20"/>
          <w:szCs w:val="20"/>
          <w:lang w:val="en-US"/>
        </w:rPr>
        <w:t xml:space="preserve"> and </w:t>
      </w:r>
      <w:proofErr w:type="spellStart"/>
      <w:r w:rsidRPr="005141BB">
        <w:rPr>
          <w:rFonts w:ascii="Arial" w:hAnsi="Arial" w:cs="Arial"/>
          <w:color w:val="333333"/>
          <w:sz w:val="20"/>
          <w:szCs w:val="20"/>
          <w:lang w:val="en-US"/>
        </w:rPr>
        <w:t>Kalite</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Akademik</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Tercüme</w:t>
      </w:r>
      <w:proofErr w:type="spellEnd"/>
      <w:r w:rsidRPr="005141BB">
        <w:rPr>
          <w:rFonts w:ascii="Arial" w:hAnsi="Arial" w:cs="Arial"/>
          <w:color w:val="333333"/>
          <w:sz w:val="20"/>
          <w:szCs w:val="20"/>
          <w:lang w:val="en-US"/>
        </w:rPr>
        <w:t xml:space="preserve"> websites and took charge in the quality control process of the content of the company's printed catalogs</w:t>
      </w:r>
    </w:p>
    <w:p w14:paraId="134E9841"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Copywriter</w:t>
      </w:r>
    </w:p>
    <w:p w14:paraId="4933B94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Prepared multiple email texts in Turkish and English to be sent in bulk emailing for digital marketing and including advertising, promotional or informative content; produced multiple slogan-like email subject lines in Turkish and English to attract potential customers; prepared blog posts; and produced SEO-friendly content for e-marketing</w:t>
      </w:r>
    </w:p>
    <w:p w14:paraId="60578D17"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Other Tasks</w:t>
      </w:r>
    </w:p>
    <w:p w14:paraId="19CCA35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Correspondences with foreign translators as part of Human Resources practices; preparation of translator and editor databases for English and other language pairs; preparation of various databases; preparation, revision, and standardization of email templates for the automation program prepared for </w:t>
      </w:r>
      <w:proofErr w:type="spellStart"/>
      <w:r w:rsidRPr="005141BB">
        <w:rPr>
          <w:rFonts w:ascii="Arial" w:hAnsi="Arial" w:cs="Arial"/>
          <w:color w:val="333333"/>
          <w:sz w:val="20"/>
          <w:szCs w:val="20"/>
          <w:lang w:val="en-US"/>
        </w:rPr>
        <w:t>Kalite</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Tercüme</w:t>
      </w:r>
      <w:proofErr w:type="spellEnd"/>
      <w:r w:rsidRPr="005141BB">
        <w:rPr>
          <w:rFonts w:ascii="Arial" w:hAnsi="Arial" w:cs="Arial"/>
          <w:color w:val="333333"/>
          <w:sz w:val="20"/>
          <w:szCs w:val="20"/>
          <w:lang w:val="en-US"/>
        </w:rPr>
        <w:t>; and automation testing</w:t>
      </w:r>
    </w:p>
    <w:p w14:paraId="5AA22CD8"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Style w:val="Gl"/>
          <w:rFonts w:ascii="Arial" w:hAnsi="Arial" w:cs="Arial"/>
          <w:i/>
          <w:iCs/>
          <w:color w:val="333333"/>
          <w:sz w:val="20"/>
          <w:szCs w:val="20"/>
          <w:lang w:val="en-US"/>
        </w:rPr>
        <w:t>Kibele</w:t>
      </w:r>
      <w:proofErr w:type="spellEnd"/>
      <w:r w:rsidRPr="005141BB">
        <w:rPr>
          <w:rStyle w:val="Gl"/>
          <w:rFonts w:ascii="Arial" w:hAnsi="Arial" w:cs="Arial"/>
          <w:i/>
          <w:iCs/>
          <w:color w:val="333333"/>
          <w:sz w:val="20"/>
          <w:szCs w:val="20"/>
          <w:lang w:val="en-US"/>
        </w:rPr>
        <w:t xml:space="preserve"> </w:t>
      </w:r>
      <w:proofErr w:type="spellStart"/>
      <w:r w:rsidRPr="005141BB">
        <w:rPr>
          <w:rStyle w:val="Gl"/>
          <w:rFonts w:ascii="Arial" w:hAnsi="Arial" w:cs="Arial"/>
          <w:i/>
          <w:iCs/>
          <w:color w:val="333333"/>
          <w:sz w:val="20"/>
          <w:szCs w:val="20"/>
          <w:lang w:val="en-US"/>
        </w:rPr>
        <w:t>Medya</w:t>
      </w:r>
      <w:proofErr w:type="spellEnd"/>
      <w:r w:rsidRPr="005141BB">
        <w:rPr>
          <w:rStyle w:val="Gl"/>
          <w:rFonts w:ascii="Arial" w:hAnsi="Arial" w:cs="Arial"/>
          <w:i/>
          <w:iCs/>
          <w:color w:val="333333"/>
          <w:sz w:val="20"/>
          <w:szCs w:val="20"/>
          <w:lang w:val="en-US"/>
        </w:rPr>
        <w:t xml:space="preserve"> [11/2012 – 03/2016]</w:t>
      </w:r>
    </w:p>
    <w:p w14:paraId="1A9F532E"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Cofounder</w:t>
      </w:r>
    </w:p>
    <w:p w14:paraId="6D46D71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lastRenderedPageBreak/>
        <w:t>City: Istanbul</w:t>
      </w:r>
    </w:p>
    <w:p w14:paraId="51B65CDB"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Country:</w:t>
      </w:r>
    </w:p>
    <w:p w14:paraId="5C150CC2"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Turkey Manager of a company providing notarized or other types of translation, proofreading, and graphic design services</w:t>
      </w:r>
    </w:p>
    <w:p w14:paraId="2E974818" w14:textId="77777777" w:rsidR="00A9478F" w:rsidRPr="005141BB" w:rsidRDefault="00A9478F" w:rsidP="00A9478F">
      <w:pPr>
        <w:pStyle w:val="NormalWeb"/>
        <w:rPr>
          <w:rFonts w:ascii="Arial" w:hAnsi="Arial" w:cs="Arial"/>
          <w:color w:val="333333"/>
          <w:sz w:val="20"/>
          <w:szCs w:val="20"/>
          <w:lang w:val="en-US"/>
        </w:rPr>
      </w:pPr>
      <w:r w:rsidRPr="005141BB">
        <w:rPr>
          <w:rStyle w:val="Vurgu"/>
          <w:rFonts w:ascii="Arial" w:hAnsi="Arial" w:cs="Arial"/>
          <w:b/>
          <w:bCs/>
          <w:color w:val="333333"/>
          <w:sz w:val="20"/>
          <w:szCs w:val="20"/>
          <w:lang w:val="en-US"/>
        </w:rPr>
        <w:t>Independent [2012 – 2016]</w:t>
      </w:r>
    </w:p>
    <w:p w14:paraId="7CB57D7B"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Freelance Translator</w:t>
      </w:r>
    </w:p>
    <w:p w14:paraId="599BE3CC"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Country: Turkey</w:t>
      </w:r>
    </w:p>
    <w:p w14:paraId="4C7EFCB9"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Translation, proofreading, and localization practices and quality assurance tests for providers such as TransPerfect, SDL Turkey, </w:t>
      </w:r>
      <w:proofErr w:type="spellStart"/>
      <w:r w:rsidRPr="005141BB">
        <w:rPr>
          <w:rFonts w:ascii="Arial" w:hAnsi="Arial" w:cs="Arial"/>
          <w:color w:val="333333"/>
          <w:sz w:val="20"/>
          <w:szCs w:val="20"/>
          <w:lang w:val="en-US"/>
        </w:rPr>
        <w:t>Paksoy</w:t>
      </w:r>
      <w:proofErr w:type="spellEnd"/>
      <w:r w:rsidRPr="005141BB">
        <w:rPr>
          <w:rFonts w:ascii="Arial" w:hAnsi="Arial" w:cs="Arial"/>
          <w:color w:val="333333"/>
          <w:sz w:val="20"/>
          <w:szCs w:val="20"/>
          <w:lang w:val="en-US"/>
        </w:rPr>
        <w:t xml:space="preserve"> Law Firm, Dragoman Translation, and </w:t>
      </w:r>
      <w:proofErr w:type="spellStart"/>
      <w:r w:rsidRPr="005141BB">
        <w:rPr>
          <w:rFonts w:ascii="Arial" w:hAnsi="Arial" w:cs="Arial"/>
          <w:color w:val="333333"/>
          <w:sz w:val="20"/>
          <w:szCs w:val="20"/>
          <w:lang w:val="en-US"/>
        </w:rPr>
        <w:t>Alafranga</w:t>
      </w:r>
      <w:proofErr w:type="spellEnd"/>
      <w:r w:rsidRPr="005141BB">
        <w:rPr>
          <w:rFonts w:ascii="Arial" w:hAnsi="Arial" w:cs="Arial"/>
          <w:color w:val="333333"/>
          <w:sz w:val="20"/>
          <w:szCs w:val="20"/>
          <w:lang w:val="en-US"/>
        </w:rPr>
        <w:t xml:space="preserve"> Language Solutions</w:t>
      </w:r>
    </w:p>
    <w:p w14:paraId="3EB22976"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Style w:val="Gl"/>
          <w:rFonts w:ascii="Arial" w:hAnsi="Arial" w:cs="Arial"/>
          <w:i/>
          <w:iCs/>
          <w:color w:val="333333"/>
          <w:sz w:val="20"/>
          <w:szCs w:val="20"/>
          <w:lang w:val="en-US"/>
        </w:rPr>
        <w:t>Novitas</w:t>
      </w:r>
      <w:proofErr w:type="spellEnd"/>
      <w:r w:rsidRPr="005141BB">
        <w:rPr>
          <w:rStyle w:val="Gl"/>
          <w:rFonts w:ascii="Arial" w:hAnsi="Arial" w:cs="Arial"/>
          <w:i/>
          <w:iCs/>
          <w:color w:val="333333"/>
          <w:sz w:val="20"/>
          <w:szCs w:val="20"/>
          <w:lang w:val="en-US"/>
        </w:rPr>
        <w:t xml:space="preserve"> Translation Services [12/2011 – 03/2012]</w:t>
      </w:r>
    </w:p>
    <w:p w14:paraId="53ED6F0E"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Translator</w:t>
      </w:r>
    </w:p>
    <w:p w14:paraId="56CA4819"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City: Istanbul Country: Turkey</w:t>
      </w:r>
    </w:p>
    <w:p w14:paraId="293CC305"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Translation in automotive and other fields BMW, Renault, Range Rover, Yamaha, Case New Holland, Huawei, </w:t>
      </w:r>
      <w:proofErr w:type="spellStart"/>
      <w:r w:rsidRPr="005141BB">
        <w:rPr>
          <w:rFonts w:ascii="Arial" w:hAnsi="Arial" w:cs="Arial"/>
          <w:color w:val="333333"/>
          <w:sz w:val="20"/>
          <w:szCs w:val="20"/>
          <w:lang w:val="en-US"/>
        </w:rPr>
        <w:t>Akbank</w:t>
      </w:r>
      <w:proofErr w:type="spellEnd"/>
      <w:r w:rsidRPr="005141BB">
        <w:rPr>
          <w:rFonts w:ascii="Arial" w:hAnsi="Arial" w:cs="Arial"/>
          <w:color w:val="333333"/>
          <w:sz w:val="20"/>
          <w:szCs w:val="20"/>
          <w:lang w:val="en-US"/>
        </w:rPr>
        <w:t xml:space="preserve">, Siemens, </w:t>
      </w:r>
      <w:proofErr w:type="spellStart"/>
      <w:r w:rsidRPr="005141BB">
        <w:rPr>
          <w:rFonts w:ascii="Arial" w:hAnsi="Arial" w:cs="Arial"/>
          <w:color w:val="333333"/>
          <w:sz w:val="20"/>
          <w:szCs w:val="20"/>
          <w:lang w:val="en-US"/>
        </w:rPr>
        <w:t>Bimsa</w:t>
      </w:r>
      <w:proofErr w:type="spellEnd"/>
      <w:r w:rsidRPr="005141BB">
        <w:rPr>
          <w:rFonts w:ascii="Arial" w:hAnsi="Arial" w:cs="Arial"/>
          <w:color w:val="333333"/>
          <w:sz w:val="20"/>
          <w:szCs w:val="20"/>
          <w:lang w:val="en-US"/>
        </w:rPr>
        <w:t>, Ericsson</w:t>
      </w:r>
    </w:p>
    <w:p w14:paraId="1B126BCA"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i/>
          <w:iCs/>
          <w:color w:val="333333"/>
          <w:sz w:val="20"/>
          <w:szCs w:val="20"/>
          <w:lang w:val="en-US"/>
        </w:rPr>
        <w:t>Independent [2010 – 2011]</w:t>
      </w:r>
    </w:p>
    <w:p w14:paraId="2CBDD71C"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Freelance Translator</w:t>
      </w:r>
    </w:p>
    <w:p w14:paraId="09F225E4"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Country: Turkey</w:t>
      </w:r>
    </w:p>
    <w:p w14:paraId="29A451B4"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Translation services provided for ES Localization, </w:t>
      </w:r>
      <w:proofErr w:type="spellStart"/>
      <w:r w:rsidRPr="005141BB">
        <w:rPr>
          <w:rFonts w:ascii="Arial" w:hAnsi="Arial" w:cs="Arial"/>
          <w:color w:val="333333"/>
          <w:sz w:val="20"/>
          <w:szCs w:val="20"/>
          <w:lang w:val="en-US"/>
        </w:rPr>
        <w:t>Çeviri</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ve</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Bilgisayar</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Hizmetleri</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Locasis</w:t>
      </w:r>
      <w:proofErr w:type="spellEnd"/>
      <w:r w:rsidRPr="005141BB">
        <w:rPr>
          <w:rFonts w:ascii="Arial" w:hAnsi="Arial" w:cs="Arial"/>
          <w:color w:val="333333"/>
          <w:sz w:val="20"/>
          <w:szCs w:val="20"/>
          <w:lang w:val="en-US"/>
        </w:rPr>
        <w:t xml:space="preserve">, Urban Translation and </w:t>
      </w:r>
      <w:proofErr w:type="spellStart"/>
      <w:r w:rsidRPr="005141BB">
        <w:rPr>
          <w:rFonts w:ascii="Arial" w:hAnsi="Arial" w:cs="Arial"/>
          <w:color w:val="333333"/>
          <w:sz w:val="20"/>
          <w:szCs w:val="20"/>
          <w:lang w:val="en-US"/>
        </w:rPr>
        <w:t>Nuna</w:t>
      </w:r>
      <w:proofErr w:type="spellEnd"/>
      <w:r w:rsidRPr="005141BB">
        <w:rPr>
          <w:rFonts w:ascii="Arial" w:hAnsi="Arial" w:cs="Arial"/>
          <w:color w:val="333333"/>
          <w:sz w:val="20"/>
          <w:szCs w:val="20"/>
          <w:lang w:val="en-US"/>
        </w:rPr>
        <w:t xml:space="preserve"> Localization</w:t>
      </w:r>
    </w:p>
    <w:p w14:paraId="1FDF30DF" w14:textId="77777777" w:rsidR="00A9478F" w:rsidRPr="005141BB" w:rsidRDefault="00A9478F" w:rsidP="00A9478F">
      <w:pPr>
        <w:pStyle w:val="NormalWeb"/>
        <w:rPr>
          <w:rFonts w:ascii="Arial" w:hAnsi="Arial" w:cs="Arial"/>
          <w:color w:val="333333"/>
          <w:sz w:val="20"/>
          <w:szCs w:val="20"/>
          <w:lang w:val="en-US"/>
        </w:rPr>
      </w:pPr>
      <w:r w:rsidRPr="005141BB">
        <w:rPr>
          <w:rStyle w:val="Vurgu"/>
          <w:rFonts w:ascii="Arial" w:hAnsi="Arial" w:cs="Arial"/>
          <w:b/>
          <w:bCs/>
          <w:color w:val="333333"/>
          <w:sz w:val="20"/>
          <w:szCs w:val="20"/>
          <w:lang w:val="en-US"/>
        </w:rPr>
        <w:t>ES Localization [08/2008 – 02/2010]</w:t>
      </w:r>
    </w:p>
    <w:p w14:paraId="5062A39E"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Linguist</w:t>
      </w:r>
    </w:p>
    <w:p w14:paraId="732BBE9C"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City: Istanbul</w:t>
      </w:r>
    </w:p>
    <w:p w14:paraId="703C5B2F"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Translator, Proofreader, Linguist, Localizer</w:t>
      </w:r>
    </w:p>
    <w:p w14:paraId="5683054C"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Translation, proofreading, and localization practices in information technology, telecommunication, technical, and software fields (Over 1 million words in total) Dell, Apple (Apple Care), Canon (Inkjet), Google (AdWords, Mobile Maps), HP (Wireless Assistant, Compaq, Pavilion), Kodak, Lexmark, Nokia (Maps, </w:t>
      </w:r>
      <w:proofErr w:type="spellStart"/>
      <w:r w:rsidRPr="005141BB">
        <w:rPr>
          <w:rFonts w:ascii="Arial" w:hAnsi="Arial" w:cs="Arial"/>
          <w:color w:val="333333"/>
          <w:sz w:val="20"/>
          <w:szCs w:val="20"/>
          <w:lang w:val="en-US"/>
        </w:rPr>
        <w:t>Ovi</w:t>
      </w:r>
      <w:proofErr w:type="spellEnd"/>
      <w:r w:rsidRPr="005141BB">
        <w:rPr>
          <w:rFonts w:ascii="Arial" w:hAnsi="Arial" w:cs="Arial"/>
          <w:color w:val="333333"/>
          <w:sz w:val="20"/>
          <w:szCs w:val="20"/>
          <w:lang w:val="en-US"/>
        </w:rPr>
        <w:t xml:space="preserve"> Music, </w:t>
      </w:r>
      <w:proofErr w:type="spellStart"/>
      <w:r w:rsidRPr="005141BB">
        <w:rPr>
          <w:rFonts w:ascii="Arial" w:hAnsi="Arial" w:cs="Arial"/>
          <w:color w:val="333333"/>
          <w:sz w:val="20"/>
          <w:szCs w:val="20"/>
          <w:lang w:val="en-US"/>
        </w:rPr>
        <w:t>Ovi</w:t>
      </w:r>
      <w:proofErr w:type="spellEnd"/>
      <w:r w:rsidRPr="005141BB">
        <w:rPr>
          <w:rFonts w:ascii="Arial" w:hAnsi="Arial" w:cs="Arial"/>
          <w:color w:val="333333"/>
          <w:sz w:val="20"/>
          <w:szCs w:val="20"/>
          <w:lang w:val="en-US"/>
        </w:rPr>
        <w:t xml:space="preserve"> Maps), Olympus, Oracle (UA, ARU Archive, Help), Symantec-Norton, Siemens, Sony, Sony Ericsson, Toshiba, Microsoft (MDX, Skybox, </w:t>
      </w:r>
      <w:proofErr w:type="spellStart"/>
      <w:r w:rsidRPr="005141BB">
        <w:rPr>
          <w:rFonts w:ascii="Arial" w:hAnsi="Arial" w:cs="Arial"/>
          <w:color w:val="333333"/>
          <w:sz w:val="20"/>
          <w:szCs w:val="20"/>
          <w:lang w:val="en-US"/>
        </w:rPr>
        <w:t>Skymarket</w:t>
      </w:r>
      <w:proofErr w:type="spellEnd"/>
      <w:r w:rsidRPr="005141BB">
        <w:rPr>
          <w:rFonts w:ascii="Arial" w:hAnsi="Arial" w:cs="Arial"/>
          <w:color w:val="333333"/>
          <w:sz w:val="20"/>
          <w:szCs w:val="20"/>
          <w:lang w:val="en-US"/>
        </w:rPr>
        <w:t xml:space="preserve">), Microsoft Office Online (Office 2014, Office 2010), Windows (Windows Live, Hotmail, Messenger, Mobile Live, Movie Maker Map, Windows Live Search), Acer, BlackBerry, Brunswick, Carestream, </w:t>
      </w:r>
      <w:proofErr w:type="spellStart"/>
      <w:r w:rsidRPr="005141BB">
        <w:rPr>
          <w:rFonts w:ascii="Arial" w:hAnsi="Arial" w:cs="Arial"/>
          <w:color w:val="333333"/>
          <w:sz w:val="20"/>
          <w:szCs w:val="20"/>
          <w:lang w:val="en-US"/>
        </w:rPr>
        <w:t>Cartrawler</w:t>
      </w:r>
      <w:proofErr w:type="spellEnd"/>
      <w:r w:rsidRPr="005141BB">
        <w:rPr>
          <w:rFonts w:ascii="Arial" w:hAnsi="Arial" w:cs="Arial"/>
          <w:color w:val="333333"/>
          <w:sz w:val="20"/>
          <w:szCs w:val="20"/>
          <w:lang w:val="en-US"/>
        </w:rPr>
        <w:t xml:space="preserve">, Copenhagen Airport, Cisco, CSM, Danfoss, Draeger, DRX, </w:t>
      </w:r>
      <w:proofErr w:type="spellStart"/>
      <w:r w:rsidRPr="005141BB">
        <w:rPr>
          <w:rFonts w:ascii="Arial" w:hAnsi="Arial" w:cs="Arial"/>
          <w:color w:val="333333"/>
          <w:sz w:val="20"/>
          <w:szCs w:val="20"/>
          <w:lang w:val="en-US"/>
        </w:rPr>
        <w:t>Ejendals</w:t>
      </w:r>
      <w:proofErr w:type="spellEnd"/>
      <w:r w:rsidRPr="005141BB">
        <w:rPr>
          <w:rFonts w:ascii="Arial" w:hAnsi="Arial" w:cs="Arial"/>
          <w:color w:val="333333"/>
          <w:sz w:val="20"/>
          <w:szCs w:val="20"/>
          <w:lang w:val="en-US"/>
        </w:rPr>
        <w:t xml:space="preserve">, Expedia, </w:t>
      </w:r>
      <w:proofErr w:type="spellStart"/>
      <w:r w:rsidRPr="005141BB">
        <w:rPr>
          <w:rFonts w:ascii="Arial" w:hAnsi="Arial" w:cs="Arial"/>
          <w:color w:val="333333"/>
          <w:sz w:val="20"/>
          <w:szCs w:val="20"/>
          <w:lang w:val="en-US"/>
        </w:rPr>
        <w:t>Farmavita</w:t>
      </w:r>
      <w:proofErr w:type="spellEnd"/>
      <w:r w:rsidRPr="005141BB">
        <w:rPr>
          <w:rFonts w:ascii="Arial" w:hAnsi="Arial" w:cs="Arial"/>
          <w:color w:val="333333"/>
          <w:sz w:val="20"/>
          <w:szCs w:val="20"/>
          <w:lang w:val="en-US"/>
        </w:rPr>
        <w:t xml:space="preserve">, Fortis Bank Umbrella Lease Facility, Hyatt, IAS, Intel, iPhone, Johnson Controls, </w:t>
      </w:r>
      <w:proofErr w:type="spellStart"/>
      <w:r w:rsidRPr="005141BB">
        <w:rPr>
          <w:rFonts w:ascii="Arial" w:hAnsi="Arial" w:cs="Arial"/>
          <w:color w:val="333333"/>
          <w:sz w:val="20"/>
          <w:szCs w:val="20"/>
          <w:lang w:val="en-US"/>
        </w:rPr>
        <w:t>Jysk</w:t>
      </w:r>
      <w:proofErr w:type="spellEnd"/>
      <w:r w:rsidRPr="005141BB">
        <w:rPr>
          <w:rFonts w:ascii="Arial" w:hAnsi="Arial" w:cs="Arial"/>
          <w:color w:val="333333"/>
          <w:sz w:val="20"/>
          <w:szCs w:val="20"/>
          <w:lang w:val="en-US"/>
        </w:rPr>
        <w:t xml:space="preserve">, Kilimanjaro, Levi’s, </w:t>
      </w:r>
      <w:proofErr w:type="spellStart"/>
      <w:r w:rsidRPr="005141BB">
        <w:rPr>
          <w:rFonts w:ascii="Arial" w:hAnsi="Arial" w:cs="Arial"/>
          <w:color w:val="333333"/>
          <w:sz w:val="20"/>
          <w:szCs w:val="20"/>
          <w:lang w:val="en-US"/>
        </w:rPr>
        <w:t>Lifestream</w:t>
      </w:r>
      <w:proofErr w:type="spellEnd"/>
      <w:r w:rsidRPr="005141BB">
        <w:rPr>
          <w:rFonts w:ascii="Arial" w:hAnsi="Arial" w:cs="Arial"/>
          <w:color w:val="333333"/>
          <w:sz w:val="20"/>
          <w:szCs w:val="20"/>
          <w:lang w:val="en-US"/>
        </w:rPr>
        <w:t xml:space="preserve">, Magnus, McAfee, Mori Seiki, </w:t>
      </w:r>
      <w:proofErr w:type="spellStart"/>
      <w:r w:rsidRPr="005141BB">
        <w:rPr>
          <w:rFonts w:ascii="Arial" w:hAnsi="Arial" w:cs="Arial"/>
          <w:color w:val="333333"/>
          <w:sz w:val="20"/>
          <w:szCs w:val="20"/>
          <w:lang w:val="en-US"/>
        </w:rPr>
        <w:t>Mzinga</w:t>
      </w:r>
      <w:proofErr w:type="spellEnd"/>
      <w:r w:rsidRPr="005141BB">
        <w:rPr>
          <w:rFonts w:ascii="Arial" w:hAnsi="Arial" w:cs="Arial"/>
          <w:color w:val="333333"/>
          <w:sz w:val="20"/>
          <w:szCs w:val="20"/>
          <w:lang w:val="en-US"/>
        </w:rPr>
        <w:t xml:space="preserve">, Nikon, </w:t>
      </w:r>
      <w:proofErr w:type="spellStart"/>
      <w:r w:rsidRPr="005141BB">
        <w:rPr>
          <w:rFonts w:ascii="Arial" w:hAnsi="Arial" w:cs="Arial"/>
          <w:color w:val="333333"/>
          <w:sz w:val="20"/>
          <w:szCs w:val="20"/>
          <w:lang w:val="en-US"/>
        </w:rPr>
        <w:t>Oversettelse</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Schou</w:t>
      </w:r>
      <w:proofErr w:type="spellEnd"/>
      <w:r w:rsidRPr="005141BB">
        <w:rPr>
          <w:rFonts w:ascii="Arial" w:hAnsi="Arial" w:cs="Arial"/>
          <w:color w:val="333333"/>
          <w:sz w:val="20"/>
          <w:szCs w:val="20"/>
          <w:lang w:val="en-US"/>
        </w:rPr>
        <w:t xml:space="preserve">, Seagate, Skyscanner, Sogeti, </w:t>
      </w:r>
      <w:proofErr w:type="spellStart"/>
      <w:r w:rsidRPr="005141BB">
        <w:rPr>
          <w:rFonts w:ascii="Arial" w:hAnsi="Arial" w:cs="Arial"/>
          <w:color w:val="333333"/>
          <w:sz w:val="20"/>
          <w:szCs w:val="20"/>
          <w:lang w:val="en-US"/>
        </w:rPr>
        <w:t>SupportSoft</w:t>
      </w:r>
      <w:proofErr w:type="spellEnd"/>
      <w:r w:rsidRPr="005141BB">
        <w:rPr>
          <w:rFonts w:ascii="Arial" w:hAnsi="Arial" w:cs="Arial"/>
          <w:color w:val="333333"/>
          <w:sz w:val="20"/>
          <w:szCs w:val="20"/>
          <w:lang w:val="en-US"/>
        </w:rPr>
        <w:t xml:space="preserve">, Timken, Tri-Pen, </w:t>
      </w:r>
      <w:proofErr w:type="spellStart"/>
      <w:r w:rsidRPr="005141BB">
        <w:rPr>
          <w:rFonts w:ascii="Arial" w:hAnsi="Arial" w:cs="Arial"/>
          <w:color w:val="333333"/>
          <w:sz w:val="20"/>
          <w:szCs w:val="20"/>
          <w:lang w:val="en-US"/>
        </w:rPr>
        <w:t>VuePoint</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Winamp</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Wirecard</w:t>
      </w:r>
      <w:proofErr w:type="spellEnd"/>
      <w:r w:rsidRPr="005141BB">
        <w:rPr>
          <w:rFonts w:ascii="Arial" w:hAnsi="Arial" w:cs="Arial"/>
          <w:color w:val="333333"/>
          <w:sz w:val="20"/>
          <w:szCs w:val="20"/>
          <w:lang w:val="en-US"/>
        </w:rPr>
        <w:t>, Zimmer Spine</w:t>
      </w:r>
    </w:p>
    <w:p w14:paraId="7B6F0BBF"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Style w:val="Gl"/>
          <w:rFonts w:ascii="Arial" w:hAnsi="Arial" w:cs="Arial"/>
          <w:i/>
          <w:iCs/>
          <w:color w:val="333333"/>
          <w:sz w:val="20"/>
          <w:szCs w:val="20"/>
          <w:lang w:val="en-US"/>
        </w:rPr>
        <w:t>Ajans</w:t>
      </w:r>
      <w:proofErr w:type="spellEnd"/>
      <w:r w:rsidRPr="005141BB">
        <w:rPr>
          <w:rStyle w:val="Gl"/>
          <w:rFonts w:ascii="Arial" w:hAnsi="Arial" w:cs="Arial"/>
          <w:i/>
          <w:iCs/>
          <w:color w:val="333333"/>
          <w:sz w:val="20"/>
          <w:szCs w:val="20"/>
          <w:lang w:val="en-US"/>
        </w:rPr>
        <w:t xml:space="preserve"> Press [03/2007 – 06/2007]</w:t>
      </w:r>
    </w:p>
    <w:p w14:paraId="6E22A81A"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lastRenderedPageBreak/>
        <w:t>Translator</w:t>
      </w:r>
    </w:p>
    <w:p w14:paraId="4297E84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City: Istanbul</w:t>
      </w:r>
    </w:p>
    <w:p w14:paraId="58B5D45D"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Country: Turkey Part-time Translator Translation of news in fields including automotive, telecommunication, and media Ford, Vodafone, </w:t>
      </w:r>
      <w:proofErr w:type="spellStart"/>
      <w:r w:rsidRPr="005141BB">
        <w:rPr>
          <w:rFonts w:ascii="Arial" w:hAnsi="Arial" w:cs="Arial"/>
          <w:color w:val="333333"/>
          <w:sz w:val="20"/>
          <w:szCs w:val="20"/>
          <w:lang w:val="en-US"/>
        </w:rPr>
        <w:t>Turkcell</w:t>
      </w:r>
      <w:proofErr w:type="spellEnd"/>
      <w:r w:rsidRPr="005141BB">
        <w:rPr>
          <w:rFonts w:ascii="Arial" w:hAnsi="Arial" w:cs="Arial"/>
          <w:color w:val="333333"/>
          <w:sz w:val="20"/>
          <w:szCs w:val="20"/>
          <w:lang w:val="en-US"/>
        </w:rPr>
        <w:t xml:space="preserve">, </w:t>
      </w:r>
      <w:proofErr w:type="spellStart"/>
      <w:r w:rsidRPr="005141BB">
        <w:rPr>
          <w:rFonts w:ascii="Arial" w:hAnsi="Arial" w:cs="Arial"/>
          <w:color w:val="333333"/>
          <w:sz w:val="20"/>
          <w:szCs w:val="20"/>
          <w:lang w:val="en-US"/>
        </w:rPr>
        <w:t>Avea</w:t>
      </w:r>
      <w:proofErr w:type="spellEnd"/>
      <w:r w:rsidRPr="005141BB">
        <w:rPr>
          <w:rFonts w:ascii="Arial" w:hAnsi="Arial" w:cs="Arial"/>
          <w:color w:val="333333"/>
          <w:sz w:val="20"/>
          <w:szCs w:val="20"/>
          <w:lang w:val="en-US"/>
        </w:rPr>
        <w:t>, Current News </w:t>
      </w:r>
    </w:p>
    <w:p w14:paraId="52A0C9F4"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DIGITAL SKILLS</w:t>
      </w:r>
    </w:p>
    <w:p w14:paraId="7D706B2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MS Word / MS </w:t>
      </w:r>
      <w:proofErr w:type="spellStart"/>
      <w:r w:rsidRPr="005141BB">
        <w:rPr>
          <w:rFonts w:ascii="Arial" w:hAnsi="Arial" w:cs="Arial"/>
          <w:color w:val="333333"/>
          <w:sz w:val="20"/>
          <w:szCs w:val="20"/>
          <w:lang w:val="en-US"/>
        </w:rPr>
        <w:t>Excell</w:t>
      </w:r>
      <w:proofErr w:type="spellEnd"/>
      <w:r w:rsidRPr="005141BB">
        <w:rPr>
          <w:rFonts w:ascii="Arial" w:hAnsi="Arial" w:cs="Arial"/>
          <w:color w:val="333333"/>
          <w:sz w:val="20"/>
          <w:szCs w:val="20"/>
          <w:lang w:val="en-US"/>
        </w:rPr>
        <w:t xml:space="preserve"> / MS </w:t>
      </w:r>
      <w:proofErr w:type="spellStart"/>
      <w:r w:rsidRPr="005141BB">
        <w:rPr>
          <w:rFonts w:ascii="Arial" w:hAnsi="Arial" w:cs="Arial"/>
          <w:color w:val="333333"/>
          <w:sz w:val="20"/>
          <w:szCs w:val="20"/>
          <w:lang w:val="en-US"/>
        </w:rPr>
        <w:t>Powerpoint</w:t>
      </w:r>
      <w:proofErr w:type="spellEnd"/>
      <w:r w:rsidRPr="005141BB">
        <w:rPr>
          <w:rFonts w:ascii="Arial" w:hAnsi="Arial" w:cs="Arial"/>
          <w:color w:val="333333"/>
          <w:sz w:val="20"/>
          <w:szCs w:val="20"/>
          <w:lang w:val="en-US"/>
        </w:rPr>
        <w:t xml:space="preserve"> / Outlook / Microsoft Office (Word Excel </w:t>
      </w:r>
      <w:proofErr w:type="spellStart"/>
      <w:r w:rsidRPr="005141BB">
        <w:rPr>
          <w:rFonts w:ascii="Arial" w:hAnsi="Arial" w:cs="Arial"/>
          <w:color w:val="333333"/>
          <w:sz w:val="20"/>
          <w:szCs w:val="20"/>
          <w:lang w:val="en-US"/>
        </w:rPr>
        <w:t>Powerpoint</w:t>
      </w:r>
      <w:proofErr w:type="spellEnd"/>
      <w:r w:rsidRPr="005141BB">
        <w:rPr>
          <w:rFonts w:ascii="Arial" w:hAnsi="Arial" w:cs="Arial"/>
          <w:color w:val="333333"/>
          <w:sz w:val="20"/>
          <w:szCs w:val="20"/>
          <w:lang w:val="en-US"/>
        </w:rPr>
        <w:t xml:space="preserve">) / Zoom / Skype / Google Drive / CAT Tools / Trados / </w:t>
      </w:r>
      <w:proofErr w:type="spellStart"/>
      <w:r w:rsidRPr="005141BB">
        <w:rPr>
          <w:rFonts w:ascii="Arial" w:hAnsi="Arial" w:cs="Arial"/>
          <w:color w:val="333333"/>
          <w:sz w:val="20"/>
          <w:szCs w:val="20"/>
          <w:lang w:val="en-US"/>
        </w:rPr>
        <w:t>memoQ</w:t>
      </w:r>
      <w:proofErr w:type="spellEnd"/>
      <w:r w:rsidRPr="005141BB">
        <w:rPr>
          <w:rFonts w:ascii="Arial" w:hAnsi="Arial" w:cs="Arial"/>
          <w:color w:val="333333"/>
          <w:sz w:val="20"/>
          <w:szCs w:val="20"/>
          <w:lang w:val="en-US"/>
        </w:rPr>
        <w:t xml:space="preserve"> / Tag Editor / </w:t>
      </w:r>
      <w:proofErr w:type="spellStart"/>
      <w:r w:rsidRPr="005141BB">
        <w:rPr>
          <w:rFonts w:ascii="Arial" w:hAnsi="Arial" w:cs="Arial"/>
          <w:color w:val="333333"/>
          <w:sz w:val="20"/>
          <w:szCs w:val="20"/>
          <w:lang w:val="en-US"/>
        </w:rPr>
        <w:t>WordFast</w:t>
      </w:r>
      <w:proofErr w:type="spellEnd"/>
      <w:r w:rsidRPr="005141BB">
        <w:rPr>
          <w:rFonts w:ascii="Arial" w:hAnsi="Arial" w:cs="Arial"/>
          <w:color w:val="333333"/>
          <w:sz w:val="20"/>
          <w:szCs w:val="20"/>
          <w:lang w:val="en-US"/>
        </w:rPr>
        <w:t xml:space="preserve"> / Helium / </w:t>
      </w:r>
      <w:proofErr w:type="spellStart"/>
      <w:r w:rsidRPr="005141BB">
        <w:rPr>
          <w:rFonts w:ascii="Arial" w:hAnsi="Arial" w:cs="Arial"/>
          <w:color w:val="333333"/>
          <w:sz w:val="20"/>
          <w:szCs w:val="20"/>
          <w:lang w:val="en-US"/>
        </w:rPr>
        <w:t>Passolo</w:t>
      </w:r>
      <w:proofErr w:type="spellEnd"/>
      <w:r w:rsidRPr="005141BB">
        <w:rPr>
          <w:rFonts w:ascii="Arial" w:hAnsi="Arial" w:cs="Arial"/>
          <w:color w:val="333333"/>
          <w:sz w:val="20"/>
          <w:szCs w:val="20"/>
          <w:lang w:val="en-US"/>
        </w:rPr>
        <w:t xml:space="preserve"> / Idiom Workbench / Fortis / Trados GXT / SDLX / </w:t>
      </w:r>
      <w:proofErr w:type="spellStart"/>
      <w:r w:rsidRPr="005141BB">
        <w:rPr>
          <w:rFonts w:ascii="Arial" w:hAnsi="Arial" w:cs="Arial"/>
          <w:color w:val="333333"/>
          <w:sz w:val="20"/>
          <w:szCs w:val="20"/>
          <w:lang w:val="en-US"/>
        </w:rPr>
        <w:t>Logoport</w:t>
      </w:r>
      <w:proofErr w:type="spellEnd"/>
      <w:r w:rsidRPr="005141BB">
        <w:rPr>
          <w:rFonts w:ascii="Arial" w:hAnsi="Arial" w:cs="Arial"/>
          <w:color w:val="333333"/>
          <w:sz w:val="20"/>
          <w:szCs w:val="20"/>
          <w:lang w:val="en-US"/>
        </w:rPr>
        <w:t xml:space="preserve"> / </w:t>
      </w:r>
      <w:proofErr w:type="spellStart"/>
      <w:r w:rsidRPr="005141BB">
        <w:rPr>
          <w:rFonts w:ascii="Arial" w:hAnsi="Arial" w:cs="Arial"/>
          <w:color w:val="333333"/>
          <w:sz w:val="20"/>
          <w:szCs w:val="20"/>
          <w:lang w:val="en-US"/>
        </w:rPr>
        <w:t>Xliff</w:t>
      </w:r>
      <w:proofErr w:type="spellEnd"/>
      <w:r w:rsidRPr="005141BB">
        <w:rPr>
          <w:rFonts w:ascii="Arial" w:hAnsi="Arial" w:cs="Arial"/>
          <w:color w:val="333333"/>
          <w:sz w:val="20"/>
          <w:szCs w:val="20"/>
          <w:lang w:val="en-US"/>
        </w:rPr>
        <w:t xml:space="preserve"> Editor / </w:t>
      </w:r>
      <w:proofErr w:type="spellStart"/>
      <w:r w:rsidRPr="005141BB">
        <w:rPr>
          <w:rFonts w:ascii="Arial" w:hAnsi="Arial" w:cs="Arial"/>
          <w:color w:val="333333"/>
          <w:sz w:val="20"/>
          <w:szCs w:val="20"/>
          <w:lang w:val="en-US"/>
        </w:rPr>
        <w:t>Tstream</w:t>
      </w:r>
      <w:proofErr w:type="spellEnd"/>
      <w:r w:rsidRPr="005141BB">
        <w:rPr>
          <w:rFonts w:ascii="Arial" w:hAnsi="Arial" w:cs="Arial"/>
          <w:color w:val="333333"/>
          <w:sz w:val="20"/>
          <w:szCs w:val="20"/>
          <w:lang w:val="en-US"/>
        </w:rPr>
        <w:t xml:space="preserve"> Editor / Microsoft Localization Studio / Alchemy Catalyst / Adobe Acrobat</w:t>
      </w:r>
    </w:p>
    <w:p w14:paraId="5CCADADB"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HONOURS, AWARDS AND ACHIEVEMENTS</w:t>
      </w:r>
    </w:p>
    <w:p w14:paraId="6D3AE5CA"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Ranked among the top 100 examinees (96th rank) of the Foreign Language Exam conducted in Turkey in 2004</w:t>
      </w:r>
    </w:p>
    <w:p w14:paraId="078E553F"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Graduation among the top three students (3rd rank) in the class</w:t>
      </w:r>
    </w:p>
    <w:p w14:paraId="7A6903DC" w14:textId="77777777" w:rsidR="00A9478F" w:rsidRPr="005141BB" w:rsidRDefault="00A9478F" w:rsidP="00A9478F">
      <w:pPr>
        <w:pStyle w:val="NormalWeb"/>
        <w:rPr>
          <w:rFonts w:ascii="Arial" w:hAnsi="Arial" w:cs="Arial"/>
          <w:color w:val="333333"/>
          <w:sz w:val="20"/>
          <w:szCs w:val="20"/>
          <w:lang w:val="en-US"/>
        </w:rPr>
      </w:pPr>
      <w:proofErr w:type="spellStart"/>
      <w:r w:rsidRPr="005141BB">
        <w:rPr>
          <w:rFonts w:ascii="Arial" w:hAnsi="Arial" w:cs="Arial"/>
          <w:color w:val="333333"/>
          <w:sz w:val="20"/>
          <w:szCs w:val="20"/>
          <w:lang w:val="en-US"/>
        </w:rPr>
        <w:t>MotaWord</w:t>
      </w:r>
      <w:proofErr w:type="spellEnd"/>
      <w:r w:rsidRPr="005141BB">
        <w:rPr>
          <w:rFonts w:ascii="Arial" w:hAnsi="Arial" w:cs="Arial"/>
          <w:color w:val="333333"/>
          <w:sz w:val="20"/>
          <w:szCs w:val="20"/>
          <w:lang w:val="en-US"/>
        </w:rPr>
        <w:t xml:space="preserve"> - Holder of the Certificate of Achievement for 100 projects</w:t>
      </w:r>
    </w:p>
    <w:p w14:paraId="29C6150C"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SPECIALTIES</w:t>
      </w:r>
    </w:p>
    <w:p w14:paraId="2F22263B"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TRANSLATION, EDITING, PROOFREADING</w:t>
      </w:r>
    </w:p>
    <w:p w14:paraId="4C217A1A"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Academic</w:t>
      </w:r>
    </w:p>
    <w:p w14:paraId="3B561B07"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Translation, editing, and revision services for manuscripts, books, scientific texts, CVs, official documents (diplomas, letters of application, etc.), letters to the editor, and other content to be published in peer-reviewed journals, especially in nursing, midwifery, and similar social sciences fields</w:t>
      </w:r>
    </w:p>
    <w:p w14:paraId="71579E60"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Localization</w:t>
      </w:r>
    </w:p>
    <w:p w14:paraId="4963C9FA"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Product, software, and website localization as well as proofreading services in information technology, telecommunication, and technical fields</w:t>
      </w:r>
    </w:p>
    <w:p w14:paraId="14485477"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Marketing</w:t>
      </w:r>
    </w:p>
    <w:p w14:paraId="35DD0823"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Translation, editing, and transcreation services for promotional and advertising texts, especially in tourism and hotel management, technology, and similar fields</w:t>
      </w:r>
    </w:p>
    <w:p w14:paraId="7B8DF550"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Other Fields</w:t>
      </w:r>
    </w:p>
    <w:p w14:paraId="1008ECA9"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Media, automotive, and general-purpose texts </w:t>
      </w:r>
    </w:p>
    <w:p w14:paraId="416BC6C4"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COPYWRITING</w:t>
      </w:r>
    </w:p>
    <w:p w14:paraId="5EB52FF5"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Original content</w:t>
      </w:r>
    </w:p>
    <w:p w14:paraId="67FDB347"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Creative content</w:t>
      </w:r>
    </w:p>
    <w:p w14:paraId="0AD38C8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Blog posts</w:t>
      </w:r>
    </w:p>
    <w:p w14:paraId="70C1DEF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lastRenderedPageBreak/>
        <w:t>Advertising, promotional, and informative bulk email texts</w:t>
      </w:r>
    </w:p>
    <w:p w14:paraId="5892B896"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Email subject lines and slogans</w:t>
      </w:r>
    </w:p>
    <w:p w14:paraId="0FC04835"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Web content</w:t>
      </w:r>
    </w:p>
    <w:p w14:paraId="5E9EDA7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Digital marketing texts</w:t>
      </w:r>
    </w:p>
    <w:p w14:paraId="0F2EFBF1" w14:textId="77777777" w:rsidR="00A9478F" w:rsidRPr="005141BB" w:rsidRDefault="00A9478F" w:rsidP="00A9478F">
      <w:pPr>
        <w:pStyle w:val="NormalWeb"/>
        <w:rPr>
          <w:rFonts w:ascii="Arial" w:hAnsi="Arial" w:cs="Arial"/>
          <w:color w:val="333333"/>
          <w:sz w:val="20"/>
          <w:szCs w:val="20"/>
          <w:lang w:val="en-US"/>
        </w:rPr>
      </w:pPr>
      <w:r w:rsidRPr="005141BB">
        <w:rPr>
          <w:rStyle w:val="Gl"/>
          <w:rFonts w:ascii="Arial" w:hAnsi="Arial" w:cs="Arial"/>
          <w:color w:val="333333"/>
          <w:sz w:val="20"/>
          <w:szCs w:val="20"/>
          <w:lang w:val="en-US"/>
        </w:rPr>
        <w:t>EDUCATIONAL BACKGROUND</w:t>
      </w:r>
    </w:p>
    <w:p w14:paraId="18840CB1"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Holds a bachelor's degree </w:t>
      </w:r>
    </w:p>
    <w:p w14:paraId="1CE7A85C" w14:textId="77777777" w:rsidR="00A9478F" w:rsidRPr="005141BB" w:rsidRDefault="00A9478F" w:rsidP="00A9478F">
      <w:pPr>
        <w:pStyle w:val="NormalWeb"/>
        <w:rPr>
          <w:rFonts w:ascii="Arial" w:hAnsi="Arial" w:cs="Arial"/>
          <w:color w:val="333333"/>
          <w:sz w:val="20"/>
          <w:szCs w:val="20"/>
          <w:lang w:val="en-US"/>
        </w:rPr>
      </w:pPr>
      <w:r w:rsidRPr="005141BB">
        <w:rPr>
          <w:rFonts w:ascii="Arial" w:hAnsi="Arial" w:cs="Arial"/>
          <w:color w:val="333333"/>
          <w:sz w:val="20"/>
          <w:szCs w:val="20"/>
          <w:lang w:val="en-US"/>
        </w:rPr>
        <w:t xml:space="preserve">2004 – 2008 </w:t>
      </w:r>
      <w:proofErr w:type="spellStart"/>
      <w:r w:rsidRPr="005141BB">
        <w:rPr>
          <w:rFonts w:ascii="Arial" w:hAnsi="Arial" w:cs="Arial"/>
          <w:color w:val="333333"/>
          <w:sz w:val="20"/>
          <w:szCs w:val="20"/>
          <w:lang w:val="en-US"/>
        </w:rPr>
        <w:t>Yeditepe</w:t>
      </w:r>
      <w:proofErr w:type="spellEnd"/>
      <w:r w:rsidRPr="005141BB">
        <w:rPr>
          <w:rFonts w:ascii="Arial" w:hAnsi="Arial" w:cs="Arial"/>
          <w:color w:val="333333"/>
          <w:sz w:val="20"/>
          <w:szCs w:val="20"/>
          <w:lang w:val="en-US"/>
        </w:rPr>
        <w:t xml:space="preserve"> University, School of Foreign Languages, Department of Translation and Interpreting (Full Scholarship)</w:t>
      </w:r>
    </w:p>
    <w:p w14:paraId="45DD609E" w14:textId="57CBE4F3" w:rsidR="00AE43F0" w:rsidRPr="005141BB" w:rsidRDefault="00AE43F0" w:rsidP="00A9478F">
      <w:pPr>
        <w:rPr>
          <w:lang w:val="en-US"/>
        </w:rPr>
      </w:pPr>
    </w:p>
    <w:sectPr w:rsidR="00AE43F0" w:rsidRPr="0051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2C"/>
    <w:rsid w:val="00325D2C"/>
    <w:rsid w:val="005141BB"/>
    <w:rsid w:val="00776C1D"/>
    <w:rsid w:val="00852761"/>
    <w:rsid w:val="00A9478F"/>
    <w:rsid w:val="00AE43F0"/>
    <w:rsid w:val="00B31BFB"/>
    <w:rsid w:val="00BE503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990"/>
  <w15:chartTrackingRefBased/>
  <w15:docId w15:val="{DA1AEB60-AAA5-4383-89B9-F01574A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478F"/>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A9478F"/>
    <w:rPr>
      <w:b/>
      <w:bCs/>
    </w:rPr>
  </w:style>
  <w:style w:type="character" w:styleId="Vurgu">
    <w:name w:val="Emphasis"/>
    <w:basedOn w:val="VarsaylanParagrafYazTipi"/>
    <w:uiPriority w:val="20"/>
    <w:qFormat/>
    <w:rsid w:val="00A94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LOCUS LSP</dc:creator>
  <cp:keywords/>
  <dc:description/>
  <cp:lastModifiedBy>LOCUS LSP</cp:lastModifiedBy>
  <cp:revision>2</cp:revision>
  <dcterms:created xsi:type="dcterms:W3CDTF">2023-01-06T13:40:00Z</dcterms:created>
  <dcterms:modified xsi:type="dcterms:W3CDTF">2023-01-06T13:40:00Z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65440472e8e455bb0641ec645472adb19ce471513c5cc4a3be22db1c078a63b6</vt:lpwstr>
  </property>
</Properties>
</file>