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background w:color="FFFFFF"/>
    <w:tbl>
      <w:tblGrid>
        <w:gridCol w:w="2834"/>
        <w:gridCol w:w="7541"/>
      </w:tblGrid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7C478068" w:rsidR="002946C7" w:rsidTr="74CEC7DB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54E331E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A547F4" w14:paraId="4A7D568B">
            <w:pPr>
              <w:pStyle w:val="ECVNameField"/>
            </w:pPr>
            <w:r>
              <w:t>Nguyen Bao Van</w:t>
            </w:r>
          </w:p>
        </w:tc>
      </w:tr>
      <w:tr w14:paraId="01142CC2" w:rsidR="002946C7" w:rsidTr="74CEC7DB">
        <w:trPr>
          <w:cantSplit/>
          <w:trHeight w:val="227" w:hRule="exact"/>
        </w:trPr>
        <w:tc>
          <w:tcPr>
            <w:tcW w:w="10375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07294EB0">
            <w:pPr>
              <w:pStyle w:val="ECVComments"/>
            </w:pPr>
          </w:p>
        </w:tc>
      </w:tr>
      <w:tr w14:paraId="1F6D1AB9" w:rsidR="002946C7" w:rsidTr="74CEC7DB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Merge w:val="restart"/>
          </w:tcPr>
          <w:p w:rsidR="002946C7" w:rsidRDefault="002946C7" w14:paraId="0478AF85">
            <w:pPr>
              <w:pStyle w:val="ECVLeftHeading"/>
            </w:pP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4B0468" w14:paraId="5AA83C62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216" behindDoc="0" locked="0" layoutInCell="1" allowOverlap="1" wp14:anchorId="13C81E3D" wp14:editId="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Picture 2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74CEC7DB">
              <w:rPr/>
              <w:t xml:space="preserve"> </w:t>
            </w:r>
            <w:r w:rsidR="002946C7">
              <w:rPr/>
              <w:t>Kirkkokatu 1 B 8/1</w:t>
            </w:r>
            <w:r w:rsidR="002946C7" w:rsidRPr="74CEC7DB">
              <w:rPr/>
              <w:t>, 95400, To</w:t>
            </w:r>
            <w:r w:rsidR="002946C7" w:rsidRPr="74CEC7DB">
              <w:rPr/>
              <w:t>rnio, Finland</w:t>
            </w:r>
          </w:p>
        </w:tc>
      </w:tr>
      <w:tr w14:paraId="02CEF491" w:rsidR="002946C7" w:rsidTr="74CEC7DB">
        <w:trPr>
          <w:cantSplit/>
          <w:trHeight w:val="340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4B0468" w14:paraId="2DA0B598">
            <w:pPr>
              <w:tabs>
                <w:tab w:val="right" w:pos="8218"/>
              </w:tabs>
              <w:pStyle w:val="ECVContactDetails0"/>
            </w:pPr>
            <w:r>
              <w:rPr>
                <w:noProof/>
              </w:rPr>
              <w:drawing>
                <wp:inline distT="0" distB="0" distL="0" distR="0" wp14:anchorId="3D08DD21" wp14:editId="7777777">
                  <wp:extent cx="123825" cy="133350"/>
                  <wp:effectExtent l="0" t="0" r="9525" b="0"/>
                  <wp:docPr id="7" name="Picture 1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74CEC7DB">
              <w:rPr/>
              <w:t xml:space="preserve"> </w:t>
            </w:r>
            <w:r w:rsidR="00A547F4">
              <w:rPr>
                <w:rStyle w:val="ECVContactDetails"/>
              </w:rPr>
              <w:t>(</w:t>
            </w:r>
            <w:r w:rsidR="00A547F4">
              <w:rPr>
                <w:rStyle w:val="ECVContactDetails"/>
              </w:rPr>
              <w:t>+358) 468 453 833</w:t>
            </w:r>
          </w:p>
        </w:tc>
      </w:tr>
      <w:tr w14:paraId="16F7E510" w:rsidR="002946C7" w:rsidTr="74CEC7DB">
        <w:trPr>
          <w:cantSplit/>
          <w:trHeight w:val="340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4B0468" w14:paraId="05B7E816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2598B521" wp14:editId="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Picture 5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rPr/>
              <w:t xml:space="preserve"> </w:t>
            </w:r>
            <w:r w:rsidR="00A547F4">
              <w:rPr>
                <w:rStyle w:val="ECVInternetLink"/>
              </w:rPr>
              <w:t>Mia.nguyen@hotmail.com</w:t>
            </w:r>
          </w:p>
        </w:tc>
      </w:tr>
      <w:tr w14:paraId="7B14C114" w:rsidR="002946C7" w:rsidTr="74CEC7DB">
        <w:trPr>
          <w:cantSplit/>
          <w:trHeight w:val="340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A130EE9">
            <w:pPr>
              <w:pStyle w:val="ECVContactDetails0"/>
            </w:pPr>
          </w:p>
        </w:tc>
      </w:tr>
      <w:tr w14:paraId="3C1BCC24" w:rsidR="002946C7" w:rsidTr="74CEC7DB">
        <w:trPr>
          <w:cantSplit/>
          <w:trHeight w:val="340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15EB60D1">
            <w:pPr>
              <w:pStyle w:val="ECVContactDetails0"/>
            </w:pPr>
          </w:p>
        </w:tc>
      </w:tr>
      <w:tr w14:paraId="7EE192F1" w:rsidR="002946C7" w:rsidTr="74CEC7DB">
        <w:trPr>
          <w:cantSplit/>
          <w:trHeight w:val="397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2F832C6F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A547F4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A547F4">
              <w:rPr>
                <w:rStyle w:val="ECVContactDetails"/>
              </w:rPr>
              <w:t>16/06/1993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A547F4">
              <w:rPr>
                <w:rStyle w:val="ECVContactDetails"/>
              </w:rPr>
              <w:t>Vietnamese</w:t>
            </w:r>
          </w:p>
        </w:tc>
      </w:tr>
    </w:tbl>
    <w:p w:rsidR="002946C7" w:rsidRDefault="002946C7" w14:paraId="5CDE6900">
      <w:pPr>
        <w:pStyle w:val="ECVText"/>
      </w:pPr>
    </w:p>
    <w:tbl>
      <w:tblGrid>
        <w:gridCol w:w="2834"/>
        <w:gridCol w:w="7541"/>
      </w:tblGrid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087774E0" w:rsidR="002946C7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0DAE96D1" w:rsidP="00590B59">
            <w:pPr>
              <w:pStyle w:val="ECVLeftHeading"/>
              <w:jc w:val="left"/>
            </w:pPr>
            <w:bookmarkStart w:name="_GoBack" w:colFirst="0" w:colLast="0" w:id="0"/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41472A8D" w:rsidP="00A547F4">
            <w:pPr>
              <w:pStyle w:val="ECVNameField"/>
            </w:pPr>
          </w:p>
        </w:tc>
      </w:tr>
      <w:bookmarkEnd w:id="0"/>
    </w:tbl>
    <w:p w:rsidR="002946C7" w:rsidRDefault="002946C7" w14:paraId="3898BD2C">
      <w:pPr>
        <w:pStyle w:val="ECVText"/>
      </w:pPr>
    </w:p>
    <w:tbl>
      <w:tblGrid>
        <w:gridCol w:w="2835"/>
        <w:gridCol w:w="7540"/>
      </w:tblGrid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6942D147" w:rsidR="002946C7">
        <w:trPr>
          <w:trHeight w:val="170"/>
        </w:trPr>
        <w:tc>
          <w:tcPr>
            <w:tcW w:w="2835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1718D07B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2946C7" w:rsidRDefault="004B0468" w14:paraId="1198FE1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5FCE5BF" wp14:editId="7777777">
                  <wp:extent cx="4791075" cy="85725"/>
                  <wp:effectExtent l="0" t="0" r="9525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14:paraId="1F3E8BC3" w:rsidP="00A547F4">
      <w:pPr>
        <w:pStyle w:val="ECVComments"/>
        <w:jc w:val="left"/>
      </w:pPr>
    </w:p>
    <w:tbl>
      <w:tblGrid>
        <w:gridCol w:w="2834"/>
        <w:gridCol w:w="7541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0D794F99" w:rsidR="007C59B3">
        <w:trPr>
          <w:cantSplit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Merge w:val="restart"/>
          </w:tcPr>
          <w:p w:rsidR="007C59B3" w:rsidRDefault="007C59B3" w14:paraId="4674CE0A" w:rsidP="007C59B3">
            <w:pPr>
              <w:pStyle w:val="ECVDate"/>
            </w:pPr>
            <w:r>
              <w:t>2005 to 2006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6EF41632" w:rsidP="007C59B3">
            <w:pPr>
              <w:pStyle w:val="ECVSubSectionHeading"/>
            </w:pPr>
            <w:r>
              <w:t>Teacher assistant</w:t>
            </w:r>
          </w:p>
        </w:tc>
      </w:tr>
      <w:tr w14:paraId="7A791129" w:rsidR="007C59B3">
        <w:trPr>
          <w:cantSplit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60A5EFF4" w:rsidP="007C59B3">
            <w:pPr>
              <w:pStyle w:val="ECVOrganisationDetails"/>
            </w:pPr>
            <w:r>
              <w:t>TEG international English center (formally known as Tyndale), Haiphong, Vietnam</w:t>
            </w:r>
          </w:p>
        </w:tc>
      </w:tr>
      <w:tr w14:paraId="7CACBBB7" w:rsidR="007C59B3">
        <w:trPr>
          <w:cantSplit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4B6D37D2" w:rsidP="007C59B3">
            <w:pPr>
              <w:pStyle w:val="ECVSectionBullet"/>
              <w:numPr>
                <w:ilvl w:val="0"/>
                <w:numId w:val="2"/>
              </w:numPr>
            </w:pPr>
            <w:r>
              <w:t>Support the teacher in organising lessons and activities.</w:t>
            </w:r>
          </w:p>
          <w:p w:rsidR="007C59B3" w:rsidRDefault="007C59B3" w14:paraId="430DF94F" w:rsidP="007C59B3">
            <w:pPr>
              <w:pStyle w:val="ECVSectionBullet"/>
              <w:numPr>
                <w:ilvl w:val="0"/>
                <w:numId w:val="2"/>
              </w:numPr>
            </w:pPr>
            <w:r>
              <w:t>Provide cares and supports to the students.</w:t>
            </w:r>
          </w:p>
        </w:tc>
      </w:tr>
      <w:tr w14:paraId="77AADAF4" w:rsidR="007C59B3">
        <w:trPr>
          <w:cantSplit/>
          <w:trHeight w:val="340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5775E011" w:rsidP="007C59B3">
            <w:pPr>
              <w:pStyle w:val="ECVBusinessSectorRow"/>
            </w:pPr>
          </w:p>
        </w:tc>
      </w:tr>
      <w:tr w14:paraId="5A847AC5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3AEFFF8D" w:rsidP="007C59B3" w:rsidRPr="007C59B3">
            <w:pPr>
              <w:rPr>
                <w:color w:val="1F497D"/>
                <w:sz w:val="18"/>
                <w:szCs w:val="18"/>
              </w:rPr>
            </w:pPr>
            <w:r>
              <w:rPr>
                <w:szCs w:val="18"/>
                <w:color w:val="1F497D"/>
                <w:sz w:val="18"/>
              </w:rPr>
              <w:t>September 2007 to June 2011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454D3F34" w:rsidP="007C59B3" w:rsidRPr="00F95ADC">
            <w:pPr>
              <w:rPr>
                <w:color w:val="1F497D"/>
                <w:sz w:val="22"/>
                <w:szCs w:val="22"/>
              </w:rPr>
              <w:pStyle w:val="ECVBusinessSectorRow"/>
            </w:pPr>
            <w:r w:rsidRPr="00F95ADC">
              <w:rPr>
                <w:szCs w:val="22"/>
                <w:color w:val="1F497D"/>
                <w:sz w:val="22"/>
              </w:rPr>
              <w:t>Member of the Student Council</w:t>
            </w:r>
          </w:p>
          <w:p w:rsidR="007C59B3" w:rsidRDefault="007C59B3" w14:paraId="4C7AAB8F" w:rsidP="007C59B3" w:rsidRPr="00F95ADC">
            <w:pPr>
              <w:rPr>
                <w:color w:val="auto"/>
                <w:sz w:val="18"/>
                <w:szCs w:val="18"/>
              </w:rPr>
              <w:pStyle w:val="ECVBusinessSectorRow"/>
            </w:pPr>
            <w:r>
              <w:rPr>
                <w:szCs w:val="18"/>
                <w:color w:val="auto"/>
                <w:sz w:val="18"/>
              </w:rPr>
              <w:t>Hai An High school, Haiphong, Vietnam</w:t>
            </w:r>
          </w:p>
        </w:tc>
      </w:tr>
      <w:tr w14:paraId="0A9ADBEC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4D4E808B" w:rsidP="007C59B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3E812286" w:rsidP="007C59B3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Participant in organising school events.</w:t>
            </w:r>
          </w:p>
          <w:p w:rsidR="007C59B3" w:rsidRDefault="007C59B3" w14:paraId="3EF7D116" w:rsidP="007C59B3" w:rsidRPr="00F95ADC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Host and co-host of these events.</w:t>
            </w:r>
          </w:p>
        </w:tc>
      </w:tr>
      <w:tr w14:paraId="4B9BC399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1BE6CEC2" w:rsidP="007C59B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57A62240" w:rsidP="007C59B3">
            <w:pPr>
              <w:rPr>
                <w:color w:val="000000"/>
                <w:sz w:val="18"/>
                <w:szCs w:val="18"/>
              </w:rPr>
              <w:pStyle w:val="ECVBusinessSectorRow"/>
            </w:pPr>
          </w:p>
        </w:tc>
      </w:tr>
      <w:tr w14:paraId="428EB1B8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7C013AA4" w:rsidP="007C59B3">
            <w:pPr>
              <w:rPr>
                <w:color w:val="1F497D"/>
                <w:sz w:val="18"/>
                <w:szCs w:val="18"/>
              </w:rPr>
            </w:pPr>
            <w:r>
              <w:rPr>
                <w:szCs w:val="18"/>
                <w:color w:val="1F497D"/>
                <w:sz w:val="18"/>
              </w:rPr>
              <w:t>01 September 2011- 15 December 2011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4CF9A591" w:rsidP="007C59B3">
            <w:pPr>
              <w:rPr>
                <w:color w:val="1F497D"/>
                <w:sz w:val="22"/>
                <w:szCs w:val="22"/>
              </w:rPr>
              <w:pStyle w:val="ECVBusinessSectorRow"/>
            </w:pPr>
            <w:r>
              <w:rPr>
                <w:szCs w:val="22"/>
                <w:color w:val="1F497D"/>
                <w:sz w:val="22"/>
              </w:rPr>
              <w:t>Project Leader</w:t>
            </w:r>
          </w:p>
          <w:p w:rsidR="007C59B3" w:rsidRDefault="007C59B3" w14:paraId="5280F3AF" w:rsidP="007C59B3">
            <w:pPr>
              <w:rPr>
                <w:color w:val="000000"/>
                <w:sz w:val="18"/>
                <w:szCs w:val="18"/>
              </w:rPr>
              <w:pStyle w:val="ECVBusinessSectorRow"/>
            </w:pPr>
            <w:r>
              <w:rPr>
                <w:szCs w:val="18"/>
                <w:color w:val="000000"/>
                <w:sz w:val="18"/>
              </w:rPr>
              <w:t>High North as a Learning region project, Tornio, Finland</w:t>
            </w:r>
          </w:p>
          <w:p w:rsidR="007C59B3" w:rsidRDefault="007C59B3" w14:paraId="4A363764" w:rsidP="007C59B3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Researching for case company in the region.</w:t>
            </w:r>
          </w:p>
          <w:p w:rsidR="007C59B3" w:rsidRDefault="007C59B3" w14:paraId="40D9B0A1" w:rsidP="007C59B3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Organizing interviews and meetings with the companies.</w:t>
            </w:r>
          </w:p>
          <w:p w:rsidR="007C59B3" w:rsidRDefault="007C59B3" w14:paraId="1687E51D" w:rsidP="007C59B3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Analysing their current positions in the market.</w:t>
            </w:r>
          </w:p>
          <w:p w:rsidR="007C59B3" w:rsidRDefault="007C59B3" w14:paraId="2B6FDF06" w:rsidP="007C59B3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Representing them and make a participation in the trade fair.</w:t>
            </w:r>
          </w:p>
          <w:p w:rsidR="007C59B3" w:rsidRDefault="007C59B3" w14:paraId="20FAFF50" w:rsidP="007C59B3">
            <w:pPr>
              <w:rPr>
                <w:color w:val="000000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000000"/>
                <w:sz w:val="18"/>
              </w:rPr>
              <w:t>Proposing marketing and development strategies to companies</w:t>
            </w:r>
          </w:p>
          <w:p w:rsidR="007C59B3" w:rsidRDefault="007C59B3" w14:paraId="1C4B4B1B" w:rsidP="007C59B3" w:rsidRPr="00FA5AA0">
            <w:pPr>
              <w:rPr>
                <w:color w:val="000000"/>
                <w:sz w:val="18"/>
                <w:szCs w:val="18"/>
              </w:rPr>
              <w:pStyle w:val="ECVBusinessSectorRow"/>
            </w:pPr>
          </w:p>
          <w:p w:rsidR="007C59B3" w:rsidRDefault="007C59B3" w14:paraId="783E987C" w:rsidP="007C59B3">
            <w:pPr>
              <w:rPr>
                <w:color w:val="000000"/>
                <w:sz w:val="18"/>
                <w:szCs w:val="18"/>
              </w:rPr>
              <w:pStyle w:val="ECVBusinessSectorRow"/>
            </w:pPr>
          </w:p>
        </w:tc>
      </w:tr>
      <w:tr w14:paraId="5F23E716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0C20AAE2" w:rsidP="007C59B3">
            <w:pPr>
              <w:rPr>
                <w:color w:val="1F497D"/>
                <w:sz w:val="18"/>
                <w:szCs w:val="18"/>
              </w:rPr>
            </w:pPr>
            <w:r>
              <w:rPr>
                <w:szCs w:val="18"/>
                <w:color w:val="1F497D"/>
                <w:sz w:val="18"/>
              </w:rPr>
              <w:t>15 January 2012- 15 May 2012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2C348FD5" w:rsidP="007C59B3">
            <w:pPr>
              <w:rPr>
                <w:color w:val="1F497D"/>
                <w:sz w:val="22"/>
                <w:szCs w:val="22"/>
              </w:rPr>
              <w:pStyle w:val="ECVBusinessSectorRow"/>
            </w:pPr>
            <w:r>
              <w:rPr>
                <w:szCs w:val="22"/>
                <w:color w:val="1F497D"/>
                <w:sz w:val="22"/>
              </w:rPr>
              <w:t>Project Participant</w:t>
            </w:r>
          </w:p>
          <w:p w:rsidR="007C59B3" w:rsidRDefault="007C59B3" w14:paraId="3C149544" w:rsidP="007C59B3">
            <w:pPr>
              <w:rPr>
                <w:color w:val="auto"/>
                <w:sz w:val="18"/>
                <w:szCs w:val="18"/>
              </w:rPr>
              <w:pStyle w:val="ECVBusinessSectorRow"/>
            </w:pPr>
            <w:r>
              <w:rPr>
                <w:szCs w:val="18"/>
                <w:color w:val="auto"/>
                <w:sz w:val="18"/>
              </w:rPr>
              <w:t>Business Enterprise project, Tornio, Finland</w:t>
            </w:r>
          </w:p>
          <w:p w:rsidR="007C59B3" w:rsidRDefault="007C59B3" w14:paraId="5B75DC2F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Creating a business idea of developing a pet- care shop.</w:t>
            </w:r>
          </w:p>
          <w:p w:rsidR="007C59B3" w:rsidRDefault="007C59B3" w14:paraId="4119A22A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Analysing financial, linguistic, marketing, and management issues.</w:t>
            </w:r>
          </w:p>
          <w:p w:rsidR="007C59B3" w:rsidRDefault="007C59B3" w14:paraId="0745936A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Consulting with university’s project manager.</w:t>
            </w:r>
          </w:p>
          <w:p w:rsidR="007C59B3" w:rsidRDefault="007C59B3" w14:paraId="33745B1F" w:rsidP="007C59B3">
            <w:pPr>
              <w:rPr>
                <w:color w:val="1F497D"/>
                <w:sz w:val="22"/>
                <w:szCs w:val="22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Presenting the final product to the teachers and school mates.</w:t>
            </w:r>
          </w:p>
        </w:tc>
      </w:tr>
      <w:tr w14:paraId="221F64B0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37D8517A" w:rsidP="007C59B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73A663FA" w:rsidP="007C59B3">
            <w:pPr>
              <w:rPr>
                <w:color w:val="1F497D"/>
                <w:sz w:val="22"/>
                <w:szCs w:val="22"/>
              </w:rPr>
              <w:pStyle w:val="ECVBusinessSectorRow"/>
            </w:pPr>
          </w:p>
        </w:tc>
      </w:tr>
      <w:tr w14:paraId="310194CE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332A1C0B" w:rsidP="007C59B3">
            <w:pPr>
              <w:rPr>
                <w:color w:val="1F497D"/>
                <w:sz w:val="18"/>
                <w:szCs w:val="18"/>
              </w:rPr>
            </w:pPr>
            <w:r>
              <w:rPr>
                <w:szCs w:val="18"/>
                <w:color w:val="1F497D"/>
                <w:sz w:val="18"/>
              </w:rPr>
              <w:t>June 2012- August 2012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06572B00" w:rsidP="007C59B3">
            <w:pPr>
              <w:rPr>
                <w:color w:val="1F497D"/>
                <w:sz w:val="22"/>
                <w:szCs w:val="22"/>
              </w:rPr>
              <w:pStyle w:val="ECVBusinessSectorRow"/>
            </w:pPr>
            <w:r>
              <w:rPr>
                <w:szCs w:val="22"/>
                <w:color w:val="1F497D"/>
                <w:sz w:val="22"/>
              </w:rPr>
              <w:t>Event Runner</w:t>
            </w:r>
          </w:p>
          <w:p w:rsidR="007C59B3" w:rsidRDefault="007C59B3" w14:paraId="734B7DF7" w:rsidP="007C59B3">
            <w:pPr>
              <w:rPr>
                <w:color w:val="auto"/>
                <w:sz w:val="18"/>
                <w:szCs w:val="18"/>
              </w:rPr>
              <w:pStyle w:val="ECVBusinessSectorRow"/>
            </w:pPr>
            <w:r>
              <w:rPr>
                <w:szCs w:val="18"/>
                <w:color w:val="auto"/>
                <w:sz w:val="18"/>
              </w:rPr>
              <w:t>Haiphong charity Associtation, Haiphong, Vietnam</w:t>
            </w:r>
          </w:p>
          <w:p w:rsidR="007C59B3" w:rsidRDefault="007C59B3" w14:paraId="1CC825B8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In charge of organising and preparating for the event.</w:t>
            </w:r>
          </w:p>
          <w:p w:rsidR="007C59B3" w:rsidRDefault="007C59B3" w14:paraId="0C7DF48F" w:rsidP="007C59B3">
            <w:pPr>
              <w:rPr>
                <w:color w:val="1F497D"/>
                <w:sz w:val="22"/>
                <w:szCs w:val="22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Act as a volunteer in charity activities if needed.</w:t>
            </w:r>
          </w:p>
        </w:tc>
      </w:tr>
      <w:tr w14:paraId="444A7D8F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377BC339" w:rsidP="007C59B3">
            <w:pPr>
              <w:rPr>
                <w:color w:val="1F497D"/>
                <w:sz w:val="18"/>
                <w:szCs w:val="18"/>
              </w:rPr>
            </w:pP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6046BAAC" w:rsidP="007C59B3">
            <w:pPr>
              <w:rPr>
                <w:color w:val="1F497D"/>
                <w:sz w:val="22"/>
                <w:szCs w:val="22"/>
              </w:rPr>
              <w:pStyle w:val="ECVBusinessSectorRow"/>
            </w:pPr>
          </w:p>
        </w:tc>
      </w:tr>
      <w:tr w14:paraId="41DD8BFF" w:rsidR="007C59B3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7C59B3" w:rsidRDefault="007C59B3" w14:paraId="2A8DFF48" w:rsidP="007C59B3">
            <w:pPr>
              <w:rPr>
                <w:color w:val="1F497D"/>
                <w:sz w:val="18"/>
                <w:szCs w:val="18"/>
              </w:rPr>
            </w:pPr>
            <w:r>
              <w:rPr>
                <w:szCs w:val="18"/>
                <w:color w:val="1F497D"/>
                <w:sz w:val="18"/>
              </w:rPr>
              <w:t>01 September 2013- 27 October</w:t>
            </w:r>
          </w:p>
          <w:p w:rsidR="007C59B3" w:rsidRDefault="007C59B3" w14:paraId="174DF3F2" w:rsidP="007C59B3">
            <w:pPr>
              <w:rPr>
                <w:color w:val="1F497D"/>
                <w:sz w:val="18"/>
                <w:szCs w:val="18"/>
              </w:rPr>
            </w:pPr>
            <w:r>
              <w:rPr>
                <w:szCs w:val="18"/>
                <w:color w:val="1F497D"/>
                <w:sz w:val="18"/>
              </w:rPr>
              <w:t xml:space="preserve"> 2013</w:t>
            </w:r>
          </w:p>
        </w:tc>
        <w:tc>
          <w:tcPr>
            <w:tcW w:w="754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7C59B3" w:rsidRDefault="007C59B3" w14:paraId="37EA5F71" w:rsidP="007C59B3">
            <w:pPr>
              <w:rPr>
                <w:color w:val="1F497D"/>
                <w:sz w:val="22"/>
                <w:szCs w:val="22"/>
              </w:rPr>
              <w:pStyle w:val="ECVBusinessSectorRow"/>
            </w:pPr>
            <w:r>
              <w:rPr>
                <w:szCs w:val="22"/>
                <w:color w:val="1F497D"/>
                <w:sz w:val="22"/>
              </w:rPr>
              <w:t>Project Leader</w:t>
            </w:r>
          </w:p>
          <w:p w:rsidR="007C59B3" w:rsidRDefault="007C59B3" w14:paraId="01FD3F00" w:rsidP="007C59B3">
            <w:pPr>
              <w:rPr>
                <w:color w:val="auto"/>
                <w:sz w:val="18"/>
                <w:szCs w:val="18"/>
              </w:rPr>
              <w:pStyle w:val="ECVBusinessSectorRow"/>
            </w:pPr>
            <w:r>
              <w:rPr>
                <w:szCs w:val="18"/>
                <w:color w:val="auto"/>
                <w:sz w:val="18"/>
              </w:rPr>
              <w:t>Cross- border Project, Tornio, Finland.</w:t>
            </w:r>
          </w:p>
          <w:p w:rsidR="007C59B3" w:rsidRDefault="007C59B3" w14:paraId="13AC4A63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Researching for a case company in the region.</w:t>
            </w:r>
          </w:p>
          <w:p w:rsidR="007C59B3" w:rsidRDefault="007C59B3" w14:paraId="2A2BC808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Analysing the internationalization posibilities, regional development.</w:t>
            </w:r>
          </w:p>
          <w:p w:rsidR="007C59B3" w:rsidRDefault="007C59B3" w14:paraId="446F9602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Finding potential retailers for the case company.</w:t>
            </w:r>
          </w:p>
          <w:p w:rsidR="007C59B3" w:rsidRDefault="007C59B3" w14:paraId="0A938731" w:rsidP="007C59B3">
            <w:pPr>
              <w:rPr>
                <w:color w:val="auto"/>
                <w:sz w:val="18"/>
                <w:szCs w:val="18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Presenting the case company to the teachers and school mates.</w:t>
            </w:r>
          </w:p>
          <w:p w:rsidR="007C59B3" w:rsidRDefault="007C59B3" w14:paraId="2C861432" w:rsidP="007C59B3">
            <w:pPr>
              <w:rPr>
                <w:color w:val="1F497D"/>
                <w:sz w:val="22"/>
                <w:szCs w:val="22"/>
              </w:rPr>
              <w:pStyle w:val="ECVBusinessSectorRow"/>
              <w:numPr>
                <w:ilvl w:val="0"/>
                <w:numId w:val="3"/>
              </w:numPr>
            </w:pPr>
            <w:r>
              <w:rPr>
                <w:szCs w:val="18"/>
                <w:color w:val="auto"/>
                <w:sz w:val="18"/>
              </w:rPr>
              <w:t>Proposing the company with some strategies to enter the global market.</w:t>
            </w:r>
          </w:p>
        </w:tc>
      </w:tr>
    </w:tbl>
    <w:p w:rsidR="002946C7" w:rsidRDefault="002946C7" w14:paraId="4C3AFBEE">
      <w:pPr>
        <w:pStyle w:val="ECVText"/>
      </w:pPr>
    </w:p>
    <w:tbl>
      <w:tblGrid>
        <w:gridCol w:w="2835"/>
        <w:gridCol w:w="7540"/>
      </w:tblGrid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483D05B5" w:rsidR="002946C7">
        <w:trPr>
          <w:trHeight w:val="170"/>
        </w:trPr>
        <w:tc>
          <w:tcPr>
            <w:tcW w:w="2835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B2A94F6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2946C7" w:rsidRDefault="004B0468" w14:paraId="6245E24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BCC1876" wp14:editId="7777777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14:paraId="392C9452" w:rsidP="007C59B3">
      <w:pPr>
        <w:pStyle w:val="ECVComments"/>
        <w:jc w:val="left"/>
      </w:pPr>
    </w:p>
    <w:tbl>
      <w:tblGrid>
        <w:gridCol w:w="2834"/>
        <w:gridCol w:w="6237"/>
        <w:gridCol w:w="1305"/>
        <w:gridCol w:w="4932"/>
        <w:gridCol w:w="2610"/>
        <w:gridCol w:w="3627"/>
        <w:gridCol w:w="1305"/>
        <w:gridCol w:w="2610"/>
      </w:tblGrid>
      <w:tblPr>
        <w:tblpPr w:topFromText="6" w:bottomFromText="170" w:vertAnchor="text" w:tblpY="6"/>
        <w:tblW w:w="25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20461BBA" w:rsidR="006832D1" w:rsidTr="006832D1">
        <w:trPr>
          <w:gridAfter w:val="1"/>
          <w:wAfter w:w="2610" w:type="dxa"/>
          <w:cantSplit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Merge w:val="restart"/>
          </w:tcPr>
          <w:p w:rsidR="006832D1" w:rsidRDefault="006832D1" w14:paraId="4E8646A7" w:rsidP="006832D1">
            <w:pPr>
              <w:pStyle w:val="ECVDate"/>
            </w:pPr>
            <w:r>
              <w:t>01 September 2011- Present</w:t>
            </w:r>
          </w:p>
        </w:tc>
        <w:tc>
          <w:tcPr>
            <w:tcW w:w="623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71D8A45B" w:rsidP="006832D1">
            <w:pPr>
              <w:pStyle w:val="ECVSubSectionHeading"/>
            </w:pPr>
            <w:r>
              <w:t>Bachelor Degree in Business Administration.</w:t>
            </w:r>
          </w:p>
        </w:tc>
        <w:tc>
          <w:tcPr>
            <w:tcW w:w="6237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7D67805B" w:rsidP="006832D1">
            <w:pPr>
              <w:pStyle w:val="ECVRightHeading"/>
            </w:pPr>
          </w:p>
        </w:tc>
        <w:tc>
          <w:tcPr>
            <w:tcW w:w="6237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37B23DAC" w:rsidP="006832D1">
            <w:pPr>
              <w:pStyle w:val="ECVSubSectionHeading"/>
            </w:pPr>
          </w:p>
        </w:tc>
        <w:tc>
          <w:tcPr>
            <w:tcW w:w="1305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1827687A" w:rsidP="006832D1">
            <w:pPr>
              <w:pStyle w:val="ECVRightHeading"/>
            </w:pPr>
          </w:p>
        </w:tc>
      </w:tr>
      <w:tr w14:paraId="79C76A11" w:rsidR="006832D1" w:rsidTr="006832D1">
        <w:trPr>
          <w:cantSplit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2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4EE84DBD" w:rsidP="006832D1">
            <w:pPr>
              <w:pStyle w:val="ECVOrganisationDetails"/>
            </w:pPr>
            <w:r>
              <w:t>Kemi- Tornio University of Applied Sciences, Tornio, Finland.</w:t>
            </w:r>
          </w:p>
        </w:tc>
        <w:tc>
          <w:tcPr>
            <w:tcW w:w="7542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4AFFA5D6" w:rsidP="006832D1">
            <w:pPr>
              <w:pStyle w:val="ECVOrganisationDetails"/>
            </w:pPr>
          </w:p>
        </w:tc>
        <w:tc>
          <w:tcPr>
            <w:tcW w:w="7542" w:type="dxa"/>
            <w:gridSpan w:val="3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19CF8986" w:rsidP="006832D1">
            <w:pPr>
              <w:pStyle w:val="ECVOrganisationDetails"/>
            </w:pPr>
          </w:p>
        </w:tc>
      </w:tr>
      <w:tr w14:paraId="4C29C8AF" w:rsidR="006832D1" w:rsidTr="006832D1">
        <w:trPr>
          <w:cantSplit/>
          <w:trHeight w:val="243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7542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24118AE9" w:rsidP="006832D1">
            <w:pPr>
              <w:pStyle w:val="ECVSectionBullet"/>
              <w:numPr>
                <w:ilvl w:val="0"/>
                <w:numId w:val="2"/>
              </w:numPr>
              <w:ind w:left="0"/>
              <w:ind w:firstLine="0"/>
            </w:pPr>
            <w:r>
              <w:t>September 2011- May 2013: Theories and Skills subjects (Business Management (major), Project management, Business Mathematics, Accounting and Financial planning, Statistics, Economics and regional development, Strategy, International law, Corporate governance, Business ethics, Business management research).</w:t>
            </w:r>
          </w:p>
          <w:p w:rsidR="006832D1" w:rsidRDefault="006832D1" w14:paraId="0A09F08E" w:rsidP="006832D1">
            <w:pPr>
              <w:pStyle w:val="ECVSectionBullet"/>
              <w:numPr>
                <w:ilvl w:val="0"/>
                <w:numId w:val="2"/>
              </w:numPr>
              <w:ind w:left="0"/>
              <w:ind w:firstLine="0"/>
            </w:pPr>
            <w:r>
              <w:t>August 2013- December 2014: Practices and Jobs experiencing, Thesis writing.</w:t>
            </w:r>
          </w:p>
        </w:tc>
        <w:tc>
          <w:tcPr>
            <w:tcW w:w="7542" w:type="dxa"/>
            <w:gridSpan w:val="2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67256176" w:rsidP="006832D1">
            <w:pPr>
              <w:pStyle w:val="ECVSectionBullet"/>
              <w:numPr>
                <w:ilvl w:val="0"/>
                <w:numId w:val="2"/>
              </w:numPr>
            </w:pPr>
          </w:p>
        </w:tc>
        <w:tc>
          <w:tcPr>
            <w:tcW w:w="7542" w:type="dxa"/>
            <w:gridSpan w:val="3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697F3C16" w:rsidP="006832D1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2946C7" w:rsidRDefault="002946C7" w14:paraId="3C04906E">
      <w:pPr>
        <w:pStyle w:val="ECVText"/>
      </w:pPr>
    </w:p>
    <w:tbl>
      <w:tblGrid>
        <w:gridCol w:w="2835"/>
        <w:gridCol w:w="7540"/>
      </w:tblGrid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36610C7D" w:rsidR="002946C7">
        <w:trPr>
          <w:trHeight w:val="170"/>
        </w:trPr>
        <w:tc>
          <w:tcPr>
            <w:tcW w:w="2835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495E7CE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2946C7" w:rsidRDefault="004B0468" w14:paraId="74D2B6E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44A3063" wp14:editId="7777777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14:paraId="3A175644">
      <w:pPr>
        <w:pStyle w:val="ECVComments"/>
      </w:pPr>
    </w:p>
    <w:tbl>
      <w:tblGrid>
        <w:gridCol w:w="2834"/>
        <w:gridCol w:w="1544"/>
        <w:gridCol w:w="1498"/>
        <w:gridCol w:w="1499"/>
        <w:gridCol w:w="1500"/>
        <w:gridCol w:w="1501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47C991CC" w:rsidR="002946C7">
        <w:trPr>
          <w:cantSplit/>
          <w:trHeight w:val="255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16EDDA22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6832D1" w14:paraId="42D5FD67">
            <w:pPr>
              <w:pStyle w:val="ECVSectionDetails"/>
            </w:pPr>
            <w:r>
              <w:t>Vietnamese</w:t>
            </w:r>
          </w:p>
        </w:tc>
      </w:tr>
      <w:tr w14:paraId="28E0D3EE" w:rsidR="002946C7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7599507D">
            <w:pPr>
              <w:pStyle w:val="ECVLeftHeading"/>
            </w:pPr>
          </w:p>
        </w:tc>
        <w:tc>
          <w:tcPr>
            <w:tcW w:w="7542" w:type="dxa"/>
            <w:gridSpan w:val="5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6B9D558B">
            <w:pPr>
              <w:pStyle w:val="ECVRightColumn"/>
            </w:pPr>
          </w:p>
        </w:tc>
      </w:tr>
      <w:tr w14:paraId="2B695E45" w:rsidR="002946C7">
        <w:trPr>
          <w:cantSplit/>
          <w:trHeight w:val="34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Merge w:val="restart"/>
          </w:tcPr>
          <w:p w:rsidR="002946C7" w:rsidRDefault="002946C7" w14:paraId="75D6FFD7">
            <w:pPr>
              <w:rPr>
                <w:caps/>
              </w:r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color="C0C0C0"/>
              <w:bottom w:val="single" w:sz="8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50E439C2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color="C0C0C0"/>
              <w:bottom w:val="single" w:sz="8" w:color="C0C0C0"/>
              <w:left w:val="single" w:sz="8" w:color="C0C0C0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2A8B1289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color="C0C0C0"/>
              <w:bottom w:val="single" w:sz="8" w:color="C0C0C0"/>
              <w:left w:val="single" w:sz="8" w:color="C0C0C0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3A1EE9A5">
            <w:pPr>
              <w:pStyle w:val="ECVLanguageHeading"/>
            </w:pPr>
            <w:r>
              <w:t xml:space="preserve">WRITING </w:t>
            </w:r>
          </w:p>
        </w:tc>
      </w:tr>
      <w:tr w14:paraId="7C8209FD" w:rsidR="002946C7">
        <w:trPr>
          <w:cantSplit/>
          <w:trHeight w:val="340"/>
        </w:trPr>
        <w:tc>
          <w:tcPr>
            <w:vMerge/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/>
        </w:tc>
        <w:tc>
          <w:tcPr>
            <w:tcW w:w="1544" w:type="dxa"/>
            <w:tcBorders>
              <w:top w:val="single" w:sz="4" w:color="auto"/>
              <w:bottom w:val="single" w:sz="8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5271D933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top w:val="single" w:sz="4" w:color="auto"/>
              <w:bottom w:val="single" w:sz="8" w:color="C0C0C0"/>
              <w:left w:val="single" w:sz="8" w:color="C0C0C0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3A1442D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top w:val="single" w:sz="4" w:color="auto"/>
              <w:bottom w:val="single" w:sz="8" w:color="C0C0C0"/>
              <w:left w:val="single" w:sz="8" w:color="C0C0C0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28947D00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top w:val="single" w:sz="4" w:color="auto"/>
              <w:bottom w:val="single" w:sz="8" w:color="C0C0C0"/>
              <w:left w:val="single" w:sz="8" w:color="C0C0C0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29B62385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top w:val="single" w:sz="4" w:color="auto"/>
              <w:bottom w:val="single" w:sz="8" w:color="C0C0C0"/>
              <w:left w:val="single" w:sz="8" w:color="C0C0C0"/>
              <w:right w:val="single" w:sz="4" w:color="auto"/>
            </w:tcBorders>
            <w:shd w:fill="auto" w:color="auto" w:val="clear"/>
            <w:vAlign w:val="center"/>
          </w:tcPr>
          <w:p w:rsidR="002946C7" w:rsidRDefault="002946C7" w14:paraId="30C69536">
            <w:pPr>
              <w:pStyle w:val="ECVRightColumn"/>
            </w:pPr>
          </w:p>
        </w:tc>
      </w:tr>
      <w:tr w14:paraId="7780232B" w:rsidR="002946C7">
        <w:trPr>
          <w:cantSplit/>
          <w:trHeight w:val="283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690211B3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36FD9929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79DCC0DC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5E01FF58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6D84DC95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6681FC47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14:paraId="227C23A4" w:rsidR="002946C7">
        <w:trPr>
          <w:cantSplit/>
          <w:trHeight w:val="283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65159A77"/>
        </w:tc>
        <w:tc>
          <w:tcPr>
            <w:tcW w:w="7542" w:type="dxa"/>
            <w:gridSpan w:val="5"/>
            <w:tcBorders>
              <w:top w:val="single" w:sz="4" w:color="auto"/>
              <w:bottom w:val="single" w:sz="8" w:color="C0C0C0"/>
              <w:left w:val="single" w:sz="4" w:color="auto"/>
              <w:right w:val="single" w:sz="4" w:color="auto"/>
            </w:tcBorders>
            <w:shd w:fill="ECECEC" w:color="auto" w:val="clear"/>
            <w:vAlign w:val="center"/>
          </w:tcPr>
          <w:p w:rsidR="002946C7" w:rsidRDefault="002946C7" w14:paraId="5EBDC99E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14:paraId="7F260487" w:rsidR="002946C7">
        <w:trPr>
          <w:cantSplit/>
          <w:trHeight w:val="283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2BE4D5CB">
            <w:pPr>
              <w:pStyle w:val="ECVLanguageName"/>
            </w:pPr>
            <w:r>
              <w:t>Finnish</w:t>
            </w:r>
          </w:p>
        </w:tc>
        <w:tc>
          <w:tcPr>
            <w:tcW w:w="1544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273630A8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4459DD62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2BFBEB56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146EF063">
            <w:pPr>
              <w:rPr>
                <w:caps w:val="0"/>
              </w:rPr>
              <w:pStyle w:val="ECVLanguageLevel"/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top w:val="single" w:sz="4" w:color="auto"/>
              <w:bottom w:val="single" w:sz="4" w:color="C0C0C0"/>
              <w:left w:val="single" w:sz="4" w:color="auto"/>
              <w:right w:val="single" w:sz="4" w:color="auto"/>
            </w:tcBorders>
            <w:shd w:fill="auto" w:color="auto" w:val="clear"/>
            <w:vAlign w:val="center"/>
          </w:tcPr>
          <w:p w:rsidR="002946C7" w:rsidRDefault="006832D1" w14:paraId="2A0F128F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14:paraId="6679A639" w:rsidR="002946C7">
        <w:trPr>
          <w:cantSplit/>
          <w:trHeight w:val="283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74DC4044"/>
        </w:tc>
        <w:tc>
          <w:tcPr>
            <w:tcW w:w="7542" w:type="dxa"/>
            <w:gridSpan w:val="5"/>
            <w:tcBorders>
              <w:top w:val="single" w:sz="4" w:color="auto"/>
              <w:bottom w:val="single" w:sz="8" w:color="C0C0C0"/>
              <w:left w:val="single" w:sz="4" w:color="auto"/>
              <w:right w:val="single" w:sz="4" w:color="auto"/>
            </w:tcBorders>
            <w:shd w:fill="ECECEC" w:color="auto" w:val="clear"/>
            <w:vAlign w:val="center"/>
          </w:tcPr>
          <w:p w:rsidR="002946C7" w:rsidRDefault="002946C7" w14:paraId="6F46948B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14:paraId="042E1994" w:rsidR="002946C7">
        <w:trPr>
          <w:cantSplit/>
          <w:trHeight w:val="397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4307B3A"/>
        </w:tc>
        <w:tc>
          <w:tcPr>
            <w:tcW w:w="7542" w:type="dxa"/>
            <w:gridSpan w:val="5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2946C7" w:rsidRDefault="002946C7" w14:paraId="237EEF78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 w14:paraId="5528A5FE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 w14:paraId="48EB4FC3"/>
    <w:tbl>
      <w:tblGrid>
        <w:gridCol w:w="2834"/>
        <w:gridCol w:w="7542"/>
        <w:gridCol w:w="7542"/>
      </w:tblGrid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219EB626" w:rsidR="006832D1" w:rsidTr="006832D1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1CCBCFC7" w:rsidP="006832D1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832D1" w:rsidRDefault="006832D1" w14:paraId="278F80EB" w:rsidP="006832D1">
            <w:pPr>
              <w:pStyle w:val="ECVSectionBullet"/>
              <w:numPr>
                <w:ilvl w:val="0"/>
                <w:numId w:val="2"/>
              </w:numPr>
            </w:pPr>
            <w:r>
              <w:t>Excellent communication skills through my experiences that were gained by taking Psychology research as a hobby, and through years of being the host/ co-host of numerous events.</w:t>
            </w:r>
          </w:p>
          <w:p w:rsidR="006832D1" w:rsidRDefault="006832D1" w14:paraId="4C1242A6" w:rsidP="006832D1">
            <w:pPr>
              <w:pStyle w:val="ECVSectionBullet"/>
              <w:numPr>
                <w:ilvl w:val="0"/>
                <w:numId w:val="2"/>
              </w:numPr>
            </w:pPr>
            <w:r>
              <w:t>Excellent in interacting with people and co-workers (my natural skill).</w:t>
            </w:r>
          </w:p>
          <w:p w:rsidR="006832D1" w:rsidRDefault="006832D1" w14:paraId="14B38843" w:rsidP="006832D1">
            <w:pPr>
              <w:pStyle w:val="ECVSectionBullet"/>
              <w:numPr>
                <w:ilvl w:val="0"/>
                <w:numId w:val="2"/>
              </w:numPr>
            </w:pPr>
            <w:r>
              <w:t>Good at negotiation/ how to handle conflicts in negotiation.</w:t>
            </w:r>
          </w:p>
          <w:p w:rsidR="006832D1" w:rsidRDefault="006832D1" w14:paraId="2F6AF939" w:rsidP="006832D1">
            <w:pPr>
              <w:pStyle w:val="ECVSectionBullet"/>
              <w:numPr>
                <w:ilvl w:val="0"/>
                <w:numId w:val="2"/>
              </w:numPr>
            </w:pPr>
            <w:r>
              <w:t>Familiar with working under different circumstances.</w:t>
            </w:r>
          </w:p>
          <w:p w:rsidR="006832D1" w:rsidRDefault="006832D1" w14:paraId="1370136E" w:rsidP="006832D1">
            <w:pPr>
              <w:pStyle w:val="ECVSectionBullet"/>
              <w:numPr>
                <w:ilvl w:val="0"/>
                <w:numId w:val="2"/>
              </w:numPr>
            </w:pPr>
            <w:r>
              <w:t>Confident.</w:t>
            </w: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0CAAE8F8" w:rsidP="006832D1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2946C7" w:rsidRDefault="002946C7" w14:paraId="03CF5298">
      <w:pPr>
        <w:pStyle w:val="ECVText"/>
      </w:pPr>
    </w:p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7D5293C3" w:rsidR="002946C7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0B481EB0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0319BD1B" w:rsidP="006832D1">
            <w:pPr>
              <w:pStyle w:val="ECVSectionBullet"/>
              <w:numPr>
                <w:ilvl w:val="0"/>
                <w:numId w:val="2"/>
              </w:numPr>
            </w:pPr>
            <w:r>
              <w:t>Leadership (was responsible for a team consisted of 6 people)</w:t>
            </w:r>
          </w:p>
          <w:p w:rsidR="006832D1" w:rsidRDefault="006832D1" w14:paraId="4DECD0EF" w:rsidP="006832D1">
            <w:pPr>
              <w:pStyle w:val="ECVSectionBullet"/>
              <w:numPr>
                <w:ilvl w:val="0"/>
                <w:numId w:val="2"/>
              </w:numPr>
            </w:pPr>
            <w:r>
              <w:t>Able to analyze flexibilities, uncertainties, and resolve them.</w:t>
            </w:r>
          </w:p>
          <w:p w:rsidR="002946C7" w:rsidRDefault="006832D1" w14:paraId="38EBDAC9" w:rsidP="006832D1">
            <w:pPr>
              <w:pStyle w:val="ECVSectionBullet"/>
              <w:numPr>
                <w:ilvl w:val="0"/>
                <w:numId w:val="2"/>
              </w:numPr>
            </w:pPr>
            <w:r>
              <w:t>Good management skills</w:t>
            </w:r>
          </w:p>
        </w:tc>
      </w:tr>
    </w:tbl>
    <w:p w:rsidR="002946C7" w:rsidRDefault="002946C7" w14:paraId="555120D1">
      <w:pPr>
        <w:pStyle w:val="ECVText"/>
      </w:pPr>
    </w:p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425ED7A6" w:rsidR="002946C7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531D2CD9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0687BB14" w:rsidP="006832D1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processes.</w:t>
            </w:r>
          </w:p>
          <w:p w:rsidR="006832D1" w:rsidRDefault="006832D1" w14:paraId="4CAB94A6" w:rsidP="006832D1">
            <w:pPr>
              <w:pStyle w:val="ECVSectionBullet"/>
              <w:numPr>
                <w:ilvl w:val="0"/>
                <w:numId w:val="2"/>
              </w:numPr>
            </w:pPr>
            <w:r>
              <w:t>Excellent in understanding the personalities and behaviours of human.</w:t>
            </w:r>
          </w:p>
          <w:p w:rsidR="006832D1" w:rsidRDefault="006832D1" w14:paraId="76B0FB4F" w:rsidP="006832D1">
            <w:pPr>
              <w:pStyle w:val="ECVSectionBullet"/>
              <w:numPr>
                <w:ilvl w:val="0"/>
                <w:numId w:val="2"/>
              </w:numPr>
            </w:pPr>
            <w:r>
              <w:t>Smart, fast- learning, hard- working.</w:t>
            </w:r>
          </w:p>
          <w:p w:rsidR="002946C7" w:rsidRDefault="006832D1" w14:paraId="24FF63F7" w:rsidP="006832D1">
            <w:pPr>
              <w:pStyle w:val="ECVSectionBullet"/>
              <w:numPr>
                <w:ilvl w:val="0"/>
                <w:numId w:val="2"/>
              </w:numPr>
            </w:pPr>
            <w:r>
              <w:t>Capable of working under stressful environment.</w:t>
            </w:r>
          </w:p>
        </w:tc>
      </w:tr>
    </w:tbl>
    <w:p w:rsidR="002946C7" w:rsidRDefault="002946C7" w14:paraId="0354E1E1">
      <w:pPr>
        <w:pStyle w:val="ECVText"/>
      </w:pPr>
    </w:p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75C50C42" w:rsidR="002946C7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50861EA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6832D1" w:rsidRDefault="006832D1" w14:paraId="2988BD84" w:rsidP="006832D1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  <w:p w:rsidR="002946C7" w:rsidRDefault="006832D1" w14:paraId="2862C6A4" w:rsidP="006832D1">
            <w:pPr>
              <w:pStyle w:val="ECVSectionBullet"/>
              <w:numPr>
                <w:ilvl w:val="0"/>
                <w:numId w:val="2"/>
              </w:numPr>
            </w:pPr>
            <w:r>
              <w:t>Proficient in searching documents on the Web using various web browsers and presenting these documents using MS office programs</w:t>
            </w:r>
          </w:p>
        </w:tc>
      </w:tr>
    </w:tbl>
    <w:p w:rsidR="002946C7" w:rsidRDefault="002946C7" w14:paraId="539A9CA3">
      <w:pPr>
        <w:pStyle w:val="ECVText"/>
      </w:pPr>
    </w:p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33B83CBB" w:rsidR="002946C7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A6F8EF9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6832D1" w14:paraId="2C987BA2" w:rsidP="006832D1">
            <w:pPr>
              <w:pStyle w:val="ECVSectionBullet"/>
              <w:ind w:left="113"/>
            </w:pPr>
            <w:r>
              <w:t>Has taken a big passion in learning and researching about Psychology, especially Human behaviors and personality developments</w:t>
            </w:r>
          </w:p>
        </w:tc>
      </w:tr>
    </w:tbl>
    <w:p w:rsidR="002946C7" w:rsidRDefault="002946C7" w14:paraId="434FA7F1"/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4583223B" w:rsidR="002946C7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61D4F32A">
            <w:pPr>
              <w:pStyle w:val="ECVLeftDetails"/>
            </w:pP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0F17119" w:rsidP="006832D1">
            <w:pPr>
              <w:pStyle w:val="ECVSectionBullet"/>
            </w:pPr>
          </w:p>
        </w:tc>
      </w:tr>
    </w:tbl>
    <w:p w:rsidR="002946C7" w:rsidRDefault="002946C7" w14:paraId="3C634932">
      <w:pPr>
        <w:pStyle w:val="ECVText"/>
      </w:pPr>
    </w:p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50B90CCE" w:rsidR="002946C7">
        <w:trPr>
          <w:cantSplit/>
          <w:trHeight w:val="170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3EF27B5C" w:rsidP="007A1368">
            <w:pPr>
              <w:pStyle w:val="ECVLeftDetails"/>
            </w:pP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5669E0FD" w:rsidP="007A1368">
            <w:pPr>
              <w:pStyle w:val="ECVSectionBullet"/>
            </w:pPr>
          </w:p>
        </w:tc>
      </w:tr>
    </w:tbl>
    <w:p w:rsidR="002946C7" w:rsidRDefault="002946C7" w14:paraId="50621234">
      <w:pPr>
        <w:pStyle w:val="ECVText"/>
      </w:pPr>
    </w:p>
    <w:tbl>
      <w:tblGrid>
        <w:gridCol w:w="2835"/>
        <w:gridCol w:w="7540"/>
      </w:tblGrid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2F52D065" w:rsidR="002946C7">
        <w:trPr>
          <w:cantSplit/>
          <w:trHeight w:val="170"/>
        </w:trPr>
        <w:tc>
          <w:tcPr>
            <w:tcW w:w="2835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6BB5F119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  <w:vAlign w:val="bottom"/>
          </w:tcPr>
          <w:p w:rsidR="002946C7" w:rsidRDefault="004B0468" w14:paraId="1F39ECD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366DE10" wp14:editId="7777777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14:paraId="4707499E">
      <w:pPr>
        <w:pStyle w:val="ECVText"/>
      </w:pPr>
    </w:p>
    <w:tbl>
      <w:tblGrid>
        <w:gridCol w:w="2834"/>
        <w:gridCol w:w="7542"/>
      </w:tblGrid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r w14:paraId="20B3CCA6" w:rsidR="002946C7" w:rsidTr="007A1368">
        <w:trPr>
          <w:cantSplit/>
          <w:trHeight w:val="897"/>
        </w:trPr>
        <w:tc>
          <w:tcPr>
            <w:tcW w:w="2834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2946C7" w14:paraId="11553348">
            <w:pPr>
              <w:pStyle w:val="ECVLeftDetails"/>
            </w:pPr>
          </w:p>
        </w:tc>
        <w:tc>
          <w:tcPr>
            <w:tcW w:w="7542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shd w:fill="auto" w:color="auto" w:val="clear"/>
          </w:tcPr>
          <w:p w:rsidR="002946C7" w:rsidRDefault="007A1368" w14:paraId="5C22419F">
            <w:pPr>
              <w:pStyle w:val="ECVSectionBullet"/>
              <w:numPr>
                <w:ilvl w:val="0"/>
                <w:numId w:val="2"/>
              </w:numPr>
            </w:pPr>
            <w:r>
              <w:t>Preferences:</w:t>
            </w:r>
          </w:p>
          <w:p w:rsidR="007A1368" w:rsidRDefault="007A1368" w14:paraId="2D8DCB70" w:rsidP="007A1368">
            <w:pPr>
              <w:pStyle w:val="ECVSectionBullet"/>
              <w:numPr>
                <w:ilvl w:val="0"/>
                <w:numId w:val="3"/>
              </w:numPr>
            </w:pPr>
            <w:r>
              <w:t>Ms. Luong Do Quyen</w:t>
            </w:r>
          </w:p>
          <w:p w:rsidR="007A1368" w:rsidRDefault="007A1368" w14:paraId="1F8B1F73" w:rsidP="007A1368">
            <w:pPr>
              <w:pStyle w:val="ECVSectionBullet"/>
              <w:ind w:left="360"/>
            </w:pPr>
            <w:r>
              <w:t>Chief of Office, Haiphong Charity Association</w:t>
            </w:r>
          </w:p>
          <w:p w:rsidR="007A1368" w:rsidRDefault="007A1368" w14:paraId="2CE7BCE5" w:rsidP="007A1368">
            <w:pPr>
              <w:pStyle w:val="ECVSectionBullet"/>
              <w:ind w:left="360"/>
            </w:pPr>
            <w:r>
              <w:t>No. 58 floor 2, Dien Bien Phu, Minh Khai, Hong Bang, Haiphong.</w:t>
            </w:r>
          </w:p>
          <w:p w:rsidR="007A1368" w:rsidRDefault="007A1368" w14:paraId="3110ECBA" w:rsidP="007A1368">
            <w:pPr>
              <w:pStyle w:val="ECVSectionBullet"/>
              <w:ind w:left="360"/>
            </w:pPr>
            <w:r>
              <w:t>(+84) 983 359 858</w:t>
            </w:r>
          </w:p>
          <w:p w:rsidR="007A1368" w:rsidRDefault="007A1368" w14:paraId="2DA8C026" w:rsidP="007A1368">
            <w:pPr>
              <w:pStyle w:val="ECVSectionBullet"/>
              <w:numPr>
                <w:ilvl w:val="0"/>
                <w:numId w:val="3"/>
              </w:numPr>
            </w:pPr>
            <w:r>
              <w:t>Mr. Do Ngoc Nui</w:t>
            </w:r>
          </w:p>
          <w:p w:rsidR="007A1368" w:rsidRDefault="007A1368" w14:paraId="56D35AD1" w:rsidP="007A1368">
            <w:pPr>
              <w:pStyle w:val="ECVSectionBullet"/>
              <w:ind w:left="360"/>
            </w:pPr>
            <w:r>
              <w:t>Vice President of Haiphong Charity Association</w:t>
            </w:r>
          </w:p>
          <w:p w:rsidR="007A1368" w:rsidRDefault="007A1368" w14:paraId="5E77AAAE" w:rsidP="007A1368">
            <w:pPr>
              <w:pStyle w:val="ECVSectionBullet"/>
              <w:ind w:left="360"/>
            </w:pPr>
            <w:r>
              <w:t>No. 58 floor 2, Dien Bien Phu, Minh Khai, Hong Bang, Haiphong.</w:t>
            </w:r>
          </w:p>
          <w:p w:rsidR="007A1368" w:rsidRDefault="00A24F44" w14:paraId="23EBEBCC" w:rsidP="007A1368">
            <w:pPr>
              <w:pStyle w:val="ECVSectionBullet"/>
              <w:ind w:left="360"/>
            </w:pPr>
            <w:r>
              <w:t>Vice President, The Organ of Vietnam Relief Association for Handicapped Children.</w:t>
            </w:r>
          </w:p>
          <w:p w:rsidR="00A24F44" w:rsidRDefault="00A24F44" w14:paraId="1E49D445" w:rsidP="007A1368">
            <w:pPr>
              <w:pStyle w:val="ECVSectionBullet"/>
              <w:ind w:left="360"/>
            </w:pPr>
            <w:r>
              <w:t>172 De Tham, Cau Ong Lanh, District 1, Hochiminh.</w:t>
            </w:r>
          </w:p>
          <w:p w:rsidR="00A24F44" w:rsidRDefault="00A24F44" w14:paraId="2706C384" w:rsidP="007A1368">
            <w:pPr>
              <w:pStyle w:val="ECVSectionBullet"/>
              <w:ind w:left="360"/>
            </w:pPr>
            <w:r>
              <w:t>(+84) 903 701 236</w:t>
            </w:r>
          </w:p>
          <w:p w:rsidR="00A24F44" w:rsidRDefault="00A24F44" w14:paraId="57096243" w:rsidP="00A24F44">
            <w:pPr>
              <w:pStyle w:val="ECVSectionBullet"/>
              <w:numPr>
                <w:ilvl w:val="0"/>
                <w:numId w:val="3"/>
              </w:numPr>
            </w:pPr>
            <w:r>
              <w:t>Mr. Hans Zwaga</w:t>
            </w:r>
          </w:p>
          <w:p w:rsidR="00A24F44" w:rsidRDefault="00A24F44" w14:paraId="22898522" w:rsidP="00A24F44">
            <w:pPr>
              <w:rPr>
                <w:szCs w:val="18"/>
              </w:rPr>
              <w:pStyle w:val="ECVSectionBullet"/>
              <w:ind w:left="360"/>
            </w:pPr>
            <w:r w:rsidRPr="009C6968">
              <w:rPr>
                <w:szCs w:val="18"/>
              </w:rPr>
              <w:t>Business Marketing Senior Professor, Kemi- Tornio University of Applied Sciences.</w:t>
            </w:r>
          </w:p>
          <w:p w:rsidR="009C6968" w:rsidRDefault="00561117" w14:paraId="6C50C19E" w:rsidP="00A24F44">
            <w:pPr>
              <w:rPr>
                <w:szCs w:val="18"/>
              </w:rPr>
              <w:pStyle w:val="ECVSectionBullet"/>
              <w:ind w:left="360"/>
            </w:pPr>
            <w:r>
              <w:rPr>
                <w:szCs w:val="18"/>
              </w:rPr>
              <w:t xml:space="preserve">P.O Box </w:t>
            </w:r>
            <w:r w:rsidR="00714AA0">
              <w:rPr>
                <w:szCs w:val="18"/>
              </w:rPr>
              <w:t>505, FI- 94101</w:t>
            </w:r>
          </w:p>
          <w:p w:rsidR="00714AA0" w:rsidRDefault="00714AA0" w14:paraId="5BD05C95" w:rsidP="00A24F44">
            <w:pPr>
              <w:rPr>
                <w:szCs w:val="18"/>
              </w:rPr>
              <w:pStyle w:val="ECVSectionBullet"/>
              <w:ind w:left="360"/>
            </w:pPr>
            <w:hyperlink w:history="1" r:id="rId11">
              <w:r w:rsidRPr="00DC1088">
                <w:rPr>
                  <w:szCs w:val="18"/>
                  <w:lang w:val="en-GB" w:eastAsia="zh-CN" w:bidi="hi-IN"/>
                  <w:rStyle w:val="Hyperlink"/>
                </w:rPr>
                <w:t>Hans.zwaga@yahoo.co.uk</w:t>
              </w:r>
            </w:hyperlink>
          </w:p>
          <w:p w:rsidR="00714AA0" w:rsidRDefault="00714AA0" w14:paraId="5FB7D6B2" w:rsidP="00A24F44" w:rsidRPr="009C6968">
            <w:pPr>
              <w:rPr>
                <w:szCs w:val="18"/>
              </w:rPr>
              <w:pStyle w:val="ECVSectionBullet"/>
              <w:ind w:left="360"/>
            </w:pPr>
            <w:r>
              <w:rPr>
                <w:szCs w:val="18"/>
              </w:rPr>
              <w:t>(+358) 504 276 440</w:t>
            </w:r>
          </w:p>
          <w:p w:rsidR="00A24F44" w:rsidRDefault="00A24F44" w14:paraId="523B59FE" w:rsidP="00A24F44" w:rsidRPr="009C6968">
            <w:pPr>
              <w:rPr>
                <w:rFonts w:cs="Arial"/>
                <w:sz w:val="16"/>
                <w:szCs w:val="16"/>
              </w:rPr>
              <w:pStyle w:val="ECVSectionBullet"/>
              <w:ind w:left="360"/>
            </w:pPr>
          </w:p>
        </w:tc>
      </w:tr>
    </w:tbl>
    <w:p w:rsidR="002946C7" w:rsidRDefault="002946C7" w14:paraId="5736D6F5"/>
    <w:sectPr w:rsidR="002946C7">
      <w:headerReference r:id="rId13" w:type="default"/>
      <w:headerReference r:id="rId12" w:type="even"/>
      <w:footerReference r:id="rId15" w:type="default"/>
      <w:footerReference r:id="rId14" w:type="even"/>
      <w:pgSz w:w="11906" w:h="16838" w:orient="portrait"/>
      <w:pgMar w:left="850" w:right="680" w:top="1644" w:bottom="1474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FA" w:rsidRDefault="00BF76FA" w14:paraId="2144C9F0">
      <w:r>
        <w:separator/>
      </w:r>
    </w:p>
  </w:endnote>
  <w:endnote w:type="continuationSeparator" w:id="0">
    <w:p w:rsidR="00BF76FA" w:rsidRDefault="00BF76FA" w14:paraId="1CFB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 w14:paraId="7CB34BD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2002-2013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1AC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1AC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 w14:paraId="036C5C4A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2002-2013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90B5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90B5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FA" w:rsidRDefault="00BF76FA" w14:paraId="7C889196">
      <w:r>
        <w:separator/>
      </w:r>
    </w:p>
  </w:footnote>
  <w:footnote w:type="continuationSeparator" w:id="0">
    <w:p w:rsidR="00BF76FA" w:rsidRDefault="00BF76FA" w14:paraId="0498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946C7" w:rsidRDefault="004B0468" w14:paraId="45C4FC74">
    <w:pPr>
      <w:pStyle w:val="ECVCurriculumVitaeNextPages"/>
    </w:pPr>
    <w:r>
      <w:rPr>
        <w:noProof/>
        <w:lang w:val="en-US" w:eastAsia="ja-JP" w:bidi="ar-SA"/>
      </w:rPr>
      <w:drawing>
        <wp:anchor distT="0" distB="0" distL="0" distR="0" simplePos="0" relativeHeight="251657216" behindDoc="0" locked="0" layoutInCell="1" allowOverlap="1" wp14:anchorId="20B3CCA6" wp14:editId="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</w:r>
    <w:r w:rsidR="002946C7">
      <w:t xml:space="preserve"> </w:t>
    </w:r>
    <w:r w:rsidR="006832D1">
      <w:rPr>
        <w:szCs w:val="20"/>
      </w:rPr>
      <w:t>Curriculum Vitae</w:t>
    </w:r>
    <w:r w:rsidR="006832D1">
      <w:rPr>
        <w:szCs w:val="20"/>
      </w:rPr>
      <w:tab/>
    </w:r>
    <w:r w:rsidR="006832D1">
      <w:rPr>
        <w:szCs w:val="20"/>
      </w:rPr>
      <w:t xml:space="preserve"> Ng</w:t>
    </w:r>
    <w:r w:rsidR="006832D1">
      <w:t>uyen Bao Van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946C7" w:rsidRDefault="004B0468" w14:paraId="3A02EBD2">
    <w:pPr>
      <w:pStyle w:val="ECVCurriculumVitaeNextPages"/>
    </w:pPr>
    <w:r>
      <w:rPr>
        <w:noProof/>
        <w:lang w:val="en-US" w:eastAsia="ja-JP" w:bidi="ar-SA"/>
      </w:rPr>
      <w:drawing>
        <wp:anchor distT="0" distB="0" distL="0" distR="0" simplePos="0" relativeHeight="251658240" behindDoc="0" locked="0" layoutInCell="1" allowOverlap="1" wp14:anchorId="4707499E" wp14:editId="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</w:r>
    <w:r w:rsidR="002946C7">
      <w:t xml:space="preserve"> </w:t>
    </w:r>
    <w:r w:rsidR="002946C7">
      <w:rPr>
        <w:szCs w:val="20"/>
      </w:rPr>
      <w:t>Curriculum Vi</w:t>
    </w:r>
    <w:r w:rsidR="00A547F4">
      <w:rPr>
        <w:szCs w:val="20"/>
      </w:rPr>
      <w:t>tae</w:t>
    </w:r>
    <w:r w:rsidR="00A547F4">
      <w:rPr>
        <w:szCs w:val="20"/>
      </w:rPr>
      <w:tab/>
    </w:r>
    <w:r w:rsidR="00A547F4">
      <w:rPr>
        <w:szCs w:val="20"/>
      </w:rPr>
      <w:t xml:space="preserve"> Nguyen Bao Van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00000001"/>
    <w:lvl w:ilvl="0">
      <w:numFmt w:val="none"/>
      <w:lvlText w:val=""/>
      <w:start w:val="1"/>
      <w:pPr>
        <w:tabs>
          <w:tab w:val="num" w:pos="432"/>
        </w:tabs>
        <w:ind w:left="432"/>
        <w:ind w:hanging="432"/>
      </w:pPr>
      <w:suff w:val="nothing"/>
      <w:lvlJc w:val="left"/>
    </w:lvl>
    <w:lvl w:ilvl="1">
      <w:numFmt w:val="none"/>
      <w:lvlText w:val=""/>
      <w:start w:val="1"/>
      <w:pPr>
        <w:tabs>
          <w:tab w:val="num" w:pos="576"/>
        </w:tabs>
        <w:ind w:left="576"/>
        <w:ind w:hanging="576"/>
      </w:pPr>
      <w:suff w:val="nothing"/>
      <w:lvlJc w:val="left"/>
    </w:lvl>
    <w:lvl w:ilvl="2">
      <w:numFmt w:val="none"/>
      <w:lvlText w:val=""/>
      <w:start w:val="1"/>
      <w:pPr>
        <w:tabs>
          <w:tab w:val="num" w:pos="720"/>
        </w:tabs>
        <w:ind w:left="720"/>
        <w:ind w:hanging="720"/>
      </w:pPr>
      <w:suff w:val="nothing"/>
      <w:lvlJc w:val="left"/>
    </w:lvl>
    <w:lvl w:ilvl="3">
      <w:numFmt w:val="none"/>
      <w:lvlText w:val=""/>
      <w:start w:val="1"/>
      <w:pPr>
        <w:tabs>
          <w:tab w:val="num" w:pos="864"/>
        </w:tabs>
        <w:ind w:left="864"/>
        <w:ind w:hanging="864"/>
      </w:pPr>
      <w:suff w:val="nothing"/>
      <w:lvlJc w:val="left"/>
    </w:lvl>
    <w:lvl w:ilvl="4">
      <w:numFmt w:val="none"/>
      <w:lvlText w:val=""/>
      <w:start w:val="1"/>
      <w:pPr>
        <w:tabs>
          <w:tab w:val="num" w:pos="1008"/>
        </w:tabs>
        <w:ind w:left="1008"/>
        <w:ind w:hanging="1008"/>
      </w:pPr>
      <w:suff w:val="nothing"/>
      <w:lvlJc w:val="left"/>
    </w:lvl>
    <w:lvl w:ilvl="5">
      <w:numFmt w:val="none"/>
      <w:lvlText w:val=""/>
      <w:start w:val="1"/>
      <w:pPr>
        <w:tabs>
          <w:tab w:val="num" w:pos="1152"/>
        </w:tabs>
        <w:ind w:left="1152"/>
        <w:ind w:hanging="1152"/>
      </w:pPr>
      <w:suff w:val="nothing"/>
      <w:lvlJc w:val="left"/>
    </w:lvl>
    <w:lvl w:ilvl="6">
      <w:numFmt w:val="none"/>
      <w:lvlText w:val=""/>
      <w:start w:val="1"/>
      <w:pPr>
        <w:tabs>
          <w:tab w:val="num" w:pos="1296"/>
        </w:tabs>
        <w:ind w:left="1296"/>
        <w:ind w:hanging="1296"/>
      </w:pPr>
      <w:suff w:val="nothing"/>
      <w:lvlJc w:val="left"/>
    </w:lvl>
    <w:lvl w:ilvl="7">
      <w:numFmt w:val="none"/>
      <w:lvlText w:val=""/>
      <w:start w:val="1"/>
      <w:pPr>
        <w:tabs>
          <w:tab w:val="num" w:pos="1440"/>
        </w:tabs>
        <w:ind w:left="1440"/>
        <w:ind w:hanging="1440"/>
      </w:pPr>
      <w:suff w:val="nothing"/>
      <w:lvlJc w:val="left"/>
    </w:lvl>
    <w:lvl w:ilvl="8">
      <w:numFmt w:val="none"/>
      <w:lvlText w:val=""/>
      <w:start w:val="1"/>
      <w:pPr>
        <w:tabs>
          <w:tab w:val="num" w:pos="1584"/>
        </w:tabs>
        <w:ind w:left="1584"/>
        <w:ind w:hanging="1584"/>
      </w:pPr>
      <w:suff w:val="nothing"/>
      <w:lvlJc w:val="left"/>
    </w:lvl>
  </w:abstractNum>
  <w:abstractNum w:abstractNumId="1">
    <w:multiLevelType w:val="hybridMultilevel"/>
    <w:nsid w:val="00000002"/>
    <w:tmpl w:val="00000002"/>
    <w:name w:val="_ECV_CV_Bullets"/>
    <w:lvl w:ilvl="0">
      <w:numFmt w:val="bullet"/>
      <w:lvlText w:val="▪"/>
      <w:start w:val="1"/>
      <w:rPr>
        <w:rFonts w:ascii="Segoe UI" w:cs="OpenSymbol" w:hAnsi="Segoe UI"/>
      </w:rPr>
      <w:pPr>
        <w:tabs>
          <w:tab w:val="num" w:pos="0"/>
        </w:tabs>
        <w:ind w:left="113"/>
        <w:ind w:hanging="113"/>
      </w:pPr>
      <w:lvlJc w:val="left"/>
    </w:lvl>
    <w:lvl w:ilvl="1">
      <w:numFmt w:val="bullet"/>
      <w:lvlText w:val="▫"/>
      <w:start w:val="1"/>
      <w:rPr>
        <w:rFonts w:ascii="Segoe UI" w:cs="OpenSymbol" w:hAnsi="Segoe UI"/>
      </w:rPr>
      <w:pPr>
        <w:tabs>
          <w:tab w:val="num" w:pos="0"/>
        </w:tabs>
        <w:ind w:left="227"/>
        <w:ind w:hanging="114"/>
      </w:pPr>
      <w:lvlJc w:val="left"/>
    </w:lvl>
    <w:lvl w:ilvl="2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340"/>
      </w:pPr>
      <w:lvlJc w:val="left"/>
    </w:lvl>
    <w:lvl w:ilvl="3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567"/>
      </w:pPr>
      <w:lvlJc w:val="left"/>
    </w:lvl>
    <w:lvl w:ilvl="4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794"/>
      </w:pPr>
      <w:lvlJc w:val="left"/>
    </w:lvl>
    <w:lvl w:ilvl="5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1021"/>
      </w:pPr>
      <w:lvlJc w:val="left"/>
    </w:lvl>
    <w:lvl w:ilvl="6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1247"/>
      </w:pPr>
      <w:lvlJc w:val="left"/>
    </w:lvl>
    <w:lvl w:ilvl="7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1474"/>
      </w:pPr>
      <w:lvlJc w:val="left"/>
    </w:lvl>
    <w:lvl w:ilvl="8">
      <w:numFmt w:val="bullet"/>
      <w:lvlText w:val=""/>
      <w:start w:val="1"/>
      <w:rPr>
        <w:rFonts w:ascii="Symbol" w:hAnsi="Symbol"/>
      </w:rPr>
      <w:pPr>
        <w:tabs>
          <w:tab w:val="num" w:pos="0"/>
        </w:tabs>
        <w:ind w:left="113"/>
        <w:ind w:firstLine="1701"/>
      </w:pPr>
      <w:lvlJc w:val="left"/>
    </w:lvl>
  </w:abstractNum>
  <w:abstractNum w:abstractNumId="2">
    <w:multiLevelType w:val="hybridMultilevel"/>
    <w:nsid w:val="7330401E"/>
    <w:tmpl w:val="D658701C"/>
    <w:lvl w:ilvl="0" w:tplc="D18EAFA4">
      <w:numFmt w:val="bullet"/>
      <w:lvlText w:val="-"/>
      <w:start w:val="0"/>
      <w:rPr>
        <w:rFonts w:ascii="Arial" w:cs="Arial" w:eastAsia="SimSun" w:hAnsi="Aria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2946C7"/>
    <w:rsid w:val="00361ACD"/>
    <w:rsid w:val="004B0468"/>
    <w:rsid w:val="00561117"/>
    <w:rsid w:val="00590B59"/>
    <w:rsid w:val="006832D1"/>
    <w:rsid w:val="00714AA0"/>
    <w:rsid w:val="007A1368"/>
    <w:rsid w:val="007C59B3"/>
    <w:rsid w:val="009C6968"/>
    <w:rsid w:val="00A24F44"/>
    <w:rsid w:val="00A547F4"/>
    <w:rsid w:val="00BF76FA"/>
    <w:rsid w:val="00D83797"/>
    <w:rsid w:val="00E14231"/>
    <w:rsid w:val="00F206B9"/>
    <w:rsid w:val="6ED4EC2B"/>
    <w:rsid w:val="74CEC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6EAB90C2-1232-4A0C-A876-A00BA465C594}"/>
  <w14:docId w14:val="2E3F20F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CVHeadingContactDetails" w:customStyle="1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styleId="ECVContactDetails" w:customStyle="1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styleId="NumberingSymbols" w:customStyle="1">
    <w:name w:val="Numbering Symbols"/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styleId="ECVInternetLink" w:customStyle="1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ECVHeadingBusinessSector" w:customStyle="1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ECVLeftHeading" w:customStyle="1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styleId="ECVMiddleColumn" w:customStyle="1">
    <w:name w:val="_ECV_MiddleColumn"/>
    <w:basedOn w:val="TableContents"/>
    <w:rPr>
      <w:color w:val="404040"/>
      <w:sz w:val="20"/>
    </w:rPr>
  </w:style>
  <w:style w:type="paragraph" w:styleId="ECVRightColumn" w:customStyle="1">
    <w:name w:val="_ECV_RightColumn"/>
    <w:basedOn w:val="TableContents"/>
    <w:pPr>
      <w:spacing w:before="62"/>
    </w:pPr>
    <w:rPr>
      <w:color w:val="404040"/>
    </w:rPr>
  </w:style>
  <w:style w:type="paragraph" w:styleId="ECVNameField" w:customStyle="1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styleId="ECVRightHeading" w:customStyle="1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styleId="ECV1stPage" w:customStyle="1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styleId="ECVContactDetails0" w:customStyle="1">
    <w:name w:val="_ECV_ContactDetails0"/>
    <w:basedOn w:val="ECVNameField"/>
    <w:pPr>
      <w:textAlignment w:val="center"/>
    </w:pPr>
    <w:rPr>
      <w:kern w:val="0"/>
      <w:sz w:val="18"/>
    </w:rPr>
  </w:style>
  <w:style w:type="paragraph" w:styleId="ECVComments" w:customStyle="1">
    <w:name w:val="_ECV_Comments"/>
    <w:basedOn w:val="ECVText"/>
    <w:pPr>
      <w:jc w:val="center"/>
    </w:pPr>
    <w:rPr>
      <w:color w:val="FF0000"/>
    </w:rPr>
  </w:style>
  <w:style w:type="paragraph" w:styleId="ECVNarrowSpacing" w:customStyle="1">
    <w:name w:val="_ECV_NarrowSpacing"/>
    <w:basedOn w:val="ECVRightColumn"/>
    <w:rPr>
      <w:color w:val="402C24"/>
      <w:sz w:val="8"/>
      <w:szCs w:val="10"/>
    </w:rPr>
  </w:style>
  <w:style w:type="paragraph" w:styleId="ECVSectionSpacing" w:customStyle="1">
    <w:name w:val="_ECV_SectionSpacing"/>
    <w:basedOn w:val="ECVRightColumn"/>
  </w:style>
  <w:style w:type="paragraph" w:styleId="Table" w:customStyle="1">
    <w:name w:val="Table"/>
    <w:basedOn w:val="Caption"/>
  </w:style>
  <w:style w:type="paragraph" w:styleId="ECVSubSectionHeading" w:customStyle="1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styleId="ECVOrganisationDetails" w:customStyle="1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styleId="ECVSectionDetails" w:customStyle="1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styleId="ECVSectionBullet" w:customStyle="1">
    <w:name w:val="_ECV_SectionBullet"/>
    <w:basedOn w:val="ECVSectionDetails"/>
    <w:pPr>
      <w:spacing w:before="0"/>
    </w:pPr>
  </w:style>
  <w:style w:type="paragraph" w:styleId="ECVHeadingBullet" w:customStyle="1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styleId="ECVSubHeadingBullet" w:customStyle="1">
    <w:name w:val="_ECV_SubHeadingBullet"/>
    <w:basedOn w:val="ECVLeftDetails"/>
    <w:pPr>
      <w:spacing w:before="0" w:line="100" w:lineRule="atLeast"/>
    </w:pPr>
  </w:style>
  <w:style w:type="paragraph" w:styleId="CVMajor" w:customStyle="1">
    <w:name w:val="CV Major"/>
    <w:basedOn w:val="Normal"/>
    <w:pPr>
      <w:ind w:left="113" w:right="113"/>
    </w:pPr>
    <w:rPr>
      <w:b/>
      <w:sz w:val="24"/>
    </w:rPr>
  </w:style>
  <w:style w:type="paragraph" w:styleId="ECVDate" w:customStyle="1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styleId="CVHeading3" w:customStyle="1">
    <w:name w:val="CV Heading 3"/>
    <w:basedOn w:val="Normal"/>
    <w:next w:val="Normal"/>
    <w:pPr>
      <w:ind w:left="113" w:right="113"/>
      <w:jc w:val="right"/>
      <w:textAlignment w:val="center"/>
    </w:pPr>
  </w:style>
  <w:style w:type="paragraph" w:styleId="ECVHeadingLine" w:customStyle="1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ECVAttachment" w:customStyle="1">
    <w:name w:val="_ECV_Attachment"/>
    <w:basedOn w:val="ECVSectionDetails"/>
    <w:pPr>
      <w:jc w:val="right"/>
    </w:pPr>
    <w:rPr>
      <w:u w:val="single"/>
    </w:rPr>
  </w:style>
  <w:style w:type="paragraph" w:styleId="ECVHeaderFirstPage" w:customStyle="1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styleId="ECVHeaderOtherPage" w:customStyle="1">
    <w:name w:val="_ECV_HeaderOtherPage"/>
    <w:basedOn w:val="ECVHeaderFirstPage"/>
  </w:style>
  <w:style w:type="paragraph" w:styleId="ECVLeftDetails" w:customStyle="1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ECVLanguageHeading" w:customStyle="1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styleId="ECVLanguageSubHeading" w:customStyle="1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styleId="ECVLanguageLevel" w:customStyle="1">
    <w:name w:val="_ECV_LanguageLevel"/>
    <w:basedOn w:val="ECVSectionDetails"/>
    <w:pPr>
      <w:jc w:val="center"/>
      <w:textAlignment w:val="center"/>
    </w:pPr>
    <w:rPr>
      <w:caps/>
    </w:rPr>
  </w:style>
  <w:style w:type="paragraph" w:styleId="ECVLanguageCertificate" w:customStyle="1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styleId="ECVLanguageExplanation" w:customStyle="1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styleId="ECVLinks" w:customStyle="1">
    <w:name w:val="_ECV_Links"/>
    <w:basedOn w:val="ECVContactDetails0"/>
    <w:rPr>
      <w:u w:val="single"/>
    </w:rPr>
  </w:style>
  <w:style w:type="paragraph" w:styleId="ECVText" w:customStyle="1">
    <w:name w:val="_ECV_Text"/>
    <w:basedOn w:val="BodyText"/>
  </w:style>
  <w:style w:type="paragraph" w:styleId="ECVBusinessSector" w:customStyle="1">
    <w:name w:val="_ECV_BusinessSector"/>
    <w:basedOn w:val="ECVOrganisationDetails"/>
    <w:pPr>
      <w:spacing w:before="113" w:after="0"/>
    </w:pPr>
  </w:style>
  <w:style w:type="paragraph" w:styleId="ECVLanguageName" w:customStyle="1">
    <w:name w:val="_ECV_LanguageName"/>
    <w:basedOn w:val="ECVLanguageCertificate"/>
    <w:pPr>
      <w:jc w:val="right"/>
    </w:pPr>
    <w:rPr>
      <w:sz w:val="18"/>
    </w:rPr>
  </w:style>
  <w:style w:type="paragraph" w:styleId="ECVPersonalInfoHeading" w:customStyle="1">
    <w:name w:val="_ECV_PersonalInfoHeading"/>
    <w:basedOn w:val="ECVLeftHeading"/>
    <w:pPr>
      <w:spacing w:before="57"/>
    </w:pPr>
  </w:style>
  <w:style w:type="paragraph" w:styleId="ECVOccupationalFieldHeading" w:customStyle="1">
    <w:name w:val="_ECV_OccupationalFieldHeading"/>
    <w:basedOn w:val="ECVLeftHeading"/>
    <w:pPr>
      <w:spacing w:before="57"/>
    </w:pPr>
  </w:style>
  <w:style w:type="paragraph" w:styleId="ECVGenderRow" w:customStyle="1">
    <w:name w:val="_ECV_GenderRow"/>
    <w:basedOn w:val="Normal"/>
    <w:pPr>
      <w:spacing w:before="85"/>
    </w:pPr>
    <w:rPr>
      <w:color w:val="1593CB"/>
    </w:rPr>
  </w:style>
  <w:style w:type="paragraph" w:styleId="ECVCurriculumVitaeNextPages" w:customStyle="1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styleId="ECVBusinessSctionRow" w:customStyle="1">
    <w:name w:val="_ECV_BusinessSctionRow"/>
    <w:basedOn w:val="Normal"/>
  </w:style>
  <w:style w:type="paragraph" w:styleId="ECVBusinessSectorRow" w:customStyle="1">
    <w:name w:val="_ECV_BusinessSectorRow"/>
    <w:basedOn w:val="Normal"/>
  </w:style>
  <w:style w:type="paragraph" w:styleId="ECVBlueBox" w:customStyle="1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styleId="ESP1stPage" w:customStyle="1">
    <w:name w:val="_ESP_1stPage"/>
    <w:basedOn w:val="ECVCurriculumVitaeNextPages"/>
  </w:style>
  <w:style w:type="paragraph" w:styleId="ESPText" w:customStyle="1">
    <w:name w:val="_ESP_Text"/>
    <w:basedOn w:val="ECVText"/>
  </w:style>
  <w:style w:type="paragraph" w:styleId="ESPHeading" w:customStyle="1">
    <w:name w:val="_ESP_Heading"/>
    <w:basedOn w:val="ESPText"/>
    <w:rPr>
      <w:b/>
      <w:bCs/>
      <w:sz w:val="32"/>
      <w:szCs w:val="32"/>
    </w:rPr>
  </w:style>
  <w:style w:type="paragraph" w:styleId="Footerleft" w:customStyle="1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styleId="Footerright" w:customStyle="1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styleId="ECVRelatedDocumentRow" w:customStyle="1">
    <w:name w:val="_ECV_RelatedDocumentRow"/>
    <w:basedOn w:val="ECVBusinessSectorRow"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s.zwaga@yahoo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Europass CV</dc:title>
  <dc:subject>Europass CV</dc:subject>
  <dc:creator>CAM</dc:creator>
  <keywords>Europass, CV, Cedefop</keywords>
  <dc:description>Europass CV</dc:description>
  <lastModifiedBy>Mia Nguyen</lastModifiedBy>
  <revision>5</revision>
  <lastPrinted>1601-01-01T00:00:00.0000000Z</lastPrinted>
  <dcterms:created xsi:type="dcterms:W3CDTF">2014-02-27T21:15:00.0000000Z</dcterms:created>
  <dcterms:modified xsi:type="dcterms:W3CDTF">2014-02-27T21:17:33.9805765Z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